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宋体" w:eastAsia="方正小标宋简体" w:cs="Times New Roman"/>
          <w:sz w:val="32"/>
          <w:szCs w:val="2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32"/>
          <w:szCs w:val="24"/>
        </w:rPr>
        <w:t>消费品召回相关事宜告知书</w:t>
      </w:r>
      <w:bookmarkEnd w:id="0"/>
    </w:p>
    <w:p>
      <w:pPr>
        <w:spacing w:line="66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1、经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生产者调查分析</w:t>
      </w:r>
      <w:r>
        <w:rPr>
          <w:rFonts w:hint="eastAsia" w:ascii="仿宋_GB2312" w:hAnsi="宋体" w:eastAsia="仿宋_GB2312" w:cs="Times New Roman"/>
          <w:sz w:val="28"/>
          <w:szCs w:val="28"/>
        </w:rPr>
        <w:t>或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市场监管部门缺陷调查</w:t>
      </w:r>
      <w:r>
        <w:rPr>
          <w:rFonts w:hint="eastAsia" w:ascii="仿宋_GB2312" w:hAnsi="宋体" w:eastAsia="仿宋_GB2312" w:cs="Times New Roman"/>
          <w:sz w:val="28"/>
          <w:szCs w:val="28"/>
        </w:rPr>
        <w:t>，生产者确认消费品存在缺陷的，自收到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《消费品调查分析通知书》</w:t>
      </w:r>
      <w:r>
        <w:rPr>
          <w:rFonts w:hint="eastAsia" w:ascii="仿宋_GB2312" w:hAnsi="宋体" w:eastAsia="仿宋_GB2312" w:cs="Times New Roman"/>
          <w:sz w:val="28"/>
          <w:szCs w:val="28"/>
        </w:rPr>
        <w:t>或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《消费品召回通知书》10个工作日内</w:t>
      </w:r>
      <w:r>
        <w:rPr>
          <w:rFonts w:hint="eastAsia" w:ascii="仿宋_GB2312" w:hAnsi="宋体" w:eastAsia="仿宋_GB2312" w:cs="Times New Roman"/>
          <w:sz w:val="28"/>
          <w:szCs w:val="28"/>
        </w:rPr>
        <w:t>向市场监督管理部门提交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《消费品召回计划》、《消费品召回事项说明》、《消费品召回新闻稿》</w:t>
      </w:r>
      <w:r>
        <w:rPr>
          <w:rFonts w:hint="eastAsia" w:ascii="仿宋_GB2312" w:hAnsi="宋体" w:eastAsia="仿宋_GB2312" w:cs="Times New Roman"/>
          <w:sz w:val="28"/>
          <w:szCs w:val="28"/>
        </w:rPr>
        <w:t>（注：以上材料需要提交书面盖章的正式文本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三份</w:t>
      </w:r>
      <w:r>
        <w:rPr>
          <w:rFonts w:hint="eastAsia" w:ascii="仿宋_GB2312" w:hAnsi="宋体" w:eastAsia="仿宋_GB2312" w:cs="Times New Roman"/>
          <w:sz w:val="28"/>
          <w:szCs w:val="28"/>
        </w:rPr>
        <w:t>）。</w:t>
      </w:r>
    </w:p>
    <w:p>
      <w:pPr>
        <w:spacing w:line="66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同时，生产者应当通过国家缺陷消费品综合管理信息平台（http://xfp.dpac.gov.cn）向自治区市场监督管理局进行备案。（信息平台备案相关问题可咨询自治区缺陷产品管理中心马老师，电话：</w:t>
      </w:r>
      <w:r>
        <w:rPr>
          <w:rFonts w:ascii="仿宋_GB2312" w:hAnsi="宋体" w:eastAsia="仿宋_GB2312" w:cs="Times New Roman"/>
          <w:sz w:val="28"/>
          <w:szCs w:val="28"/>
        </w:rPr>
        <w:t>0</w:t>
      </w:r>
      <w:r>
        <w:rPr>
          <w:rFonts w:hint="eastAsia" w:ascii="仿宋_GB2312" w:hAnsi="宋体" w:eastAsia="仿宋_GB2312" w:cs="Times New Roman"/>
          <w:sz w:val="28"/>
          <w:szCs w:val="28"/>
        </w:rPr>
        <w:t>99</w:t>
      </w:r>
      <w:r>
        <w:rPr>
          <w:rFonts w:ascii="仿宋_GB2312" w:hAnsi="宋体" w:eastAsia="仿宋_GB2312" w:cs="Times New Roman"/>
          <w:sz w:val="28"/>
          <w:szCs w:val="28"/>
        </w:rPr>
        <w:t>1-</w:t>
      </w:r>
      <w:r>
        <w:rPr>
          <w:rFonts w:hint="eastAsia" w:ascii="仿宋_GB2312" w:hAnsi="宋体" w:eastAsia="仿宋_GB2312" w:cs="Times New Roman"/>
          <w:sz w:val="28"/>
          <w:szCs w:val="28"/>
        </w:rPr>
        <w:t>3191162</w:t>
      </w:r>
      <w:r>
        <w:rPr>
          <w:rFonts w:ascii="仿宋_GB2312" w:hAnsi="宋体" w:eastAsia="仿宋_GB2312" w:cs="Times New Roman"/>
          <w:sz w:val="28"/>
          <w:szCs w:val="28"/>
        </w:rPr>
        <w:t xml:space="preserve">  通讯地址：</w:t>
      </w:r>
      <w:r>
        <w:rPr>
          <w:rFonts w:hint="eastAsia" w:ascii="仿宋_GB2312" w:hAnsi="宋体" w:eastAsia="仿宋_GB2312" w:cs="Times New Roman"/>
          <w:sz w:val="28"/>
          <w:szCs w:val="28"/>
        </w:rPr>
        <w:t>乌鲁木齐市</w:t>
      </w:r>
      <w:r>
        <w:rPr>
          <w:rFonts w:ascii="仿宋_GB2312" w:hAnsi="宋体" w:eastAsia="仿宋_GB2312" w:cs="Times New Roman"/>
          <w:sz w:val="28"/>
          <w:szCs w:val="28"/>
        </w:rPr>
        <w:t>河北东路</w:t>
      </w:r>
      <w:r>
        <w:rPr>
          <w:rFonts w:hint="eastAsia" w:ascii="仿宋_GB2312" w:hAnsi="宋体" w:eastAsia="仿宋_GB2312" w:cs="Times New Roman"/>
          <w:sz w:val="28"/>
          <w:szCs w:val="28"/>
        </w:rPr>
        <w:t>188号</w:t>
      </w:r>
      <w:r>
        <w:rPr>
          <w:rFonts w:ascii="仿宋_GB2312" w:hAnsi="宋体" w:eastAsia="仿宋_GB2312" w:cs="Times New Roman"/>
          <w:sz w:val="28"/>
          <w:szCs w:val="28"/>
        </w:rPr>
        <w:t>）。</w:t>
      </w:r>
    </w:p>
    <w:p>
      <w:pPr>
        <w:spacing w:line="660" w:lineRule="exact"/>
        <w:ind w:firstLine="562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2、生产者认为消费品不存在缺陷或对检验结果及方法有异议的</w:t>
      </w:r>
      <w:r>
        <w:rPr>
          <w:rFonts w:hint="eastAsia" w:ascii="仿宋_GB2312" w:hAnsi="宋体" w:eastAsia="仿宋_GB2312" w:cs="Times New Roman"/>
          <w:sz w:val="28"/>
          <w:szCs w:val="28"/>
        </w:rPr>
        <w:t>，自收到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《消费品调查分析通知书》或《消费品召回通知书》的10个工作日内提出书面异议</w:t>
      </w:r>
      <w:r>
        <w:rPr>
          <w:rFonts w:hint="eastAsia" w:ascii="仿宋_GB2312" w:hAnsi="宋体" w:eastAsia="仿宋_GB2312" w:cs="Times New Roman"/>
          <w:sz w:val="28"/>
          <w:szCs w:val="28"/>
        </w:rPr>
        <w:t>，在书面异议中写明提出异议的理由和依据，并提供相关证明材料。</w:t>
      </w:r>
    </w:p>
    <w:p>
      <w:pPr>
        <w:spacing w:line="6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3、生产者应当自召回计划报告之日起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3个工作日内</w:t>
      </w:r>
      <w:r>
        <w:rPr>
          <w:rFonts w:hint="eastAsia" w:ascii="仿宋_GB2312" w:hAnsi="宋体" w:eastAsia="仿宋_GB2312" w:cs="Times New Roman"/>
          <w:sz w:val="28"/>
          <w:szCs w:val="28"/>
        </w:rPr>
        <w:t>通过报刊、网络、广播、电视等便于公众知晓方式发布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信息，告知消费者消费品存在的缺陷、避免损害发生的应急处置方法和生产者消除缺陷的措施等事项,并通过热线电话、网络平台等方式接受公众咨询。</w:t>
      </w:r>
    </w:p>
    <w:p>
      <w:pPr>
        <w:spacing w:line="6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4、生产者应当将报告的召回计划有关内容通报相关经营者，要求经营者立即停止销售存在缺陷的消费品，并在门店、网站等销售场所发布召回信息。</w:t>
      </w:r>
    </w:p>
    <w:p>
      <w:pPr>
        <w:spacing w:line="66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5、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生产者应在完成召回计划后15个工作日之内向市场监管部门</w:t>
      </w:r>
      <w:r>
        <w:rPr>
          <w:rFonts w:hint="eastAsia" w:ascii="仿宋_GB2312" w:hAnsi="宋体" w:eastAsia="仿宋_GB2312" w:cs="Times New Roman"/>
          <w:sz w:val="28"/>
          <w:szCs w:val="28"/>
        </w:rPr>
        <w:t>提交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《消费品召回总结报告》</w:t>
      </w:r>
      <w:r>
        <w:rPr>
          <w:rFonts w:hint="eastAsia" w:ascii="仿宋_GB2312" w:hAnsi="宋体" w:eastAsia="仿宋_GB2312" w:cs="Times New Roman"/>
          <w:sz w:val="28"/>
          <w:szCs w:val="28"/>
        </w:rPr>
        <w:t>。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若召回实施周期超过三个月</w:t>
      </w:r>
      <w:r>
        <w:rPr>
          <w:rFonts w:hint="eastAsia" w:ascii="仿宋_GB2312" w:hAnsi="宋体" w:eastAsia="仿宋_GB2312" w:cs="Times New Roman"/>
          <w:sz w:val="28"/>
          <w:szCs w:val="28"/>
        </w:rPr>
        <w:t>，生产者应自召回实施之日起每三个月向市场监管部门提交《消费品召回阶段性报告》。</w:t>
      </w:r>
    </w:p>
    <w:p>
      <w:pPr>
        <w:spacing w:line="66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6、生产者应当制作并保存召回记录。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召回记录的保存期不得少于5年。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NUHNF+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UWCNV+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5715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１８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0JenvSAAAABAEAAA8AAAAA&#10;AAAAAQAgAAAAIgAAAGRycy9kb3ducmV2LnhtbFBLAQIUABQAAAAIAIdO4kDqnTykGgIAABMEAAAO&#10;AAAAAAAAAAEAIAAAACE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１８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12"/>
    <w:rsid w:val="00014A3B"/>
    <w:rsid w:val="00015251"/>
    <w:rsid w:val="000219A6"/>
    <w:rsid w:val="000839CF"/>
    <w:rsid w:val="00087400"/>
    <w:rsid w:val="00097D56"/>
    <w:rsid w:val="000C0BEB"/>
    <w:rsid w:val="000E0873"/>
    <w:rsid w:val="00117CAC"/>
    <w:rsid w:val="00125131"/>
    <w:rsid w:val="001257EB"/>
    <w:rsid w:val="00126622"/>
    <w:rsid w:val="00131BEF"/>
    <w:rsid w:val="00160FD1"/>
    <w:rsid w:val="00171177"/>
    <w:rsid w:val="00187170"/>
    <w:rsid w:val="001A2835"/>
    <w:rsid w:val="001A307D"/>
    <w:rsid w:val="001A4988"/>
    <w:rsid w:val="001D5B12"/>
    <w:rsid w:val="00274212"/>
    <w:rsid w:val="002C42E8"/>
    <w:rsid w:val="002E01A7"/>
    <w:rsid w:val="002E4AA7"/>
    <w:rsid w:val="002F7ED2"/>
    <w:rsid w:val="003107ED"/>
    <w:rsid w:val="00344374"/>
    <w:rsid w:val="00357FDE"/>
    <w:rsid w:val="00365178"/>
    <w:rsid w:val="003C5930"/>
    <w:rsid w:val="003C5A4E"/>
    <w:rsid w:val="003F0D34"/>
    <w:rsid w:val="003F30A1"/>
    <w:rsid w:val="003F4930"/>
    <w:rsid w:val="004020D0"/>
    <w:rsid w:val="00411D2A"/>
    <w:rsid w:val="004258E0"/>
    <w:rsid w:val="004312D1"/>
    <w:rsid w:val="00454F30"/>
    <w:rsid w:val="004755AA"/>
    <w:rsid w:val="00485004"/>
    <w:rsid w:val="00494F99"/>
    <w:rsid w:val="004A09C4"/>
    <w:rsid w:val="004A4B43"/>
    <w:rsid w:val="004B6BC1"/>
    <w:rsid w:val="004D23D8"/>
    <w:rsid w:val="004D5B3D"/>
    <w:rsid w:val="004E52B0"/>
    <w:rsid w:val="004F3490"/>
    <w:rsid w:val="005120D3"/>
    <w:rsid w:val="0051224A"/>
    <w:rsid w:val="00521846"/>
    <w:rsid w:val="00522B8F"/>
    <w:rsid w:val="00533420"/>
    <w:rsid w:val="00547673"/>
    <w:rsid w:val="00552D0D"/>
    <w:rsid w:val="00553AB6"/>
    <w:rsid w:val="005A0CC3"/>
    <w:rsid w:val="005A3D3F"/>
    <w:rsid w:val="005C0238"/>
    <w:rsid w:val="005C0939"/>
    <w:rsid w:val="005C1D0A"/>
    <w:rsid w:val="0063769D"/>
    <w:rsid w:val="006554CB"/>
    <w:rsid w:val="00666C97"/>
    <w:rsid w:val="006B1DBB"/>
    <w:rsid w:val="006B7DAB"/>
    <w:rsid w:val="006C334C"/>
    <w:rsid w:val="006F1CBE"/>
    <w:rsid w:val="006F2EFB"/>
    <w:rsid w:val="006F7C08"/>
    <w:rsid w:val="00704044"/>
    <w:rsid w:val="0071566C"/>
    <w:rsid w:val="00751614"/>
    <w:rsid w:val="007559E3"/>
    <w:rsid w:val="007606DB"/>
    <w:rsid w:val="00793F9F"/>
    <w:rsid w:val="00796EF2"/>
    <w:rsid w:val="007C5270"/>
    <w:rsid w:val="007D470C"/>
    <w:rsid w:val="007E575C"/>
    <w:rsid w:val="007E5969"/>
    <w:rsid w:val="007E79BE"/>
    <w:rsid w:val="0080219C"/>
    <w:rsid w:val="00825FC7"/>
    <w:rsid w:val="008676EA"/>
    <w:rsid w:val="008A0A0F"/>
    <w:rsid w:val="008B1F04"/>
    <w:rsid w:val="008C1EE1"/>
    <w:rsid w:val="008D07DF"/>
    <w:rsid w:val="008E03B0"/>
    <w:rsid w:val="00924965"/>
    <w:rsid w:val="009363B1"/>
    <w:rsid w:val="009415CF"/>
    <w:rsid w:val="0095479A"/>
    <w:rsid w:val="00990F1D"/>
    <w:rsid w:val="009C5277"/>
    <w:rsid w:val="009C74F2"/>
    <w:rsid w:val="009D2419"/>
    <w:rsid w:val="009D57CE"/>
    <w:rsid w:val="009E4BEF"/>
    <w:rsid w:val="009E4E59"/>
    <w:rsid w:val="00A11994"/>
    <w:rsid w:val="00A26A1F"/>
    <w:rsid w:val="00A31F86"/>
    <w:rsid w:val="00A44ACA"/>
    <w:rsid w:val="00A46B6C"/>
    <w:rsid w:val="00A47B07"/>
    <w:rsid w:val="00A55712"/>
    <w:rsid w:val="00A60AA9"/>
    <w:rsid w:val="00A61859"/>
    <w:rsid w:val="00A70E69"/>
    <w:rsid w:val="00A909F9"/>
    <w:rsid w:val="00A9471C"/>
    <w:rsid w:val="00AA61F6"/>
    <w:rsid w:val="00AB5AF5"/>
    <w:rsid w:val="00AB63BC"/>
    <w:rsid w:val="00AD4BC0"/>
    <w:rsid w:val="00B1252E"/>
    <w:rsid w:val="00B30428"/>
    <w:rsid w:val="00B43328"/>
    <w:rsid w:val="00B445FC"/>
    <w:rsid w:val="00B73621"/>
    <w:rsid w:val="00B96BFC"/>
    <w:rsid w:val="00BA7958"/>
    <w:rsid w:val="00BB4C75"/>
    <w:rsid w:val="00BB6245"/>
    <w:rsid w:val="00BC2790"/>
    <w:rsid w:val="00BE37A4"/>
    <w:rsid w:val="00C4115C"/>
    <w:rsid w:val="00C60D6D"/>
    <w:rsid w:val="00C71536"/>
    <w:rsid w:val="00C953B5"/>
    <w:rsid w:val="00CB6EB8"/>
    <w:rsid w:val="00CC7F5C"/>
    <w:rsid w:val="00CE21F3"/>
    <w:rsid w:val="00CE3D71"/>
    <w:rsid w:val="00CF30CA"/>
    <w:rsid w:val="00CF4332"/>
    <w:rsid w:val="00D07281"/>
    <w:rsid w:val="00D1146F"/>
    <w:rsid w:val="00D11ED4"/>
    <w:rsid w:val="00D25150"/>
    <w:rsid w:val="00D311E8"/>
    <w:rsid w:val="00D37569"/>
    <w:rsid w:val="00D41AA4"/>
    <w:rsid w:val="00D573EF"/>
    <w:rsid w:val="00D80C65"/>
    <w:rsid w:val="00D94AE5"/>
    <w:rsid w:val="00DA17FB"/>
    <w:rsid w:val="00DA6C74"/>
    <w:rsid w:val="00DD3445"/>
    <w:rsid w:val="00DE5940"/>
    <w:rsid w:val="00DE61B4"/>
    <w:rsid w:val="00E17C88"/>
    <w:rsid w:val="00E34A3F"/>
    <w:rsid w:val="00E564A0"/>
    <w:rsid w:val="00E5703B"/>
    <w:rsid w:val="00E6396E"/>
    <w:rsid w:val="00EB1ACB"/>
    <w:rsid w:val="00EB42AB"/>
    <w:rsid w:val="00EC108C"/>
    <w:rsid w:val="00EC70A1"/>
    <w:rsid w:val="00EE1ED2"/>
    <w:rsid w:val="00EF1CD1"/>
    <w:rsid w:val="00F27CA6"/>
    <w:rsid w:val="00F378C6"/>
    <w:rsid w:val="00F46F7A"/>
    <w:rsid w:val="00F53589"/>
    <w:rsid w:val="00F6769C"/>
    <w:rsid w:val="00F74C24"/>
    <w:rsid w:val="00F76A23"/>
    <w:rsid w:val="00F85BFA"/>
    <w:rsid w:val="00F9776D"/>
    <w:rsid w:val="00FA1CEF"/>
    <w:rsid w:val="00FB5E75"/>
    <w:rsid w:val="00FD1739"/>
    <w:rsid w:val="0E593969"/>
    <w:rsid w:val="16D13B2C"/>
    <w:rsid w:val="1FB31209"/>
    <w:rsid w:val="2DC8503B"/>
    <w:rsid w:val="406D3BEE"/>
    <w:rsid w:val="490E6FE1"/>
    <w:rsid w:val="4E2E731D"/>
    <w:rsid w:val="50FF6995"/>
    <w:rsid w:val="55B37BF5"/>
    <w:rsid w:val="6BD45B43"/>
    <w:rsid w:val="6C0870BF"/>
    <w:rsid w:val="727E2AA2"/>
    <w:rsid w:val="7937765A"/>
    <w:rsid w:val="7F43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0"/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29</Pages>
  <Words>1554</Words>
  <Characters>8862</Characters>
  <Lines>73</Lines>
  <Paragraphs>20</Paragraphs>
  <TotalTime>0</TotalTime>
  <ScaleCrop>false</ScaleCrop>
  <LinksUpToDate>false</LinksUpToDate>
  <CharactersWithSpaces>10396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2020-11-11T10:05:00Z</dcterms:created>
  <dc:creator>周荣磊</dc:creator>
  <cp:lastModifiedBy>赵军</cp:lastModifiedBy>
  <dcterms:modified xsi:type="dcterms:W3CDTF">2021-03-31T09:44:32Z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