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5FA" w:rsidRPr="008073C3" w:rsidRDefault="00D575FA" w:rsidP="00D575FA">
      <w:pPr>
        <w:widowControl/>
        <w:adjustRightInd w:val="0"/>
        <w:spacing w:line="360" w:lineRule="auto"/>
        <w:jc w:val="left"/>
        <w:rPr>
          <w:rFonts w:ascii="仿宋" w:eastAsia="仿宋" w:hAnsi="仿宋"/>
          <w:b/>
          <w:kern w:val="0"/>
          <w:szCs w:val="32"/>
        </w:rPr>
      </w:pPr>
      <w:r w:rsidRPr="008073C3">
        <w:rPr>
          <w:rFonts w:ascii="仿宋" w:eastAsia="仿宋" w:hAnsi="仿宋" w:hint="eastAsia"/>
          <w:b/>
          <w:kern w:val="0"/>
          <w:szCs w:val="32"/>
        </w:rPr>
        <w:t>附件</w:t>
      </w:r>
      <w:r>
        <w:rPr>
          <w:rFonts w:ascii="仿宋" w:eastAsia="仿宋" w:hAnsi="仿宋" w:hint="eastAsia"/>
          <w:b/>
          <w:kern w:val="0"/>
          <w:szCs w:val="32"/>
        </w:rPr>
        <w:t>6</w:t>
      </w:r>
    </w:p>
    <w:p w:rsidR="00D575FA" w:rsidRDefault="00D575FA" w:rsidP="00D575FA">
      <w:pPr>
        <w:adjustRightInd w:val="0"/>
        <w:snapToGrid w:val="0"/>
        <w:jc w:val="center"/>
        <w:rPr>
          <w:rFonts w:ascii="仿宋" w:eastAsia="仿宋" w:hAnsi="仿宋"/>
          <w:b/>
          <w:spacing w:val="20"/>
          <w:sz w:val="44"/>
          <w:szCs w:val="44"/>
        </w:rPr>
      </w:pPr>
      <w:r>
        <w:rPr>
          <w:rFonts w:ascii="仿宋" w:eastAsia="仿宋" w:hAnsi="仿宋" w:hint="eastAsia"/>
          <w:b/>
          <w:spacing w:val="20"/>
          <w:sz w:val="44"/>
          <w:szCs w:val="44"/>
        </w:rPr>
        <w:t>食用农产品</w:t>
      </w:r>
      <w:r w:rsidRPr="00622B8D">
        <w:rPr>
          <w:rFonts w:ascii="仿宋" w:eastAsia="仿宋" w:hAnsi="仿宋" w:hint="eastAsia"/>
          <w:b/>
          <w:spacing w:val="20"/>
          <w:sz w:val="44"/>
          <w:szCs w:val="44"/>
        </w:rPr>
        <w:t>监督抽检不合格产品信息</w:t>
      </w:r>
    </w:p>
    <w:p w:rsidR="00D575FA" w:rsidRDefault="00D575FA" w:rsidP="00D575FA">
      <w:pPr>
        <w:adjustRightInd w:val="0"/>
        <w:snapToGrid w:val="0"/>
        <w:jc w:val="center"/>
        <w:rPr>
          <w:rFonts w:ascii="仿宋" w:eastAsia="仿宋" w:hAnsi="仿宋"/>
          <w:b/>
          <w:spacing w:val="20"/>
          <w:sz w:val="44"/>
          <w:szCs w:val="44"/>
        </w:rPr>
      </w:pPr>
    </w:p>
    <w:p w:rsidR="00D575FA" w:rsidRPr="00B641B9" w:rsidRDefault="00D575FA" w:rsidP="00D575FA">
      <w:pPr>
        <w:wordWrap w:val="0"/>
        <w:adjustRightInd w:val="0"/>
        <w:snapToGrid w:val="0"/>
        <w:spacing w:line="360" w:lineRule="auto"/>
        <w:ind w:firstLineChars="200" w:firstLine="640"/>
        <w:jc w:val="left"/>
        <w:rPr>
          <w:rFonts w:eastAsia="仿宋_GB2312"/>
          <w:szCs w:val="32"/>
        </w:rPr>
      </w:pPr>
      <w:r w:rsidRPr="00396625">
        <w:rPr>
          <w:rFonts w:eastAsia="仿宋_GB2312" w:hint="eastAsia"/>
          <w:szCs w:val="32"/>
        </w:rPr>
        <w:t>本次抽检的食用农产品包括韭菜（鳞茎类蔬菜）、结球甘蓝（芸薹属类蔬菜）、花椰菜（芸薹属类蔬菜）、菠菜（叶菜类蔬菜）、芹菜（叶菜类蔬菜）、普通白菜（叶菜类蔬菜）、茄子（茄果类蔬菜）、辣椒（茄果类蔬菜）、番茄（茄果类蔬菜）、黄瓜（瓜类蔬菜）、豇豆（豆类蔬菜）、菜豆（豆类蔬菜）、马铃薯（根茎类和薯芋类蔬菜）、油麦菜（叶菜类蔬菜）、大葱（鳞茎类蔬菜）、山药（根茎类和薯芋类蔬菜）、豆芽、鲜食用菌、鲜蛋和苹果、梨、桃、荔枝、龙眼、柑橘等。检出不合格的检测项目分别为毒死</w:t>
      </w:r>
      <w:proofErr w:type="gramStart"/>
      <w:r w:rsidRPr="00396625">
        <w:rPr>
          <w:rFonts w:eastAsia="仿宋_GB2312" w:hint="eastAsia"/>
          <w:szCs w:val="32"/>
        </w:rPr>
        <w:t>蜱</w:t>
      </w:r>
      <w:proofErr w:type="gramEnd"/>
      <w:r>
        <w:rPr>
          <w:rFonts w:eastAsia="仿宋_GB2312" w:hint="eastAsia"/>
          <w:szCs w:val="32"/>
        </w:rPr>
        <w:t>、</w:t>
      </w:r>
      <w:proofErr w:type="gramStart"/>
      <w:r w:rsidRPr="00396625">
        <w:rPr>
          <w:rFonts w:eastAsia="仿宋_GB2312" w:hint="eastAsia"/>
          <w:szCs w:val="32"/>
        </w:rPr>
        <w:t>啶</w:t>
      </w:r>
      <w:proofErr w:type="gramEnd"/>
      <w:r w:rsidRPr="00396625">
        <w:rPr>
          <w:rFonts w:eastAsia="仿宋_GB2312" w:hint="eastAsia"/>
          <w:szCs w:val="32"/>
        </w:rPr>
        <w:t>虫</w:t>
      </w:r>
      <w:proofErr w:type="gramStart"/>
      <w:r w:rsidRPr="00396625">
        <w:rPr>
          <w:rFonts w:eastAsia="仿宋_GB2312" w:hint="eastAsia"/>
          <w:szCs w:val="32"/>
        </w:rPr>
        <w:t>脒</w:t>
      </w:r>
      <w:proofErr w:type="gramEnd"/>
      <w:r>
        <w:rPr>
          <w:rFonts w:eastAsia="仿宋_GB2312" w:hint="eastAsia"/>
          <w:szCs w:val="32"/>
        </w:rPr>
        <w:t>以及</w:t>
      </w:r>
      <w:r w:rsidRPr="00396625">
        <w:rPr>
          <w:rFonts w:eastAsia="仿宋_GB2312" w:hint="eastAsia"/>
          <w:szCs w:val="32"/>
        </w:rPr>
        <w:t>氟</w:t>
      </w:r>
      <w:proofErr w:type="gramStart"/>
      <w:r w:rsidRPr="00396625">
        <w:rPr>
          <w:rFonts w:eastAsia="仿宋_GB2312" w:hint="eastAsia"/>
          <w:szCs w:val="32"/>
        </w:rPr>
        <w:t>苯尼考</w:t>
      </w:r>
      <w:proofErr w:type="gramEnd"/>
      <w:r w:rsidRPr="00396625">
        <w:rPr>
          <w:rFonts w:eastAsia="仿宋_GB2312" w:hint="eastAsia"/>
          <w:szCs w:val="32"/>
        </w:rPr>
        <w:t>。</w:t>
      </w:r>
    </w:p>
    <w:tbl>
      <w:tblPr>
        <w:tblW w:w="13325" w:type="dxa"/>
        <w:tblInd w:w="108" w:type="dxa"/>
        <w:tblLayout w:type="fixed"/>
        <w:tblLook w:val="0000"/>
      </w:tblPr>
      <w:tblGrid>
        <w:gridCol w:w="567"/>
        <w:gridCol w:w="993"/>
        <w:gridCol w:w="992"/>
        <w:gridCol w:w="1134"/>
        <w:gridCol w:w="1559"/>
        <w:gridCol w:w="709"/>
        <w:gridCol w:w="1134"/>
        <w:gridCol w:w="567"/>
        <w:gridCol w:w="1134"/>
        <w:gridCol w:w="1134"/>
        <w:gridCol w:w="992"/>
        <w:gridCol w:w="851"/>
        <w:gridCol w:w="1559"/>
      </w:tblGrid>
      <w:tr w:rsidR="00D575FA" w:rsidRPr="001B6480" w:rsidTr="009112AB">
        <w:trPr>
          <w:trHeight w:val="64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351C74" w:rsidRDefault="00D575FA" w:rsidP="009112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9031E">
              <w:rPr>
                <w:rFonts w:eastAsia="仿宋_GB2312" w:hint="eastAsia"/>
                <w:szCs w:val="32"/>
              </w:rPr>
              <w:t xml:space="preserve">    </w:t>
            </w:r>
            <w:r w:rsidRPr="005A30C0">
              <w:rPr>
                <w:rFonts w:ascii="仿宋" w:eastAsia="仿宋" w:hAnsi="仿宋"/>
              </w:rPr>
              <w:t xml:space="preserve">    </w:t>
            </w:r>
            <w:r w:rsidRPr="00314B52">
              <w:rPr>
                <w:rFonts w:ascii="仿宋" w:eastAsia="仿宋" w:hAnsi="仿宋" w:hint="eastAsia"/>
              </w:rPr>
              <w:t xml:space="preserve">    </w:t>
            </w: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351C74" w:rsidRDefault="00D575FA" w:rsidP="009112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351C74" w:rsidRDefault="00D575FA" w:rsidP="009112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351C74" w:rsidRDefault="00D575FA" w:rsidP="009112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351C74" w:rsidRDefault="00D575FA" w:rsidP="009112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被抽样单位地址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351C74" w:rsidRDefault="00D575FA" w:rsidP="009112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食品名称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351C74" w:rsidRDefault="00D575FA" w:rsidP="009112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规格型号║等级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351C74" w:rsidRDefault="00D575FA" w:rsidP="009112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商标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351C74" w:rsidRDefault="00D575FA" w:rsidP="009112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生产日期/批号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351C74" w:rsidRDefault="00D575FA" w:rsidP="009112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不合格</w:t>
            </w:r>
          </w:p>
          <w:p w:rsidR="00D575FA" w:rsidRPr="00351C74" w:rsidRDefault="00D575FA" w:rsidP="009112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351C74" w:rsidRDefault="00D575FA" w:rsidP="009112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检验结果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351C74" w:rsidRDefault="00D575FA" w:rsidP="009112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标准值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351C74" w:rsidRDefault="00D575FA" w:rsidP="009112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检验机构</w:t>
            </w:r>
          </w:p>
        </w:tc>
      </w:tr>
      <w:tr w:rsidR="00D575FA" w:rsidRPr="001B6480" w:rsidTr="009112AB">
        <w:trPr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sz w:val="18"/>
                <w:szCs w:val="18"/>
              </w:rPr>
              <w:t>阿克陶县常风</w:t>
            </w:r>
            <w:proofErr w:type="gramStart"/>
            <w:r w:rsidRPr="008E3C52">
              <w:rPr>
                <w:rFonts w:ascii="宋体" w:eastAsia="宋体" w:hAnsi="宋体" w:cs="宋体" w:hint="eastAsia"/>
                <w:sz w:val="18"/>
                <w:szCs w:val="18"/>
              </w:rPr>
              <w:t>顺蔬菜</w:t>
            </w:r>
            <w:proofErr w:type="gramEnd"/>
            <w:r w:rsidRPr="008E3C52">
              <w:rPr>
                <w:rFonts w:ascii="宋体" w:eastAsia="宋体" w:hAnsi="宋体" w:cs="宋体" w:hint="eastAsia"/>
                <w:sz w:val="18"/>
                <w:szCs w:val="18"/>
              </w:rPr>
              <w:t>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sz w:val="18"/>
                <w:szCs w:val="18"/>
              </w:rPr>
              <w:t>新疆维吾尔自治区克州阿克陶县北大街菜市场内</w:t>
            </w:r>
            <w:r w:rsidRPr="008E3C52">
              <w:rPr>
                <w:rFonts w:ascii="宋体" w:eastAsia="宋体" w:hAnsi="宋体" w:hint="eastAsia"/>
                <w:sz w:val="18"/>
                <w:szCs w:val="18"/>
              </w:rPr>
              <w:t>18</w:t>
            </w:r>
            <w:r w:rsidRPr="008E3C52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sz w:val="18"/>
                <w:szCs w:val="18"/>
              </w:rPr>
              <w:t>鸡蛋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sz w:val="18"/>
                <w:szCs w:val="18"/>
              </w:rPr>
              <w:t>散装称重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sz w:val="18"/>
                <w:szCs w:val="18"/>
              </w:rPr>
              <w:t>2018-09-18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sz w:val="18"/>
                <w:szCs w:val="18"/>
              </w:rPr>
              <w:t>氟</w:t>
            </w:r>
            <w:proofErr w:type="gramStart"/>
            <w:r w:rsidRPr="008E3C52">
              <w:rPr>
                <w:rFonts w:ascii="宋体" w:eastAsia="宋体" w:hAnsi="宋体" w:cs="宋体" w:hint="eastAsia"/>
                <w:sz w:val="18"/>
                <w:szCs w:val="18"/>
              </w:rPr>
              <w:t>苯尼考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sz w:val="18"/>
                <w:szCs w:val="18"/>
              </w:rPr>
              <w:t xml:space="preserve">1.552 </w:t>
            </w:r>
          </w:p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sz w:val="18"/>
                <w:szCs w:val="18"/>
              </w:rPr>
              <w:t>μ</w:t>
            </w:r>
            <w:r w:rsidRPr="008E3C52">
              <w:rPr>
                <w:rFonts w:ascii="宋体" w:eastAsia="宋体" w:hAnsi="宋体" w:hint="eastAsia"/>
                <w:sz w:val="18"/>
                <w:szCs w:val="18"/>
              </w:rPr>
              <w:t>g/kg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sz w:val="18"/>
                <w:szCs w:val="18"/>
              </w:rPr>
              <w:t>不得检出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5FA" w:rsidRDefault="00D575FA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9662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新疆农业科学院农业质量标准与检测技术研究所</w:t>
            </w:r>
          </w:p>
        </w:tc>
      </w:tr>
      <w:tr w:rsidR="00D575FA" w:rsidRPr="001B6480" w:rsidTr="009112AB">
        <w:trPr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sz w:val="18"/>
                <w:szCs w:val="18"/>
              </w:rPr>
              <w:t>莎车县常合山鸡蛋店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sz w:val="18"/>
                <w:szCs w:val="18"/>
              </w:rPr>
              <w:t>新疆维吾尔自治区喀什地区莎车县团结路菜市场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sz w:val="18"/>
                <w:szCs w:val="18"/>
              </w:rPr>
              <w:t>鹌鹑蛋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sz w:val="18"/>
                <w:szCs w:val="18"/>
              </w:rPr>
              <w:t>散装称重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sz w:val="18"/>
                <w:szCs w:val="18"/>
              </w:rPr>
              <w:t>2018-09-13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sz w:val="18"/>
                <w:szCs w:val="18"/>
              </w:rPr>
              <w:t>氟</w:t>
            </w:r>
            <w:proofErr w:type="gramStart"/>
            <w:r w:rsidRPr="008E3C52">
              <w:rPr>
                <w:rFonts w:ascii="宋体" w:eastAsia="宋体" w:hAnsi="宋体" w:cs="宋体" w:hint="eastAsia"/>
                <w:sz w:val="18"/>
                <w:szCs w:val="18"/>
              </w:rPr>
              <w:t>苯尼考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sz w:val="18"/>
                <w:szCs w:val="18"/>
              </w:rPr>
              <w:t>48.196</w:t>
            </w:r>
          </w:p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8E3C52">
              <w:rPr>
                <w:rFonts w:ascii="宋体" w:eastAsia="宋体" w:hAnsi="宋体" w:cs="宋体" w:hint="eastAsia"/>
                <w:sz w:val="18"/>
                <w:szCs w:val="18"/>
              </w:rPr>
              <w:t>μ</w:t>
            </w:r>
            <w:r w:rsidRPr="008E3C52">
              <w:rPr>
                <w:rFonts w:ascii="宋体" w:eastAsia="宋体" w:hAnsi="宋体" w:hint="eastAsia"/>
                <w:sz w:val="18"/>
                <w:szCs w:val="18"/>
              </w:rPr>
              <w:t>g/kg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sz w:val="18"/>
                <w:szCs w:val="18"/>
              </w:rPr>
              <w:t>不得检出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FA" w:rsidRDefault="00D575FA" w:rsidP="009112AB">
            <w:pPr>
              <w:spacing w:line="240" w:lineRule="exact"/>
            </w:pPr>
            <w:r w:rsidRPr="000A76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新疆农业科学院农业质量标准与检测技术研究所</w:t>
            </w:r>
          </w:p>
        </w:tc>
      </w:tr>
      <w:tr w:rsidR="00D575FA" w:rsidRPr="001B6480" w:rsidTr="009112AB">
        <w:trPr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sz w:val="18"/>
                <w:szCs w:val="18"/>
              </w:rPr>
              <w:t>喀什市陈秀</w:t>
            </w:r>
            <w:proofErr w:type="gramStart"/>
            <w:r w:rsidRPr="008E3C52">
              <w:rPr>
                <w:rFonts w:ascii="宋体" w:eastAsia="宋体" w:hAnsi="宋体" w:cs="宋体" w:hint="eastAsia"/>
                <w:sz w:val="18"/>
                <w:szCs w:val="18"/>
              </w:rPr>
              <w:t>琼蔬菜</w:t>
            </w:r>
            <w:proofErr w:type="gramEnd"/>
            <w:r w:rsidRPr="008E3C52">
              <w:rPr>
                <w:rFonts w:ascii="宋体" w:eastAsia="宋体" w:hAnsi="宋体" w:cs="宋体" w:hint="eastAsia"/>
                <w:sz w:val="18"/>
                <w:szCs w:val="18"/>
              </w:rPr>
              <w:t>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sz w:val="18"/>
                <w:szCs w:val="18"/>
              </w:rPr>
              <w:t>新疆维吾尔自治区喀什地区喀什市托克扎克路</w:t>
            </w:r>
            <w:r w:rsidRPr="008E3C52">
              <w:rPr>
                <w:rFonts w:ascii="宋体" w:eastAsia="宋体" w:hAnsi="宋体" w:hint="eastAsia"/>
                <w:sz w:val="18"/>
                <w:szCs w:val="18"/>
              </w:rPr>
              <w:t>(</w:t>
            </w:r>
            <w:r w:rsidRPr="008E3C52">
              <w:rPr>
                <w:rFonts w:ascii="宋体" w:eastAsia="宋体" w:hAnsi="宋体" w:cs="宋体" w:hint="eastAsia"/>
                <w:sz w:val="18"/>
                <w:szCs w:val="18"/>
              </w:rPr>
              <w:t>利农市场）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sz w:val="18"/>
                <w:szCs w:val="18"/>
              </w:rPr>
              <w:t>鹌鹑蛋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sz w:val="18"/>
                <w:szCs w:val="18"/>
              </w:rPr>
              <w:t>散装称重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sz w:val="18"/>
                <w:szCs w:val="18"/>
              </w:rPr>
              <w:t>2018-09-16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sz w:val="18"/>
                <w:szCs w:val="18"/>
              </w:rPr>
              <w:t>氟</w:t>
            </w:r>
            <w:proofErr w:type="gramStart"/>
            <w:r w:rsidRPr="008E3C52">
              <w:rPr>
                <w:rFonts w:ascii="宋体" w:eastAsia="宋体" w:hAnsi="宋体" w:cs="宋体" w:hint="eastAsia"/>
                <w:sz w:val="18"/>
                <w:szCs w:val="18"/>
              </w:rPr>
              <w:t>苯尼考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sz w:val="18"/>
                <w:szCs w:val="18"/>
              </w:rPr>
              <w:t xml:space="preserve">1.240 </w:t>
            </w:r>
          </w:p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sz w:val="18"/>
                <w:szCs w:val="18"/>
              </w:rPr>
              <w:t>μ</w:t>
            </w:r>
            <w:r w:rsidRPr="008E3C52">
              <w:rPr>
                <w:rFonts w:ascii="宋体" w:eastAsia="宋体" w:hAnsi="宋体" w:hint="eastAsia"/>
                <w:sz w:val="18"/>
                <w:szCs w:val="18"/>
              </w:rPr>
              <w:t>g/kg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sz w:val="18"/>
                <w:szCs w:val="18"/>
              </w:rPr>
              <w:t>不得检出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FA" w:rsidRDefault="00D575FA" w:rsidP="009112AB">
            <w:pPr>
              <w:spacing w:line="240" w:lineRule="exact"/>
            </w:pPr>
            <w:r w:rsidRPr="000A76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新疆农业科学院农业质量标准与检测技术研究所</w:t>
            </w:r>
          </w:p>
        </w:tc>
      </w:tr>
      <w:tr w:rsidR="00D575FA" w:rsidRPr="001B6480" w:rsidTr="009112AB">
        <w:trPr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sz w:val="18"/>
                <w:szCs w:val="18"/>
              </w:rPr>
              <w:t>喀什市郭丽珍蔬菜店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sz w:val="18"/>
                <w:szCs w:val="18"/>
              </w:rPr>
              <w:t>新疆维吾尔自治区喀什地区喀什市托克扎克路</w:t>
            </w:r>
            <w:r w:rsidRPr="008E3C52">
              <w:rPr>
                <w:rFonts w:ascii="宋体" w:eastAsia="宋体" w:hAnsi="宋体" w:hint="eastAsia"/>
                <w:sz w:val="18"/>
                <w:szCs w:val="18"/>
              </w:rPr>
              <w:t>(</w:t>
            </w:r>
            <w:r w:rsidRPr="008E3C52">
              <w:rPr>
                <w:rFonts w:ascii="宋体" w:eastAsia="宋体" w:hAnsi="宋体" w:cs="宋体" w:hint="eastAsia"/>
                <w:sz w:val="18"/>
                <w:szCs w:val="18"/>
              </w:rPr>
              <w:t>利农市场）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sz w:val="18"/>
                <w:szCs w:val="18"/>
              </w:rPr>
              <w:t>鹌鹑蛋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sz w:val="18"/>
                <w:szCs w:val="18"/>
              </w:rPr>
              <w:t>散装称重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sz w:val="18"/>
                <w:szCs w:val="18"/>
              </w:rPr>
              <w:t>2018-09-16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sz w:val="18"/>
                <w:szCs w:val="18"/>
              </w:rPr>
              <w:t>氟</w:t>
            </w:r>
            <w:proofErr w:type="gramStart"/>
            <w:r w:rsidRPr="008E3C52">
              <w:rPr>
                <w:rFonts w:ascii="宋体" w:eastAsia="宋体" w:hAnsi="宋体" w:cs="宋体" w:hint="eastAsia"/>
                <w:sz w:val="18"/>
                <w:szCs w:val="18"/>
              </w:rPr>
              <w:t>苯尼考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sz w:val="18"/>
                <w:szCs w:val="18"/>
              </w:rPr>
              <w:t>0.722</w:t>
            </w:r>
          </w:p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8E3C52">
              <w:rPr>
                <w:rFonts w:ascii="宋体" w:eastAsia="宋体" w:hAnsi="宋体" w:cs="宋体" w:hint="eastAsia"/>
                <w:sz w:val="18"/>
                <w:szCs w:val="18"/>
              </w:rPr>
              <w:t>μ</w:t>
            </w:r>
            <w:r w:rsidRPr="008E3C52">
              <w:rPr>
                <w:rFonts w:ascii="宋体" w:eastAsia="宋体" w:hAnsi="宋体" w:hint="eastAsia"/>
                <w:sz w:val="18"/>
                <w:szCs w:val="18"/>
              </w:rPr>
              <w:t>g/kg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sz w:val="18"/>
                <w:szCs w:val="18"/>
              </w:rPr>
              <w:t>不得检出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FA" w:rsidRDefault="00D575FA" w:rsidP="009112AB">
            <w:pPr>
              <w:spacing w:line="240" w:lineRule="exact"/>
            </w:pPr>
            <w:r w:rsidRPr="000A76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新疆农业科学院农业质量标准与检测技术研究所</w:t>
            </w:r>
          </w:p>
        </w:tc>
      </w:tr>
      <w:tr w:rsidR="00D575FA" w:rsidRPr="001B6480" w:rsidTr="009112AB">
        <w:trPr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sz w:val="18"/>
                <w:szCs w:val="18"/>
              </w:rPr>
              <w:t>喀什市李梅副食品店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sz w:val="18"/>
                <w:szCs w:val="18"/>
              </w:rPr>
              <w:t>新疆维吾尔自治区喀什地区喀什市托克扎克路</w:t>
            </w:r>
            <w:r w:rsidRPr="008E3C52">
              <w:rPr>
                <w:rFonts w:ascii="宋体" w:eastAsia="宋体" w:hAnsi="宋体" w:hint="eastAsia"/>
                <w:sz w:val="18"/>
                <w:szCs w:val="18"/>
              </w:rPr>
              <w:t>115</w:t>
            </w:r>
            <w:r w:rsidRPr="008E3C52">
              <w:rPr>
                <w:rFonts w:ascii="宋体" w:eastAsia="宋体" w:hAnsi="宋体" w:cs="宋体" w:hint="eastAsia"/>
                <w:sz w:val="18"/>
                <w:szCs w:val="18"/>
              </w:rPr>
              <w:t>号利农菜市场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sz w:val="18"/>
                <w:szCs w:val="18"/>
              </w:rPr>
              <w:t>鹌鹑蛋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sz w:val="18"/>
                <w:szCs w:val="18"/>
              </w:rPr>
              <w:t>散装称重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sz w:val="18"/>
                <w:szCs w:val="18"/>
              </w:rPr>
              <w:t>2018-09-16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sz w:val="18"/>
                <w:szCs w:val="18"/>
              </w:rPr>
              <w:t>氟</w:t>
            </w:r>
            <w:proofErr w:type="gramStart"/>
            <w:r w:rsidRPr="008E3C52">
              <w:rPr>
                <w:rFonts w:ascii="宋体" w:eastAsia="宋体" w:hAnsi="宋体" w:cs="宋体" w:hint="eastAsia"/>
                <w:sz w:val="18"/>
                <w:szCs w:val="18"/>
              </w:rPr>
              <w:t>苯尼考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sz w:val="18"/>
                <w:szCs w:val="18"/>
              </w:rPr>
              <w:t xml:space="preserve">1.350 </w:t>
            </w:r>
          </w:p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sz w:val="18"/>
                <w:szCs w:val="18"/>
              </w:rPr>
              <w:t>μ</w:t>
            </w:r>
            <w:r w:rsidRPr="008E3C52">
              <w:rPr>
                <w:rFonts w:ascii="宋体" w:eastAsia="宋体" w:hAnsi="宋体" w:hint="eastAsia"/>
                <w:sz w:val="18"/>
                <w:szCs w:val="18"/>
              </w:rPr>
              <w:t>g/kg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sz w:val="18"/>
                <w:szCs w:val="18"/>
              </w:rPr>
              <w:t>不得检出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FA" w:rsidRDefault="00D575FA" w:rsidP="009112AB">
            <w:pPr>
              <w:spacing w:line="240" w:lineRule="exact"/>
            </w:pPr>
            <w:r w:rsidRPr="000A76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新疆农业科学院农业质量标准与检测技术研究所</w:t>
            </w:r>
          </w:p>
        </w:tc>
      </w:tr>
      <w:tr w:rsidR="00D575FA" w:rsidRPr="001B6480" w:rsidTr="009112AB">
        <w:trPr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sz w:val="18"/>
                <w:szCs w:val="18"/>
              </w:rPr>
              <w:t>喀什市王吉梅水果店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8E3C52" w:rsidRDefault="00CE4180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sz w:val="18"/>
                <w:szCs w:val="18"/>
              </w:rPr>
              <w:t>新疆维吾尔自治区</w:t>
            </w:r>
            <w:r w:rsidR="00D575FA" w:rsidRPr="008E3C52">
              <w:rPr>
                <w:rFonts w:ascii="宋体" w:eastAsia="宋体" w:hAnsi="宋体" w:cs="宋体" w:hint="eastAsia"/>
                <w:sz w:val="18"/>
                <w:szCs w:val="18"/>
              </w:rPr>
              <w:t>喀什地区喀什市托克扎克路</w:t>
            </w:r>
            <w:r w:rsidR="00D575FA" w:rsidRPr="008E3C52">
              <w:rPr>
                <w:rFonts w:ascii="宋体" w:eastAsia="宋体" w:hAnsi="宋体" w:hint="eastAsia"/>
                <w:sz w:val="18"/>
                <w:szCs w:val="18"/>
              </w:rPr>
              <w:t>115</w:t>
            </w:r>
            <w:r w:rsidR="00D575FA" w:rsidRPr="008E3C52">
              <w:rPr>
                <w:rFonts w:ascii="宋体" w:eastAsia="宋体" w:hAnsi="宋体" w:cs="宋体" w:hint="eastAsia"/>
                <w:sz w:val="18"/>
                <w:szCs w:val="18"/>
              </w:rPr>
              <w:t>号利农菜市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sz w:val="18"/>
                <w:szCs w:val="18"/>
              </w:rPr>
              <w:t>普通白菜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sz w:val="18"/>
                <w:szCs w:val="18"/>
              </w:rPr>
              <w:t>散装称重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sz w:val="18"/>
                <w:szCs w:val="18"/>
              </w:rPr>
              <w:t>2018-09-16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8E3C52">
              <w:rPr>
                <w:rFonts w:ascii="宋体" w:eastAsia="宋体" w:hAnsi="宋体" w:cs="宋体" w:hint="eastAsia"/>
                <w:sz w:val="18"/>
                <w:szCs w:val="18"/>
              </w:rPr>
              <w:t>啶</w:t>
            </w:r>
            <w:proofErr w:type="gramEnd"/>
            <w:r w:rsidRPr="008E3C52">
              <w:rPr>
                <w:rFonts w:ascii="宋体" w:eastAsia="宋体" w:hAnsi="宋体" w:cs="宋体" w:hint="eastAsia"/>
                <w:sz w:val="18"/>
                <w:szCs w:val="18"/>
              </w:rPr>
              <w:t>虫</w:t>
            </w:r>
            <w:proofErr w:type="gramStart"/>
            <w:r w:rsidRPr="008E3C52">
              <w:rPr>
                <w:rFonts w:ascii="宋体" w:eastAsia="宋体" w:hAnsi="宋体" w:cs="宋体" w:hint="eastAsia"/>
                <w:sz w:val="18"/>
                <w:szCs w:val="18"/>
              </w:rPr>
              <w:t>脒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sz w:val="18"/>
                <w:szCs w:val="18"/>
              </w:rPr>
              <w:t>2.28 mg/kg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sz w:val="18"/>
                <w:szCs w:val="18"/>
              </w:rPr>
              <w:t>≤</w:t>
            </w:r>
            <w:r w:rsidRPr="008E3C52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sz w:val="18"/>
                <w:szCs w:val="18"/>
              </w:rPr>
              <w:t>mg/kg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FA" w:rsidRDefault="00D575FA" w:rsidP="009112AB">
            <w:pPr>
              <w:spacing w:line="240" w:lineRule="exact"/>
            </w:pPr>
            <w:r w:rsidRPr="000A76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新疆农业科学院农业质量标准与检测技术研究所</w:t>
            </w:r>
          </w:p>
        </w:tc>
      </w:tr>
      <w:tr w:rsidR="00D575FA" w:rsidRPr="001B6480" w:rsidTr="009112AB">
        <w:trPr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sz w:val="18"/>
                <w:szCs w:val="18"/>
              </w:rPr>
              <w:t>新疆宝盈风尚酒店有限责任公司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8E3C52" w:rsidRDefault="00CE4180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sz w:val="18"/>
                <w:szCs w:val="18"/>
              </w:rPr>
              <w:t>新疆维吾尔自治区</w:t>
            </w:r>
            <w:r w:rsidR="00D575FA" w:rsidRPr="008E3C52">
              <w:rPr>
                <w:rFonts w:ascii="宋体" w:eastAsia="宋体" w:hAnsi="宋体" w:cs="宋体" w:hint="eastAsia"/>
                <w:sz w:val="18"/>
                <w:szCs w:val="18"/>
              </w:rPr>
              <w:t>乌鲁木齐市高新区长春南路</w:t>
            </w:r>
            <w:r w:rsidR="00D575FA" w:rsidRPr="008E3C52">
              <w:rPr>
                <w:rFonts w:ascii="宋体" w:eastAsia="宋体" w:hAnsi="宋体" w:hint="eastAsia"/>
                <w:sz w:val="18"/>
                <w:szCs w:val="18"/>
              </w:rPr>
              <w:t>488</w:t>
            </w:r>
            <w:r w:rsidR="00D575FA" w:rsidRPr="008E3C52">
              <w:rPr>
                <w:rFonts w:ascii="宋体" w:eastAsia="宋体" w:hAnsi="宋体" w:cs="宋体" w:hint="eastAsia"/>
                <w:sz w:val="18"/>
                <w:szCs w:val="18"/>
              </w:rPr>
              <w:t>号美特花园</w:t>
            </w:r>
            <w:r w:rsidR="00D575FA" w:rsidRPr="008E3C52">
              <w:rPr>
                <w:rFonts w:ascii="宋体" w:eastAsia="宋体" w:hAnsi="宋体" w:hint="eastAsia"/>
                <w:sz w:val="18"/>
                <w:szCs w:val="18"/>
              </w:rPr>
              <w:t>B1</w:t>
            </w:r>
            <w:r w:rsidR="00D575FA" w:rsidRPr="008E3C52">
              <w:rPr>
                <w:rFonts w:ascii="宋体" w:eastAsia="宋体" w:hAnsi="宋体" w:cs="宋体" w:hint="eastAsia"/>
                <w:sz w:val="18"/>
                <w:szCs w:val="18"/>
              </w:rPr>
              <w:t>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sz w:val="18"/>
                <w:szCs w:val="18"/>
              </w:rPr>
              <w:t>普通白菜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sz w:val="18"/>
                <w:szCs w:val="18"/>
              </w:rPr>
              <w:t>散装称重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sz w:val="18"/>
                <w:szCs w:val="18"/>
              </w:rPr>
              <w:t>2018-09-17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sz w:val="18"/>
                <w:szCs w:val="18"/>
              </w:rPr>
              <w:t>毒死</w:t>
            </w:r>
            <w:proofErr w:type="gramStart"/>
            <w:r w:rsidRPr="008E3C52">
              <w:rPr>
                <w:rFonts w:ascii="宋体" w:eastAsia="宋体" w:hAnsi="宋体" w:cs="宋体" w:hint="eastAsia"/>
                <w:sz w:val="18"/>
                <w:szCs w:val="18"/>
              </w:rPr>
              <w:t>蜱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sz w:val="18"/>
                <w:szCs w:val="18"/>
              </w:rPr>
              <w:t>0.62 mg/kg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sz w:val="18"/>
                <w:szCs w:val="18"/>
              </w:rPr>
              <w:t>≤</w:t>
            </w:r>
            <w:r w:rsidRPr="008E3C52">
              <w:rPr>
                <w:rFonts w:ascii="宋体" w:eastAsia="宋体" w:hAnsi="宋体" w:hint="eastAsia"/>
                <w:sz w:val="18"/>
                <w:szCs w:val="18"/>
              </w:rPr>
              <w:t>0.1</w:t>
            </w:r>
          </w:p>
          <w:p w:rsidR="00D575FA" w:rsidRPr="008E3C52" w:rsidRDefault="00D575FA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sz w:val="18"/>
                <w:szCs w:val="18"/>
              </w:rPr>
              <w:t>mg/kg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FA" w:rsidRDefault="00D575FA" w:rsidP="009112AB">
            <w:pPr>
              <w:spacing w:line="240" w:lineRule="exact"/>
            </w:pPr>
            <w:r w:rsidRPr="000A76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新疆农业科学院农业质量标准与检测技术研究所</w:t>
            </w:r>
          </w:p>
        </w:tc>
      </w:tr>
    </w:tbl>
    <w:p w:rsidR="00D575FA" w:rsidRDefault="00D575FA" w:rsidP="00D575FA">
      <w:pPr>
        <w:widowControl/>
        <w:adjustRightInd w:val="0"/>
        <w:spacing w:line="360" w:lineRule="auto"/>
        <w:jc w:val="left"/>
        <w:rPr>
          <w:rFonts w:ascii="仿宋" w:eastAsia="仿宋" w:hAnsi="仿宋"/>
          <w:b/>
          <w:kern w:val="0"/>
          <w:szCs w:val="32"/>
        </w:rPr>
      </w:pPr>
    </w:p>
    <w:p w:rsidR="004D14B4" w:rsidRPr="00D575FA" w:rsidRDefault="004D14B4"/>
    <w:sectPr w:rsidR="004D14B4" w:rsidRPr="00D575FA" w:rsidSect="00D575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7E9" w:rsidRDefault="00F357E9" w:rsidP="00D575FA">
      <w:r>
        <w:separator/>
      </w:r>
    </w:p>
  </w:endnote>
  <w:endnote w:type="continuationSeparator" w:id="0">
    <w:p w:rsidR="00F357E9" w:rsidRDefault="00F357E9" w:rsidP="00D57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7E9" w:rsidRDefault="00F357E9" w:rsidP="00D575FA">
      <w:r>
        <w:separator/>
      </w:r>
    </w:p>
  </w:footnote>
  <w:footnote w:type="continuationSeparator" w:id="0">
    <w:p w:rsidR="00F357E9" w:rsidRDefault="00F357E9" w:rsidP="00D575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75FA"/>
    <w:rsid w:val="004D14B4"/>
    <w:rsid w:val="00CE4180"/>
    <w:rsid w:val="00D575FA"/>
    <w:rsid w:val="00E659B6"/>
    <w:rsid w:val="00E77935"/>
    <w:rsid w:val="00F35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5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7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75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75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75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3</cp:revision>
  <dcterms:created xsi:type="dcterms:W3CDTF">2018-12-21T08:14:00Z</dcterms:created>
  <dcterms:modified xsi:type="dcterms:W3CDTF">2018-12-28T10:38:00Z</dcterms:modified>
</cp:coreProperties>
</file>