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9D" w:rsidRPr="008073C3" w:rsidRDefault="0075199D" w:rsidP="0075199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4</w:t>
      </w:r>
    </w:p>
    <w:p w:rsidR="0075199D" w:rsidRDefault="0075199D" w:rsidP="0075199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炒货食品及坚果制品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75199D" w:rsidRDefault="0075199D" w:rsidP="0075199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75199D" w:rsidRPr="00B641B9" w:rsidRDefault="0075199D" w:rsidP="0075199D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Cs w:val="32"/>
        </w:rPr>
      </w:pPr>
      <w:r w:rsidRPr="00B641B9">
        <w:rPr>
          <w:rFonts w:eastAsia="仿宋_GB2312" w:hint="eastAsia"/>
          <w:szCs w:val="32"/>
        </w:rPr>
        <w:t>本次抽检的炒货食品及坚果制品样品主要是开心果</w:t>
      </w:r>
      <w:r w:rsidRPr="00B641B9">
        <w:rPr>
          <w:rFonts w:eastAsia="仿宋_GB2312" w:hint="eastAsia"/>
          <w:szCs w:val="32"/>
        </w:rPr>
        <w:t>,</w:t>
      </w:r>
      <w:r w:rsidRPr="00B641B9">
        <w:rPr>
          <w:rFonts w:eastAsia="仿宋_GB2312" w:hint="eastAsia"/>
          <w:szCs w:val="32"/>
        </w:rPr>
        <w:t>杏仁</w:t>
      </w:r>
      <w:r w:rsidRPr="00B641B9">
        <w:rPr>
          <w:rFonts w:eastAsia="仿宋_GB2312" w:hint="eastAsia"/>
          <w:szCs w:val="32"/>
        </w:rPr>
        <w:t>,</w:t>
      </w:r>
      <w:r w:rsidRPr="00B641B9">
        <w:rPr>
          <w:rFonts w:eastAsia="仿宋_GB2312" w:hint="eastAsia"/>
          <w:szCs w:val="32"/>
        </w:rPr>
        <w:t>松仁</w:t>
      </w:r>
      <w:r w:rsidRPr="00B641B9">
        <w:rPr>
          <w:rFonts w:eastAsia="仿宋_GB2312" w:hint="eastAsia"/>
          <w:szCs w:val="32"/>
        </w:rPr>
        <w:t>,</w:t>
      </w:r>
      <w:r w:rsidRPr="00B641B9">
        <w:rPr>
          <w:rFonts w:eastAsia="仿宋_GB2312" w:hint="eastAsia"/>
          <w:szCs w:val="32"/>
        </w:rPr>
        <w:t>瓜子，其他炒货食品及坚果制品。</w:t>
      </w:r>
    </w:p>
    <w:p w:rsidR="0075199D" w:rsidRDefault="0075199D" w:rsidP="0075199D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  <w:r w:rsidRPr="00B641B9">
        <w:rPr>
          <w:rFonts w:eastAsia="仿宋_GB2312" w:hint="eastAsia"/>
          <w:szCs w:val="32"/>
        </w:rPr>
        <w:t>检出不合格的检测项目为霉菌。</w:t>
      </w:r>
      <w:r w:rsidRPr="00B641B9">
        <w:rPr>
          <w:rFonts w:eastAsia="仿宋_GB2312" w:hint="eastAsia"/>
          <w:szCs w:val="32"/>
        </w:rPr>
        <w:t xml:space="preserve">       </w:t>
      </w:r>
    </w:p>
    <w:tbl>
      <w:tblPr>
        <w:tblW w:w="13325" w:type="dxa"/>
        <w:tblInd w:w="108" w:type="dxa"/>
        <w:tblLayout w:type="fixed"/>
        <w:tblLook w:val="0000"/>
      </w:tblPr>
      <w:tblGrid>
        <w:gridCol w:w="567"/>
        <w:gridCol w:w="993"/>
        <w:gridCol w:w="1559"/>
        <w:gridCol w:w="992"/>
        <w:gridCol w:w="1134"/>
        <w:gridCol w:w="992"/>
        <w:gridCol w:w="1134"/>
        <w:gridCol w:w="709"/>
        <w:gridCol w:w="1276"/>
        <w:gridCol w:w="992"/>
        <w:gridCol w:w="992"/>
        <w:gridCol w:w="851"/>
        <w:gridCol w:w="1134"/>
      </w:tblGrid>
      <w:tr w:rsidR="0075199D" w:rsidRPr="00351C74" w:rsidTr="009112AB">
        <w:trPr>
          <w:trHeight w:val="64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351C74" w:rsidRDefault="0075199D" w:rsidP="009112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75199D" w:rsidTr="009112AB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石河子市生津炒货厂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新疆石河子市石大教学实验农场一连砖厂北侧</w:t>
            </w: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 xml:space="preserve"> (</w:t>
            </w: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备注：产品外装标识生产企业地址为“新疆石河子石大数学实验农场一连砖厂北侧”）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石河子市生津炒货厂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新疆石河子市石大教学实验农场一连砖厂北侧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永津西瓜</w:t>
            </w:r>
            <w:proofErr w:type="gramEnd"/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子（红）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105g/</w:t>
            </w: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proofErr w:type="gramStart"/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永津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2018-09-17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霉菌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45</w:t>
            </w:r>
          </w:p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CFU/g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0"/>
              </w:rPr>
            </w:pPr>
            <w:r w:rsidRPr="008E3C52">
              <w:rPr>
                <w:rFonts w:ascii="宋体" w:eastAsia="宋体" w:hAnsi="宋体" w:cs="宋体" w:hint="eastAsia"/>
                <w:color w:val="000000"/>
                <w:sz w:val="20"/>
              </w:rPr>
              <w:t>≤</w:t>
            </w: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25</w:t>
            </w:r>
          </w:p>
          <w:p w:rsidR="0075199D" w:rsidRPr="008E3C52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  <w:r w:rsidRPr="008E3C52">
              <w:rPr>
                <w:rFonts w:ascii="宋体" w:eastAsia="宋体" w:hAnsi="宋体" w:hint="eastAsia"/>
                <w:color w:val="000000"/>
                <w:sz w:val="20"/>
              </w:rPr>
              <w:t>CFU/g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9D" w:rsidRDefault="0075199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641B9">
              <w:rPr>
                <w:rFonts w:ascii="宋体" w:eastAsia="宋体" w:hAnsi="宋体" w:cs="宋体" w:hint="eastAsia"/>
                <w:sz w:val="18"/>
                <w:szCs w:val="18"/>
              </w:rPr>
              <w:t>新疆维吾尔自治区食品药品检验所</w:t>
            </w:r>
          </w:p>
        </w:tc>
      </w:tr>
    </w:tbl>
    <w:p w:rsidR="0075199D" w:rsidRPr="00B641B9" w:rsidRDefault="0075199D" w:rsidP="0075199D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75199D" w:rsidRDefault="0075199D" w:rsidP="0075199D">
      <w:pPr>
        <w:wordWrap w:val="0"/>
        <w:adjustRightInd w:val="0"/>
        <w:snapToGrid w:val="0"/>
        <w:spacing w:line="360" w:lineRule="auto"/>
        <w:jc w:val="left"/>
        <w:rPr>
          <w:rFonts w:eastAsia="仿宋_GB2312" w:hint="eastAsia"/>
          <w:szCs w:val="32"/>
        </w:rPr>
      </w:pPr>
    </w:p>
    <w:p w:rsidR="004D14B4" w:rsidRPr="0075199D" w:rsidRDefault="004D14B4"/>
    <w:sectPr w:rsidR="004D14B4" w:rsidRPr="0075199D" w:rsidSect="00751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E7" w:rsidRDefault="00C776E7" w:rsidP="0075199D">
      <w:r>
        <w:separator/>
      </w:r>
    </w:p>
  </w:endnote>
  <w:endnote w:type="continuationSeparator" w:id="0">
    <w:p w:rsidR="00C776E7" w:rsidRDefault="00C776E7" w:rsidP="0075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E7" w:rsidRDefault="00C776E7" w:rsidP="0075199D">
      <w:r>
        <w:separator/>
      </w:r>
    </w:p>
  </w:footnote>
  <w:footnote w:type="continuationSeparator" w:id="0">
    <w:p w:rsidR="00C776E7" w:rsidRDefault="00C776E7" w:rsidP="00751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99D"/>
    <w:rsid w:val="004D14B4"/>
    <w:rsid w:val="0075199D"/>
    <w:rsid w:val="00C7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9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2018-12-21T08:12:00Z</dcterms:created>
  <dcterms:modified xsi:type="dcterms:W3CDTF">2018-12-21T08:13:00Z</dcterms:modified>
</cp:coreProperties>
</file>