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val="0"/>
        <w:autoSpaceDN w:val="0"/>
        <w:bidi w:val="0"/>
        <w:adjustRightInd w:val="0"/>
        <w:snapToGrid/>
        <w:spacing w:line="560" w:lineRule="exact"/>
        <w:ind w:firstLine="440"/>
        <w:textAlignment w:val="auto"/>
        <w:rPr>
          <w:rFonts w:ascii="Times New Roman" w:eastAsia="方正小标宋简体"/>
          <w:sz w:val="44"/>
          <w:szCs w:val="44"/>
        </w:rPr>
      </w:pPr>
      <w:bookmarkStart w:id="0" w:name="_GoBack"/>
      <w:bookmarkEnd w:id="0"/>
      <w:r>
        <w:rPr>
          <w:rFonts w:hint="eastAsia" w:ascii="方正小标宋简体" w:eastAsia="方正小标宋简体" w:cs="方正小标宋简体"/>
          <w:sz w:val="44"/>
          <w:szCs w:val="44"/>
          <w:lang w:val="zh-CN"/>
        </w:rPr>
        <w:t>新疆维吾尔自治区小餐饮店、小食杂店和</w:t>
      </w:r>
    </w:p>
    <w:p>
      <w:pPr>
        <w:keepNext w:val="0"/>
        <w:keepLines w:val="0"/>
        <w:pageBreakBefore w:val="0"/>
        <w:kinsoku/>
        <w:overflowPunct/>
        <w:topLinePunct w:val="0"/>
        <w:autoSpaceDE w:val="0"/>
        <w:autoSpaceDN w:val="0"/>
        <w:bidi w:val="0"/>
        <w:adjustRightInd w:val="0"/>
        <w:snapToGrid/>
        <w:spacing w:line="560" w:lineRule="exact"/>
        <w:jc w:val="center"/>
        <w:textAlignment w:val="auto"/>
        <w:rPr>
          <w:rFonts w:hint="eastAsia" w:ascii="方正小标宋简体" w:eastAsia="方正小标宋简体" w:cs="方正小标宋简体"/>
          <w:spacing w:val="-11"/>
          <w:sz w:val="44"/>
          <w:szCs w:val="44"/>
          <w:lang w:val="zh-CN"/>
        </w:rPr>
      </w:pPr>
      <w:r>
        <w:rPr>
          <w:rFonts w:ascii="方正小标宋简体" w:eastAsia="方正小标宋简体" w:cs="方正小标宋简体"/>
          <w:sz w:val="44"/>
          <w:szCs w:val="44"/>
          <w:lang w:val="zh-CN"/>
        </w:rPr>
        <w:t xml:space="preserve"> </w:t>
      </w:r>
      <w:r>
        <w:rPr>
          <w:rFonts w:hint="eastAsia" w:ascii="方正小标宋简体" w:eastAsia="方正小标宋简体" w:cs="方正小标宋简体"/>
          <w:spacing w:val="-11"/>
          <w:sz w:val="44"/>
          <w:szCs w:val="44"/>
          <w:lang w:val="zh-CN"/>
        </w:rPr>
        <w:t>食品摊贩登记（备案）管理办法</w:t>
      </w:r>
    </w:p>
    <w:p>
      <w:pPr>
        <w:keepNext w:val="0"/>
        <w:keepLines w:val="0"/>
        <w:pageBreakBefore w:val="0"/>
        <w:kinsoku/>
        <w:overflowPunct/>
        <w:topLinePunct w:val="0"/>
        <w:autoSpaceDE w:val="0"/>
        <w:autoSpaceDN w:val="0"/>
        <w:bidi w:val="0"/>
        <w:adjustRightInd w:val="0"/>
        <w:snapToGrid/>
        <w:spacing w:line="560" w:lineRule="exact"/>
        <w:jc w:val="center"/>
        <w:textAlignment w:val="auto"/>
        <w:rPr>
          <w:rFonts w:ascii="Times New Roman" w:eastAsia="方正小标宋简体"/>
          <w:sz w:val="44"/>
          <w:szCs w:val="44"/>
        </w:rPr>
      </w:pPr>
      <w:r>
        <w:rPr>
          <w:rFonts w:hint="eastAsia" w:ascii="方正小标宋简体" w:eastAsia="方正小标宋简体" w:cs="方正小标宋简体"/>
          <w:spacing w:val="-11"/>
          <w:sz w:val="44"/>
          <w:szCs w:val="44"/>
          <w:lang w:val="zh-CN"/>
        </w:rPr>
        <w:t>（征求意见稿）</w:t>
      </w:r>
    </w:p>
    <w:p>
      <w:pPr>
        <w:keepNext w:val="0"/>
        <w:keepLines w:val="0"/>
        <w:pageBreakBefore w:val="0"/>
        <w:kinsoku/>
        <w:overflowPunct/>
        <w:topLinePunct w:val="0"/>
        <w:autoSpaceDE w:val="0"/>
        <w:autoSpaceDN w:val="0"/>
        <w:bidi w:val="0"/>
        <w:adjustRightInd w:val="0"/>
        <w:snapToGrid/>
        <w:spacing w:line="560" w:lineRule="exact"/>
        <w:jc w:val="center"/>
        <w:textAlignment w:val="auto"/>
        <w:rPr>
          <w:rFonts w:ascii="Times New Roman" w:eastAsia="楷体"/>
          <w:szCs w:val="32"/>
        </w:rPr>
      </w:pPr>
      <w:r>
        <w:rPr>
          <w:rFonts w:ascii="楷体" w:eastAsia="楷体" w:cs="楷体"/>
          <w:szCs w:val="32"/>
          <w:lang w:val="zh-CN"/>
        </w:rPr>
        <w:t xml:space="preserve"> </w:t>
      </w:r>
    </w:p>
    <w:p>
      <w:pPr>
        <w:keepNext w:val="0"/>
        <w:keepLines w:val="0"/>
        <w:pageBreakBefore w:val="0"/>
        <w:kinsoku/>
        <w:overflowPunct/>
        <w:topLinePunct w:val="0"/>
        <w:autoSpaceDE w:val="0"/>
        <w:autoSpaceDN w:val="0"/>
        <w:bidi w:val="0"/>
        <w:adjustRightInd w:val="0"/>
        <w:snapToGrid/>
        <w:spacing w:line="560" w:lineRule="exact"/>
        <w:jc w:val="center"/>
        <w:textAlignment w:val="auto"/>
        <w:rPr>
          <w:rFonts w:ascii="Times New Roman" w:eastAsia="黑体"/>
          <w:szCs w:val="32"/>
        </w:rPr>
      </w:pPr>
      <w:r>
        <w:rPr>
          <w:rFonts w:hint="eastAsia" w:ascii="黑体" w:eastAsia="黑体" w:cs="黑体"/>
          <w:szCs w:val="32"/>
          <w:lang w:val="zh-CN"/>
        </w:rPr>
        <w:t>第一章</w:t>
      </w:r>
      <w:r>
        <w:rPr>
          <w:rFonts w:ascii="黑体" w:eastAsia="黑体" w:cs="黑体"/>
          <w:szCs w:val="32"/>
          <w:lang w:val="zh-CN"/>
        </w:rPr>
        <w:t xml:space="preserve">  </w:t>
      </w:r>
      <w:r>
        <w:rPr>
          <w:rFonts w:hint="eastAsia" w:ascii="黑体" w:eastAsia="黑体" w:cs="黑体"/>
          <w:szCs w:val="32"/>
          <w:lang w:val="zh-CN"/>
        </w:rPr>
        <w:t>总</w:t>
      </w:r>
      <w:r>
        <w:rPr>
          <w:rFonts w:ascii="黑体" w:eastAsia="黑体" w:cs="黑体"/>
          <w:szCs w:val="32"/>
          <w:lang w:val="zh-CN"/>
        </w:rPr>
        <w:t xml:space="preserve">  </w:t>
      </w:r>
      <w:r>
        <w:rPr>
          <w:rFonts w:hint="eastAsia" w:ascii="黑体" w:eastAsia="黑体" w:cs="黑体"/>
          <w:szCs w:val="32"/>
          <w:lang w:val="zh-CN"/>
        </w:rPr>
        <w:t>则</w:t>
      </w:r>
    </w:p>
    <w:p>
      <w:pPr>
        <w:keepNext w:val="0"/>
        <w:keepLines w:val="0"/>
        <w:pageBreakBefore w:val="0"/>
        <w:kinsoku/>
        <w:overflowPunct/>
        <w:topLinePunct w:val="0"/>
        <w:autoSpaceDE w:val="0"/>
        <w:autoSpaceDN w:val="0"/>
        <w:bidi w:val="0"/>
        <w:adjustRightInd w:val="0"/>
        <w:snapToGrid/>
        <w:spacing w:line="560" w:lineRule="exact"/>
        <w:ind w:firstLine="640"/>
        <w:textAlignment w:val="auto"/>
        <w:rPr>
          <w:rFonts w:hint="eastAsia" w:ascii="仿宋_GB2312" w:hAnsi="仿宋_GB2312" w:eastAsia="仿宋_GB2312" w:cs="仿宋_GB2312"/>
          <w:color w:val="auto"/>
          <w:kern w:val="0"/>
          <w:sz w:val="32"/>
          <w:szCs w:val="32"/>
        </w:rPr>
      </w:pPr>
      <w:r>
        <w:rPr>
          <w:rFonts w:hint="eastAsia" w:ascii="黑体" w:hAnsi="黑体" w:eastAsia="黑体" w:cs="黑体"/>
          <w:color w:val="auto"/>
          <w:sz w:val="32"/>
          <w:szCs w:val="32"/>
          <w:highlight w:val="none"/>
          <w:lang w:val="zh-CN"/>
        </w:rPr>
        <w:t>第一条</w:t>
      </w:r>
      <w:r>
        <w:rPr>
          <w:rFonts w:hint="default" w:ascii="Times New Roman" w:hAnsi="Times New Roman" w:eastAsia="仿宋_GB2312" w:cs="Times New Roman"/>
          <w:color w:val="auto"/>
          <w:sz w:val="32"/>
          <w:szCs w:val="32"/>
          <w:highlight w:val="none"/>
        </w:rPr>
        <w:t xml:space="preserve">  </w:t>
      </w:r>
      <w:r>
        <w:rPr>
          <w:rFonts w:hint="eastAsia" w:ascii="仿宋_GB2312" w:hAnsi="仿宋_GB2312" w:eastAsia="仿宋_GB2312" w:cs="仿宋_GB2312"/>
          <w:color w:val="auto"/>
          <w:kern w:val="0"/>
          <w:sz w:val="32"/>
          <w:szCs w:val="32"/>
          <w:lang w:val="zh-CN"/>
        </w:rPr>
        <w:t>为规范小餐饮店、小食杂店和食品摊贩登记（备案）管理，加强食品安全监督管理，保障食品安全，根据《中华人民共和国食品安全法》</w:t>
      </w:r>
      <w:r>
        <w:rPr>
          <w:rFonts w:hint="eastAsia" w:ascii="仿宋_GB2312" w:hAnsi="仿宋_GB2312" w:eastAsia="仿宋_GB2312" w:cs="仿宋_GB2312"/>
          <w:color w:val="auto"/>
          <w:kern w:val="0"/>
          <w:sz w:val="32"/>
          <w:szCs w:val="32"/>
          <w:lang w:eastAsia="zh-CN"/>
        </w:rPr>
        <w:t>《中华人民共和国食品安全法实施条例》</w:t>
      </w:r>
      <w:r>
        <w:rPr>
          <w:rFonts w:hint="eastAsia" w:ascii="仿宋_GB2312" w:hAnsi="仿宋_GB2312" w:eastAsia="仿宋_GB2312" w:cs="仿宋_GB2312"/>
          <w:color w:val="auto"/>
          <w:kern w:val="0"/>
          <w:sz w:val="32"/>
          <w:szCs w:val="32"/>
          <w:lang w:val="zh-CN"/>
        </w:rPr>
        <w:t>《新疆维吾尔自治区食品小作坊、小餐饮店、小食杂店和食品摊贩管理条例》等法律法规，制定本办法。</w:t>
      </w:r>
    </w:p>
    <w:p>
      <w:pPr>
        <w:keepNext w:val="0"/>
        <w:keepLines w:val="0"/>
        <w:pageBreakBefore w:val="0"/>
        <w:kinsoku/>
        <w:overflowPunct/>
        <w:topLinePunct w:val="0"/>
        <w:autoSpaceDE w:val="0"/>
        <w:autoSpaceDN w:val="0"/>
        <w:bidi w:val="0"/>
        <w:adjustRightInd w:val="0"/>
        <w:snapToGrid/>
        <w:spacing w:line="560" w:lineRule="exact"/>
        <w:ind w:firstLine="640"/>
        <w:textAlignment w:val="auto"/>
        <w:rPr>
          <w:rFonts w:hint="eastAsia" w:ascii="仿宋_GB2312" w:hAnsi="仿宋_GB2312" w:eastAsia="仿宋_GB2312" w:cs="仿宋_GB2312"/>
          <w:color w:val="auto"/>
          <w:kern w:val="0"/>
          <w:sz w:val="32"/>
          <w:szCs w:val="32"/>
          <w:lang w:val="zh-CN"/>
        </w:rPr>
      </w:pPr>
      <w:r>
        <w:rPr>
          <w:rFonts w:hint="eastAsia" w:ascii="黑体" w:hAnsi="黑体" w:eastAsia="黑体" w:cs="黑体"/>
          <w:color w:val="auto"/>
          <w:sz w:val="32"/>
          <w:szCs w:val="32"/>
          <w:highlight w:val="none"/>
          <w:lang w:val="zh-CN"/>
        </w:rPr>
        <w:t>第二条</w:t>
      </w:r>
      <w:r>
        <w:rPr>
          <w:rFonts w:hint="default" w:ascii="Times New Roman" w:hAnsi="Times New Roman" w:eastAsia="仿宋_GB2312" w:cs="Times New Roman"/>
          <w:color w:val="auto"/>
          <w:sz w:val="32"/>
          <w:szCs w:val="32"/>
          <w:highlight w:val="none"/>
        </w:rPr>
        <w:t xml:space="preserve">  </w:t>
      </w:r>
      <w:r>
        <w:rPr>
          <w:rFonts w:hint="eastAsia" w:ascii="仿宋_GB2312" w:hAnsi="仿宋_GB2312" w:eastAsia="仿宋_GB2312" w:cs="仿宋_GB2312"/>
          <w:color w:val="auto"/>
          <w:kern w:val="0"/>
          <w:sz w:val="32"/>
          <w:szCs w:val="32"/>
          <w:lang w:val="zh-CN"/>
        </w:rPr>
        <w:t>本办法适用于全区小餐饮店、小食杂店食品经营登记的申请、受理、审查、决定和食品摊贩的备案管理及其监督检查工作。</w:t>
      </w:r>
    </w:p>
    <w:p>
      <w:pPr>
        <w:keepNext w:val="0"/>
        <w:keepLines w:val="0"/>
        <w:pageBreakBefore w:val="0"/>
        <w:kinsoku/>
        <w:overflowPunct/>
        <w:topLinePunct w:val="0"/>
        <w:autoSpaceDE w:val="0"/>
        <w:autoSpaceDN w:val="0"/>
        <w:bidi w:val="0"/>
        <w:adjustRightInd w:val="0"/>
        <w:snapToGrid/>
        <w:spacing w:line="560" w:lineRule="exact"/>
        <w:ind w:firstLine="640"/>
        <w:textAlignment w:val="auto"/>
        <w:rPr>
          <w:rFonts w:ascii="Times New Roman"/>
          <w:szCs w:val="32"/>
        </w:rPr>
      </w:pPr>
      <w:r>
        <w:rPr>
          <w:rFonts w:hint="eastAsia" w:ascii="黑体" w:hAnsi="黑体" w:eastAsia="黑体" w:cs="黑体"/>
          <w:color w:val="auto"/>
          <w:sz w:val="32"/>
          <w:szCs w:val="32"/>
          <w:highlight w:val="none"/>
          <w:lang w:val="zh-CN"/>
        </w:rPr>
        <w:t>第三条</w:t>
      </w:r>
      <w:r>
        <w:rPr>
          <w:rFonts w:hint="default" w:ascii="Times New Roman" w:hAnsi="Times New Roman" w:eastAsia="仿宋_GB2312" w:cs="Times New Roman"/>
          <w:color w:val="auto"/>
          <w:sz w:val="32"/>
          <w:szCs w:val="32"/>
          <w:highlight w:val="none"/>
        </w:rPr>
        <w:t xml:space="preserve">  </w:t>
      </w:r>
      <w:r>
        <w:rPr>
          <w:rFonts w:hint="eastAsia" w:ascii="仿宋_GB2312" w:hAnsi="仿宋_GB2312" w:eastAsia="仿宋_GB2312" w:cs="仿宋_GB2312"/>
          <w:color w:val="auto"/>
          <w:kern w:val="0"/>
          <w:sz w:val="32"/>
          <w:szCs w:val="32"/>
          <w:lang w:val="zh-CN"/>
        </w:rPr>
        <w:t>在自治区行政区域内，从事小餐饮店、小食杂店食品经营活动，应当依法取得食品经营登记证。食品摊贩从事食品经营活动，应当依法取得备案卡。</w:t>
      </w:r>
    </w:p>
    <w:p>
      <w:pPr>
        <w:keepNext w:val="0"/>
        <w:keepLines w:val="0"/>
        <w:pageBreakBefore w:val="0"/>
        <w:kinsoku/>
        <w:overflowPunct/>
        <w:topLinePunct w:val="0"/>
        <w:autoSpaceDE w:val="0"/>
        <w:autoSpaceDN w:val="0"/>
        <w:bidi w:val="0"/>
        <w:adjustRightInd w:val="0"/>
        <w:snapToGrid/>
        <w:spacing w:line="560" w:lineRule="exact"/>
        <w:ind w:firstLine="640"/>
        <w:textAlignment w:val="auto"/>
        <w:rPr>
          <w:rFonts w:hint="eastAsia" w:ascii="仿宋_GB2312" w:hAnsi="仿宋_GB2312" w:eastAsia="仿宋_GB2312" w:cs="仿宋_GB2312"/>
          <w:color w:val="auto"/>
          <w:kern w:val="0"/>
          <w:sz w:val="32"/>
          <w:szCs w:val="32"/>
          <w:lang w:val="zh-CN"/>
        </w:rPr>
      </w:pPr>
      <w:r>
        <w:rPr>
          <w:rFonts w:hint="eastAsia" w:ascii="仿宋_GB2312" w:hAnsi="仿宋_GB2312" w:eastAsia="仿宋_GB2312" w:cs="仿宋_GB2312"/>
          <w:color w:val="auto"/>
          <w:kern w:val="0"/>
          <w:sz w:val="32"/>
          <w:szCs w:val="32"/>
          <w:lang w:val="zh-CN"/>
        </w:rPr>
        <w:t>本办法所称小餐饮店，指有固定经营场所，经营场所面积不超过</w:t>
      </w:r>
      <w:r>
        <w:rPr>
          <w:rFonts w:hint="eastAsia" w:ascii="Times New Roman" w:cs="Times New Roman"/>
          <w:szCs w:val="24"/>
          <w:lang w:val="en-US"/>
        </w:rPr>
        <w:t>50</w:t>
      </w:r>
      <w:r>
        <w:rPr>
          <w:rFonts w:hint="eastAsia" w:ascii="仿宋_GB2312" w:hAnsi="仿宋_GB2312" w:eastAsia="仿宋_GB2312" w:cs="仿宋_GB2312"/>
          <w:color w:val="auto"/>
          <w:kern w:val="0"/>
          <w:sz w:val="32"/>
          <w:szCs w:val="32"/>
          <w:lang w:val="zh-CN"/>
        </w:rPr>
        <w:t>平方米，经营规模小、从业人员少、经营条件简单，从事餐饮服务的经营者。</w:t>
      </w:r>
    </w:p>
    <w:p>
      <w:pPr>
        <w:keepNext w:val="0"/>
        <w:keepLines w:val="0"/>
        <w:pageBreakBefore w:val="0"/>
        <w:kinsoku/>
        <w:overflowPunct/>
        <w:topLinePunct w:val="0"/>
        <w:autoSpaceDE w:val="0"/>
        <w:autoSpaceDN w:val="0"/>
        <w:bidi w:val="0"/>
        <w:adjustRightInd w:val="0"/>
        <w:snapToGrid/>
        <w:spacing w:line="560" w:lineRule="exact"/>
        <w:ind w:firstLine="640"/>
        <w:textAlignment w:val="auto"/>
        <w:rPr>
          <w:rFonts w:hint="eastAsia" w:ascii="仿宋_GB2312" w:hAnsi="仿宋_GB2312" w:eastAsia="仿宋_GB2312" w:cs="仿宋_GB2312"/>
          <w:color w:val="auto"/>
          <w:kern w:val="0"/>
          <w:sz w:val="32"/>
          <w:szCs w:val="32"/>
          <w:lang w:val="zh-CN"/>
        </w:rPr>
      </w:pPr>
      <w:r>
        <w:rPr>
          <w:rFonts w:hint="eastAsia" w:ascii="仿宋_GB2312" w:hAnsi="仿宋_GB2312" w:eastAsia="仿宋_GB2312" w:cs="仿宋_GB2312"/>
          <w:color w:val="auto"/>
          <w:kern w:val="0"/>
          <w:sz w:val="32"/>
          <w:szCs w:val="32"/>
          <w:lang w:val="zh-CN"/>
        </w:rPr>
        <w:t>本办法所称小食杂店，指有固定经营场所，经营场所面积不超过</w:t>
      </w:r>
      <w:r>
        <w:rPr>
          <w:rFonts w:hint="eastAsia" w:ascii="Times New Roman" w:cs="Times New Roman"/>
          <w:szCs w:val="24"/>
          <w:lang w:val="en-US"/>
        </w:rPr>
        <w:t>30</w:t>
      </w:r>
      <w:r>
        <w:rPr>
          <w:rFonts w:hint="eastAsia" w:ascii="仿宋_GB2312" w:hAnsi="仿宋_GB2312" w:eastAsia="仿宋_GB2312" w:cs="仿宋_GB2312"/>
          <w:color w:val="auto"/>
          <w:kern w:val="0"/>
          <w:sz w:val="32"/>
          <w:szCs w:val="32"/>
          <w:lang w:val="zh-CN"/>
        </w:rPr>
        <w:t>平方米，经营规模小、从业人员少，主要销售预包装食品、散装食品或者现场制售食品的小商店、便利店等经营者。</w:t>
      </w:r>
    </w:p>
    <w:p>
      <w:pPr>
        <w:keepNext w:val="0"/>
        <w:keepLines w:val="0"/>
        <w:pageBreakBefore w:val="0"/>
        <w:kinsoku/>
        <w:overflowPunct/>
        <w:topLinePunct w:val="0"/>
        <w:autoSpaceDE w:val="0"/>
        <w:autoSpaceDN w:val="0"/>
        <w:bidi w:val="0"/>
        <w:adjustRightInd w:val="0"/>
        <w:snapToGrid/>
        <w:spacing w:line="560" w:lineRule="exact"/>
        <w:ind w:firstLine="640"/>
        <w:textAlignment w:val="auto"/>
        <w:rPr>
          <w:rFonts w:hint="eastAsia" w:ascii="仿宋_GB2312" w:hAnsi="仿宋_GB2312" w:eastAsia="仿宋_GB2312" w:cs="仿宋_GB2312"/>
          <w:color w:val="auto"/>
          <w:kern w:val="0"/>
          <w:sz w:val="32"/>
          <w:szCs w:val="32"/>
          <w:lang w:val="zh-CN"/>
        </w:rPr>
      </w:pPr>
      <w:r>
        <w:rPr>
          <w:rFonts w:hint="eastAsia" w:ascii="仿宋_GB2312" w:hAnsi="仿宋_GB2312" w:eastAsia="仿宋_GB2312" w:cs="仿宋_GB2312"/>
          <w:color w:val="auto"/>
          <w:kern w:val="0"/>
          <w:sz w:val="32"/>
          <w:szCs w:val="32"/>
          <w:lang w:val="zh-CN"/>
        </w:rPr>
        <w:t>本办法所称食品摊贩，是指无固定店铺，从事销售预包装食品、散装食品或者现场制售食品的经营者。</w:t>
      </w:r>
    </w:p>
    <w:p>
      <w:pPr>
        <w:keepNext w:val="0"/>
        <w:keepLines w:val="0"/>
        <w:pageBreakBefore w:val="0"/>
        <w:kinsoku/>
        <w:overflowPunct/>
        <w:topLinePunct w:val="0"/>
        <w:autoSpaceDE w:val="0"/>
        <w:autoSpaceDN w:val="0"/>
        <w:bidi w:val="0"/>
        <w:adjustRightInd w:val="0"/>
        <w:snapToGrid/>
        <w:spacing w:line="560" w:lineRule="exact"/>
        <w:ind w:firstLine="640"/>
        <w:textAlignment w:val="auto"/>
        <w:rPr>
          <w:rFonts w:hint="eastAsia" w:ascii="仿宋_GB2312" w:hAnsi="仿宋_GB2312" w:eastAsia="仿宋_GB2312" w:cs="仿宋_GB2312"/>
          <w:color w:val="auto"/>
          <w:kern w:val="0"/>
          <w:sz w:val="32"/>
          <w:szCs w:val="32"/>
          <w:lang w:val="zh-CN"/>
        </w:rPr>
      </w:pPr>
      <w:r>
        <w:rPr>
          <w:rFonts w:hint="eastAsia" w:ascii="黑体" w:hAnsi="黑体" w:eastAsia="黑体" w:cs="黑体"/>
          <w:color w:val="auto"/>
          <w:sz w:val="32"/>
          <w:szCs w:val="32"/>
          <w:highlight w:val="none"/>
          <w:lang w:val="zh-CN"/>
        </w:rPr>
        <w:t>第四条</w:t>
      </w:r>
      <w:r>
        <w:rPr>
          <w:rFonts w:hint="default" w:ascii="Times New Roman" w:hAnsi="Times New Roman" w:eastAsia="仿宋_GB2312" w:cs="Times New Roman"/>
          <w:color w:val="auto"/>
          <w:sz w:val="32"/>
          <w:szCs w:val="32"/>
          <w:highlight w:val="none"/>
        </w:rPr>
        <w:t xml:space="preserve">  </w:t>
      </w:r>
      <w:r>
        <w:rPr>
          <w:rFonts w:hint="eastAsia" w:ascii="仿宋_GB2312" w:hAnsi="仿宋_GB2312" w:eastAsia="仿宋_GB2312" w:cs="仿宋_GB2312"/>
          <w:color w:val="auto"/>
          <w:kern w:val="0"/>
          <w:sz w:val="32"/>
          <w:szCs w:val="32"/>
          <w:lang w:val="zh-CN"/>
        </w:rPr>
        <w:t>小餐饮店、小食杂店食品经营登记和食品摊贩备案实行一地一证（卡）原则，即小餐饮店、小食杂店和食品摊贩在一个经营场所（区域或指定地点）从事食品经营活动，应当取得食品经营登记证或食品摊贩备案卡。</w:t>
      </w:r>
    </w:p>
    <w:p>
      <w:pPr>
        <w:keepNext w:val="0"/>
        <w:keepLines w:val="0"/>
        <w:pageBreakBefore w:val="0"/>
        <w:kinsoku/>
        <w:overflowPunct/>
        <w:topLinePunct w:val="0"/>
        <w:autoSpaceDE w:val="0"/>
        <w:autoSpaceDN w:val="0"/>
        <w:bidi w:val="0"/>
        <w:adjustRightInd w:val="0"/>
        <w:snapToGrid/>
        <w:spacing w:line="560" w:lineRule="exact"/>
        <w:ind w:firstLine="640"/>
        <w:textAlignment w:val="auto"/>
        <w:rPr>
          <w:rFonts w:hint="eastAsia" w:ascii="仿宋_GB2312" w:hAnsi="仿宋_GB2312" w:eastAsia="仿宋_GB2312" w:cs="仿宋_GB2312"/>
          <w:color w:val="auto"/>
          <w:kern w:val="0"/>
          <w:sz w:val="32"/>
          <w:szCs w:val="32"/>
          <w:lang w:val="zh-CN"/>
        </w:rPr>
      </w:pPr>
      <w:r>
        <w:rPr>
          <w:rFonts w:hint="eastAsia" w:ascii="黑体" w:hAnsi="黑体" w:eastAsia="黑体" w:cs="黑体"/>
          <w:color w:val="auto"/>
          <w:sz w:val="32"/>
          <w:szCs w:val="32"/>
          <w:highlight w:val="none"/>
          <w:lang w:val="zh-CN"/>
        </w:rPr>
        <w:t>第五条</w:t>
      </w:r>
      <w:r>
        <w:rPr>
          <w:rFonts w:hint="default" w:ascii="Times New Roman" w:hAnsi="Times New Roman" w:eastAsia="仿宋_GB2312" w:cs="Times New Roman"/>
          <w:color w:val="auto"/>
          <w:sz w:val="32"/>
          <w:szCs w:val="32"/>
          <w:highlight w:val="none"/>
        </w:rPr>
        <w:t xml:space="preserve">  </w:t>
      </w:r>
      <w:r>
        <w:rPr>
          <w:rFonts w:hint="eastAsia" w:cs="仿宋"/>
          <w:szCs w:val="32"/>
          <w:lang w:val="zh-CN"/>
        </w:rPr>
        <w:t>小</w:t>
      </w:r>
      <w:r>
        <w:rPr>
          <w:rFonts w:hint="eastAsia" w:ascii="仿宋_GB2312" w:hAnsi="仿宋_GB2312" w:eastAsia="仿宋_GB2312" w:cs="仿宋_GB2312"/>
          <w:color w:val="auto"/>
          <w:kern w:val="0"/>
          <w:sz w:val="32"/>
          <w:szCs w:val="32"/>
          <w:lang w:val="zh-CN"/>
        </w:rPr>
        <w:t>餐饮店、小食杂店食品经营登记，食品摊贩备案卡发放，应当遵循依法、公开、公平、公正、便民、高效的原则。</w:t>
      </w:r>
    </w:p>
    <w:p>
      <w:pPr>
        <w:keepNext w:val="0"/>
        <w:keepLines w:val="0"/>
        <w:pageBreakBefore w:val="0"/>
        <w:kinsoku/>
        <w:overflowPunct/>
        <w:topLinePunct w:val="0"/>
        <w:autoSpaceDE w:val="0"/>
        <w:autoSpaceDN w:val="0"/>
        <w:bidi w:val="0"/>
        <w:adjustRightInd w:val="0"/>
        <w:snapToGrid/>
        <w:spacing w:line="560" w:lineRule="exact"/>
        <w:ind w:firstLine="640"/>
        <w:textAlignment w:val="auto"/>
        <w:rPr>
          <w:rFonts w:hint="eastAsia" w:ascii="仿宋_GB2312" w:hAnsi="仿宋_GB2312" w:eastAsia="仿宋_GB2312" w:cs="仿宋_GB2312"/>
          <w:color w:val="auto"/>
          <w:kern w:val="0"/>
          <w:sz w:val="32"/>
          <w:szCs w:val="32"/>
          <w:lang w:val="zh-CN"/>
        </w:rPr>
      </w:pPr>
      <w:r>
        <w:rPr>
          <w:rFonts w:hint="eastAsia" w:ascii="仿宋_GB2312" w:hAnsi="仿宋_GB2312" w:eastAsia="仿宋_GB2312" w:cs="仿宋_GB2312"/>
          <w:color w:val="auto"/>
          <w:kern w:val="0"/>
          <w:sz w:val="32"/>
          <w:szCs w:val="32"/>
          <w:lang w:val="zh-CN"/>
        </w:rPr>
        <w:t>县（市、区）市场监督管理部门、乡（镇）人民政府、街道办事处，应在办证（卡）场所公示小餐饮店、小食杂店食品经营登记、食品摊贩备案所需要提交的全部材料目录和申请书示范文本，简化登记程序。</w:t>
      </w:r>
    </w:p>
    <w:p>
      <w:pPr>
        <w:keepNext w:val="0"/>
        <w:keepLines w:val="0"/>
        <w:pageBreakBefore w:val="0"/>
        <w:kinsoku/>
        <w:overflowPunct/>
        <w:topLinePunct w:val="0"/>
        <w:autoSpaceDE w:val="0"/>
        <w:autoSpaceDN w:val="0"/>
        <w:bidi w:val="0"/>
        <w:adjustRightInd w:val="0"/>
        <w:snapToGrid/>
        <w:spacing w:line="560" w:lineRule="exact"/>
        <w:ind w:firstLine="640"/>
        <w:textAlignment w:val="auto"/>
        <w:rPr>
          <w:rFonts w:ascii="Times New Roman"/>
          <w:szCs w:val="32"/>
        </w:rPr>
      </w:pPr>
      <w:r>
        <w:rPr>
          <w:rFonts w:hint="eastAsia" w:ascii="黑体" w:hAnsi="黑体" w:eastAsia="黑体" w:cs="黑体"/>
          <w:color w:val="auto"/>
          <w:sz w:val="32"/>
          <w:szCs w:val="32"/>
          <w:highlight w:val="none"/>
          <w:lang w:val="zh-CN"/>
        </w:rPr>
        <w:t>第六条</w:t>
      </w:r>
      <w:r>
        <w:rPr>
          <w:rFonts w:hint="default" w:ascii="Times New Roman" w:hAnsi="Times New Roman" w:eastAsia="仿宋_GB2312" w:cs="Times New Roman"/>
          <w:color w:val="auto"/>
          <w:sz w:val="32"/>
          <w:szCs w:val="32"/>
          <w:highlight w:val="none"/>
        </w:rPr>
        <w:t xml:space="preserve">  </w:t>
      </w:r>
      <w:r>
        <w:rPr>
          <w:rFonts w:hint="eastAsia" w:ascii="仿宋_GB2312" w:hAnsi="仿宋_GB2312" w:eastAsia="仿宋_GB2312" w:cs="仿宋_GB2312"/>
          <w:color w:val="auto"/>
          <w:kern w:val="0"/>
          <w:sz w:val="32"/>
          <w:szCs w:val="32"/>
          <w:lang w:val="zh-CN"/>
        </w:rPr>
        <w:t>鼓励小餐饮店、小食杂店改善食品经营条件，达到食品经营许可条件，取得食品经营许可证。</w:t>
      </w:r>
    </w:p>
    <w:p>
      <w:pPr>
        <w:keepNext w:val="0"/>
        <w:keepLines w:val="0"/>
        <w:pageBreakBefore w:val="0"/>
        <w:kinsoku/>
        <w:overflowPunct/>
        <w:topLinePunct w:val="0"/>
        <w:autoSpaceDE w:val="0"/>
        <w:autoSpaceDN w:val="0"/>
        <w:bidi w:val="0"/>
        <w:adjustRightInd w:val="0"/>
        <w:snapToGrid/>
        <w:spacing w:line="560" w:lineRule="exact"/>
        <w:textAlignment w:val="auto"/>
        <w:rPr>
          <w:rFonts w:ascii="Times New Roman"/>
          <w:szCs w:val="32"/>
        </w:rPr>
      </w:pPr>
    </w:p>
    <w:p>
      <w:pPr>
        <w:keepNext w:val="0"/>
        <w:keepLines w:val="0"/>
        <w:pageBreakBefore w:val="0"/>
        <w:kinsoku/>
        <w:overflowPunct/>
        <w:topLinePunct w:val="0"/>
        <w:autoSpaceDE w:val="0"/>
        <w:autoSpaceDN w:val="0"/>
        <w:bidi w:val="0"/>
        <w:adjustRightInd w:val="0"/>
        <w:snapToGrid/>
        <w:spacing w:line="560" w:lineRule="exact"/>
        <w:jc w:val="center"/>
        <w:textAlignment w:val="auto"/>
        <w:rPr>
          <w:rFonts w:ascii="Times New Roman" w:eastAsia="黑体"/>
          <w:szCs w:val="32"/>
        </w:rPr>
      </w:pPr>
      <w:r>
        <w:rPr>
          <w:rFonts w:hint="eastAsia" w:ascii="黑体" w:eastAsia="黑体" w:cs="黑体"/>
          <w:szCs w:val="32"/>
          <w:lang w:val="zh-CN"/>
        </w:rPr>
        <w:t>第二章</w:t>
      </w:r>
      <w:r>
        <w:rPr>
          <w:rFonts w:ascii="黑体" w:eastAsia="黑体" w:cs="黑体"/>
          <w:szCs w:val="32"/>
          <w:lang w:val="zh-CN"/>
        </w:rPr>
        <w:t xml:space="preserve">  </w:t>
      </w:r>
      <w:r>
        <w:rPr>
          <w:rFonts w:hint="eastAsia" w:ascii="黑体" w:eastAsia="黑体" w:cs="黑体"/>
          <w:szCs w:val="32"/>
          <w:lang w:val="zh-CN"/>
        </w:rPr>
        <w:t>食品经营登记证申请与受理</w:t>
      </w:r>
    </w:p>
    <w:p>
      <w:pPr>
        <w:keepNext w:val="0"/>
        <w:keepLines w:val="0"/>
        <w:pageBreakBefore w:val="0"/>
        <w:kinsoku/>
        <w:overflowPunct/>
        <w:topLinePunct w:val="0"/>
        <w:autoSpaceDE w:val="0"/>
        <w:autoSpaceDN w:val="0"/>
        <w:bidi w:val="0"/>
        <w:adjustRightInd w:val="0"/>
        <w:snapToGrid/>
        <w:spacing w:line="560" w:lineRule="exact"/>
        <w:ind w:firstLine="640"/>
        <w:textAlignment w:val="auto"/>
        <w:rPr>
          <w:rFonts w:hint="eastAsia" w:ascii="仿宋_GB2312" w:hAnsi="仿宋_GB2312" w:eastAsia="仿宋_GB2312" w:cs="仿宋_GB2312"/>
          <w:color w:val="auto"/>
          <w:kern w:val="0"/>
          <w:sz w:val="32"/>
          <w:szCs w:val="32"/>
          <w:lang w:val="zh-CN"/>
        </w:rPr>
      </w:pPr>
      <w:r>
        <w:rPr>
          <w:rFonts w:hint="eastAsia" w:ascii="黑体" w:hAnsi="黑体" w:eastAsia="黑体" w:cs="黑体"/>
          <w:color w:val="auto"/>
          <w:sz w:val="32"/>
          <w:szCs w:val="32"/>
          <w:highlight w:val="none"/>
          <w:lang w:val="zh-CN"/>
        </w:rPr>
        <w:t>第七条</w:t>
      </w:r>
      <w:r>
        <w:rPr>
          <w:rFonts w:hint="default" w:ascii="Times New Roman" w:hAnsi="Times New Roman" w:eastAsia="仿宋_GB2312" w:cs="Times New Roman"/>
          <w:color w:val="auto"/>
          <w:sz w:val="32"/>
          <w:szCs w:val="32"/>
          <w:highlight w:val="none"/>
        </w:rPr>
        <w:t xml:space="preserve">  </w:t>
      </w:r>
      <w:r>
        <w:rPr>
          <w:rFonts w:hint="eastAsia" w:ascii="仿宋_GB2312" w:hAnsi="仿宋_GB2312" w:eastAsia="仿宋_GB2312" w:cs="仿宋_GB2312"/>
          <w:color w:val="auto"/>
          <w:kern w:val="0"/>
          <w:sz w:val="32"/>
          <w:szCs w:val="32"/>
          <w:lang w:val="zh-CN"/>
        </w:rPr>
        <w:t>申请小餐饮店、小食杂店食品经营登记，应当按照食品经营主体业态和经营项目分类提出。</w:t>
      </w:r>
    </w:p>
    <w:p>
      <w:pPr>
        <w:keepNext w:val="0"/>
        <w:keepLines w:val="0"/>
        <w:pageBreakBefore w:val="0"/>
        <w:kinsoku/>
        <w:overflowPunct/>
        <w:topLinePunct w:val="0"/>
        <w:autoSpaceDE w:val="0"/>
        <w:autoSpaceDN w:val="0"/>
        <w:bidi w:val="0"/>
        <w:adjustRightInd w:val="0"/>
        <w:snapToGrid/>
        <w:spacing w:line="560" w:lineRule="exact"/>
        <w:ind w:firstLine="640"/>
        <w:textAlignment w:val="auto"/>
        <w:rPr>
          <w:rFonts w:hint="eastAsia" w:ascii="仿宋_GB2312" w:hAnsi="仿宋_GB2312" w:eastAsia="仿宋_GB2312" w:cs="仿宋_GB2312"/>
          <w:color w:val="auto"/>
          <w:kern w:val="0"/>
          <w:sz w:val="32"/>
          <w:szCs w:val="32"/>
          <w:lang w:val="zh-CN"/>
        </w:rPr>
      </w:pPr>
      <w:r>
        <w:rPr>
          <w:rFonts w:hint="eastAsia" w:ascii="仿宋_GB2312" w:hAnsi="仿宋_GB2312" w:eastAsia="仿宋_GB2312" w:cs="仿宋_GB2312"/>
          <w:color w:val="auto"/>
          <w:kern w:val="0"/>
          <w:sz w:val="32"/>
          <w:szCs w:val="32"/>
          <w:lang w:val="zh-CN"/>
        </w:rPr>
        <w:t>食品经营主体业态分为小餐饮店、小食杂店。</w:t>
      </w:r>
    </w:p>
    <w:p>
      <w:pPr>
        <w:keepNext w:val="0"/>
        <w:keepLines w:val="0"/>
        <w:pageBreakBefore w:val="0"/>
        <w:kinsoku/>
        <w:overflowPunct/>
        <w:topLinePunct w:val="0"/>
        <w:autoSpaceDE w:val="0"/>
        <w:autoSpaceDN w:val="0"/>
        <w:bidi w:val="0"/>
        <w:adjustRightInd w:val="0"/>
        <w:snapToGrid/>
        <w:spacing w:line="560" w:lineRule="exact"/>
        <w:ind w:firstLine="640"/>
        <w:textAlignment w:val="auto"/>
        <w:rPr>
          <w:rFonts w:hint="eastAsia" w:cs="仿宋"/>
          <w:sz w:val="32"/>
          <w:szCs w:val="32"/>
          <w:lang w:val="en-US" w:eastAsia="zh-CN"/>
        </w:rPr>
      </w:pPr>
      <w:r>
        <w:rPr>
          <w:rFonts w:hint="eastAsia" w:ascii="仿宋_GB2312" w:hAnsi="仿宋_GB2312" w:eastAsia="仿宋_GB2312" w:cs="仿宋_GB2312"/>
          <w:color w:val="auto"/>
          <w:kern w:val="0"/>
          <w:sz w:val="32"/>
          <w:szCs w:val="32"/>
          <w:lang w:val="zh-CN"/>
        </w:rPr>
        <w:t>经营项目以热食类食品制售、冷食类食品制售、自制饮品制售等为主，</w:t>
      </w:r>
      <w:r>
        <w:rPr>
          <w:rFonts w:hint="eastAsia" w:ascii="仿宋_GB2312" w:hAnsi="仿宋_GB2312" w:eastAsia="仿宋_GB2312" w:cs="仿宋_GB2312"/>
          <w:color w:val="auto"/>
          <w:kern w:val="0"/>
          <w:sz w:val="32"/>
          <w:szCs w:val="32"/>
          <w:lang w:val="en-US" w:eastAsia="zh-CN"/>
        </w:rPr>
        <w:t>不包括</w:t>
      </w:r>
      <w:r>
        <w:rPr>
          <w:rFonts w:hint="eastAsia" w:ascii="仿宋_GB2312" w:hAnsi="仿宋_GB2312" w:eastAsia="仿宋_GB2312" w:cs="仿宋_GB2312"/>
          <w:color w:val="auto"/>
          <w:kern w:val="0"/>
          <w:sz w:val="32"/>
          <w:szCs w:val="32"/>
          <w:lang w:val="zh-CN" w:eastAsia="zh-CN"/>
        </w:rPr>
        <w:t>冷加工糕点、</w:t>
      </w:r>
      <w:r>
        <w:rPr>
          <w:rFonts w:hint="eastAsia" w:ascii="仿宋_GB2312" w:hAnsi="仿宋_GB2312" w:eastAsia="仿宋_GB2312" w:cs="仿宋_GB2312"/>
          <w:color w:val="auto"/>
          <w:kern w:val="0"/>
          <w:sz w:val="32"/>
          <w:szCs w:val="32"/>
          <w:lang w:val="zh-CN"/>
        </w:rPr>
        <w:t>生食水（海）产品、乳制品（发酵乳、熟鲜乳、奶酪除外）的，其主体业态为小餐饮店；经营项目以散装食品销售、散装食品和预包装食品销售为主，不包括经营保健食品、特殊医学用途配方食品、婴幼儿配方乳粉和其他婴幼儿配方食品的，其主体业态为小食杂店。</w:t>
      </w:r>
      <w:r>
        <w:rPr>
          <w:rFonts w:hint="eastAsia" w:cs="仿宋"/>
          <w:sz w:val="32"/>
          <w:szCs w:val="32"/>
          <w:lang w:val="en-US" w:eastAsia="zh-CN"/>
        </w:rPr>
        <w:t>　</w:t>
      </w:r>
    </w:p>
    <w:p>
      <w:pPr>
        <w:keepNext w:val="0"/>
        <w:keepLines w:val="0"/>
        <w:pageBreakBefore w:val="0"/>
        <w:kinsoku/>
        <w:overflowPunct/>
        <w:topLinePunct w:val="0"/>
        <w:autoSpaceDE w:val="0"/>
        <w:autoSpaceDN w:val="0"/>
        <w:bidi w:val="0"/>
        <w:adjustRightInd w:val="0"/>
        <w:snapToGrid/>
        <w:spacing w:line="560" w:lineRule="exact"/>
        <w:ind w:firstLine="640"/>
        <w:textAlignment w:val="auto"/>
        <w:rPr>
          <w:rFonts w:hint="eastAsia" w:ascii="仿宋_GB2312" w:hAnsi="仿宋_GB2312" w:eastAsia="仿宋_GB2312" w:cs="仿宋_GB2312"/>
          <w:color w:val="auto"/>
          <w:kern w:val="0"/>
          <w:sz w:val="32"/>
          <w:szCs w:val="32"/>
          <w:lang w:val="zh-CN"/>
        </w:rPr>
      </w:pPr>
      <w:r>
        <w:rPr>
          <w:rFonts w:hint="eastAsia" w:ascii="仿宋_GB2312" w:hAnsi="仿宋_GB2312" w:eastAsia="仿宋_GB2312" w:cs="仿宋_GB2312"/>
          <w:color w:val="auto"/>
          <w:kern w:val="0"/>
          <w:sz w:val="32"/>
          <w:szCs w:val="32"/>
          <w:lang w:val="en-US" w:eastAsia="zh-CN"/>
        </w:rPr>
        <w:t>食品经营者从事</w:t>
      </w:r>
      <w:r>
        <w:rPr>
          <w:rFonts w:hint="eastAsia" w:ascii="仿宋_GB2312" w:hAnsi="仿宋_GB2312" w:eastAsia="仿宋_GB2312" w:cs="仿宋_GB2312"/>
          <w:color w:val="auto"/>
          <w:kern w:val="0"/>
          <w:sz w:val="32"/>
          <w:szCs w:val="32"/>
          <w:lang w:val="en-US" w:eastAsia="zh-Hans"/>
        </w:rPr>
        <w:t>散装食品销售中的</w:t>
      </w:r>
      <w:r>
        <w:rPr>
          <w:rFonts w:hint="eastAsia" w:ascii="仿宋_GB2312" w:hAnsi="仿宋_GB2312" w:eastAsia="仿宋_GB2312" w:cs="仿宋_GB2312"/>
          <w:color w:val="auto"/>
          <w:kern w:val="0"/>
          <w:sz w:val="32"/>
          <w:szCs w:val="32"/>
          <w:lang w:val="en-US" w:eastAsia="zh-CN"/>
        </w:rPr>
        <w:t>散装熟食销售、冷食类食品制售中的冷荤类食品制售应当在经营</w:t>
      </w:r>
      <w:r>
        <w:rPr>
          <w:rFonts w:hint="eastAsia" w:ascii="仿宋_GB2312" w:hAnsi="仿宋_GB2312" w:eastAsia="仿宋_GB2312" w:cs="仿宋_GB2312"/>
          <w:color w:val="auto"/>
          <w:kern w:val="0"/>
          <w:sz w:val="32"/>
          <w:szCs w:val="32"/>
          <w:lang w:val="en-US" w:eastAsia="zh-Hans"/>
        </w:rPr>
        <w:t>项目</w:t>
      </w:r>
      <w:r>
        <w:rPr>
          <w:rFonts w:hint="eastAsia" w:ascii="仿宋_GB2312" w:hAnsi="仿宋_GB2312" w:eastAsia="仿宋_GB2312" w:cs="仿宋_GB2312"/>
          <w:color w:val="auto"/>
          <w:kern w:val="0"/>
          <w:sz w:val="32"/>
          <w:szCs w:val="32"/>
          <w:lang w:val="en-US" w:eastAsia="zh-CN"/>
        </w:rPr>
        <w:t>后以括号标注。</w:t>
      </w:r>
    </w:p>
    <w:p>
      <w:pPr>
        <w:keepNext w:val="0"/>
        <w:keepLines w:val="0"/>
        <w:pageBreakBefore w:val="0"/>
        <w:kinsoku/>
        <w:overflowPunct/>
        <w:topLinePunct w:val="0"/>
        <w:autoSpaceDE w:val="0"/>
        <w:autoSpaceDN w:val="0"/>
        <w:bidi w:val="0"/>
        <w:adjustRightInd w:val="0"/>
        <w:snapToGrid/>
        <w:spacing w:line="560" w:lineRule="exact"/>
        <w:ind w:firstLine="640"/>
        <w:textAlignment w:val="auto"/>
        <w:rPr>
          <w:rFonts w:hint="eastAsia" w:ascii="仿宋_GB2312" w:hAnsi="仿宋_GB2312" w:eastAsia="仿宋_GB2312" w:cs="仿宋_GB2312"/>
          <w:color w:val="auto"/>
          <w:kern w:val="0"/>
          <w:sz w:val="32"/>
          <w:szCs w:val="32"/>
          <w:lang w:val="zh-CN"/>
        </w:rPr>
      </w:pPr>
      <w:r>
        <w:rPr>
          <w:rFonts w:hint="eastAsia" w:ascii="仿宋_GB2312" w:hAnsi="仿宋_GB2312" w:eastAsia="仿宋_GB2312" w:cs="仿宋_GB2312"/>
          <w:color w:val="auto"/>
          <w:kern w:val="0"/>
          <w:sz w:val="32"/>
          <w:szCs w:val="32"/>
          <w:lang w:val="zh-CN"/>
        </w:rPr>
        <w:t>具有热、冷、固态、液态等多种情形，难以明确归类的食品，可以按照食品安全风险等级最高的情形进行归类。</w:t>
      </w:r>
    </w:p>
    <w:p>
      <w:pPr>
        <w:keepNext w:val="0"/>
        <w:keepLines w:val="0"/>
        <w:pageBreakBefore w:val="0"/>
        <w:kinsoku/>
        <w:overflowPunct/>
        <w:topLinePunct w:val="0"/>
        <w:autoSpaceDE w:val="0"/>
        <w:autoSpaceDN w:val="0"/>
        <w:bidi w:val="0"/>
        <w:adjustRightInd w:val="0"/>
        <w:snapToGrid/>
        <w:spacing w:line="560" w:lineRule="exact"/>
        <w:ind w:firstLine="640"/>
        <w:textAlignment w:val="auto"/>
        <w:rPr>
          <w:rFonts w:hint="eastAsia" w:ascii="仿宋_GB2312" w:hAnsi="仿宋_GB2312" w:eastAsia="仿宋_GB2312" w:cs="仿宋_GB2312"/>
          <w:color w:val="auto"/>
          <w:kern w:val="0"/>
          <w:sz w:val="32"/>
          <w:szCs w:val="32"/>
          <w:lang w:val="zh-CN"/>
        </w:rPr>
      </w:pPr>
      <w:r>
        <w:rPr>
          <w:rFonts w:hint="eastAsia" w:ascii="仿宋_GB2312" w:hAnsi="仿宋_GB2312" w:eastAsia="仿宋_GB2312" w:cs="仿宋_GB2312"/>
          <w:color w:val="auto"/>
          <w:kern w:val="0"/>
          <w:sz w:val="32"/>
          <w:szCs w:val="32"/>
          <w:lang w:val="zh-CN"/>
        </w:rPr>
        <w:t>自治区市场监督管理局可以根据监督管理工作需要对食品经营项目类别进行调整。</w:t>
      </w:r>
    </w:p>
    <w:p>
      <w:pPr>
        <w:keepNext w:val="0"/>
        <w:keepLines w:val="0"/>
        <w:pageBreakBefore w:val="0"/>
        <w:kinsoku/>
        <w:overflowPunct/>
        <w:topLinePunct w:val="0"/>
        <w:autoSpaceDE w:val="0"/>
        <w:autoSpaceDN w:val="0"/>
        <w:bidi w:val="0"/>
        <w:adjustRightInd w:val="0"/>
        <w:snapToGrid/>
        <w:spacing w:line="560" w:lineRule="exact"/>
        <w:ind w:firstLine="640"/>
        <w:textAlignment w:val="auto"/>
        <w:rPr>
          <w:rFonts w:hint="eastAsia" w:ascii="仿宋_GB2312" w:hAnsi="仿宋_GB2312" w:eastAsia="仿宋_GB2312" w:cs="仿宋_GB2312"/>
          <w:color w:val="auto"/>
          <w:kern w:val="0"/>
          <w:sz w:val="32"/>
          <w:szCs w:val="32"/>
          <w:lang w:val="zh-CN"/>
        </w:rPr>
      </w:pPr>
      <w:r>
        <w:rPr>
          <w:rFonts w:hint="eastAsia" w:ascii="黑体" w:hAnsi="黑体" w:eastAsia="黑体" w:cs="黑体"/>
          <w:color w:val="auto"/>
          <w:sz w:val="32"/>
          <w:szCs w:val="32"/>
          <w:highlight w:val="none"/>
          <w:lang w:val="zh-CN"/>
        </w:rPr>
        <w:t>第八条</w:t>
      </w:r>
      <w:r>
        <w:rPr>
          <w:rFonts w:hint="default" w:ascii="Times New Roman" w:hAnsi="Times New Roman" w:eastAsia="仿宋_GB2312" w:cs="Times New Roman"/>
          <w:color w:val="auto"/>
          <w:sz w:val="32"/>
          <w:szCs w:val="32"/>
          <w:highlight w:val="none"/>
        </w:rPr>
        <w:t xml:space="preserve">  </w:t>
      </w:r>
      <w:r>
        <w:rPr>
          <w:rFonts w:hint="eastAsia" w:ascii="仿宋_GB2312" w:hAnsi="仿宋_GB2312" w:eastAsia="仿宋_GB2312" w:cs="仿宋_GB2312"/>
          <w:color w:val="auto"/>
          <w:kern w:val="0"/>
          <w:sz w:val="32"/>
          <w:szCs w:val="32"/>
          <w:lang w:val="zh-CN"/>
        </w:rPr>
        <w:t>申请小餐饮店、小食杂店食品经营登记，符合条件的经营者可自愿选择告知承诺方式办理食品经营登记证。</w:t>
      </w:r>
    </w:p>
    <w:p>
      <w:pPr>
        <w:keepNext w:val="0"/>
        <w:keepLines w:val="0"/>
        <w:pageBreakBefore w:val="0"/>
        <w:kinsoku/>
        <w:overflowPunct/>
        <w:topLinePunct w:val="0"/>
        <w:autoSpaceDE w:val="0"/>
        <w:autoSpaceDN w:val="0"/>
        <w:bidi w:val="0"/>
        <w:adjustRightInd w:val="0"/>
        <w:snapToGrid/>
        <w:spacing w:line="560" w:lineRule="exact"/>
        <w:ind w:firstLine="640"/>
        <w:textAlignment w:val="auto"/>
        <w:rPr>
          <w:rFonts w:hint="eastAsia" w:ascii="仿宋_GB2312" w:hAnsi="仿宋_GB2312" w:eastAsia="仿宋_GB2312" w:cs="仿宋_GB2312"/>
          <w:color w:val="auto"/>
          <w:kern w:val="0"/>
          <w:sz w:val="32"/>
          <w:szCs w:val="32"/>
          <w:lang w:val="zh-CN" w:eastAsia="zh-CN"/>
        </w:rPr>
      </w:pPr>
      <w:r>
        <w:rPr>
          <w:rFonts w:hint="eastAsia" w:ascii="黑体" w:hAnsi="黑体" w:eastAsia="黑体" w:cs="黑体"/>
          <w:color w:val="auto"/>
          <w:sz w:val="32"/>
          <w:szCs w:val="32"/>
          <w:highlight w:val="none"/>
          <w:lang w:val="zh-CN" w:eastAsia="zh-CN"/>
        </w:rPr>
        <w:t>第九条</w:t>
      </w:r>
      <w:r>
        <w:rPr>
          <w:rFonts w:hint="default" w:ascii="Times New Roman" w:hAnsi="Times New Roman" w:eastAsia="仿宋_GB2312" w:cs="Times New Roman"/>
          <w:color w:val="auto"/>
          <w:sz w:val="32"/>
          <w:szCs w:val="32"/>
          <w:highlight w:val="none"/>
        </w:rPr>
        <w:t xml:space="preserve">  </w:t>
      </w:r>
      <w:r>
        <w:rPr>
          <w:rFonts w:hint="eastAsia" w:ascii="仿宋_GB2312" w:hAnsi="仿宋_GB2312" w:eastAsia="仿宋_GB2312" w:cs="仿宋_GB2312"/>
          <w:color w:val="auto"/>
          <w:kern w:val="0"/>
          <w:sz w:val="32"/>
          <w:szCs w:val="32"/>
          <w:lang w:val="zh-CN" w:eastAsia="zh-CN"/>
        </w:rPr>
        <w:t>申请小餐饮店、小食杂店食品经营登记，应当向申请人所在地县（市、区）市场监督管理部门提交下列材料，并对材料的合法性、真实性负责：</w:t>
      </w:r>
    </w:p>
    <w:p>
      <w:pPr>
        <w:keepNext w:val="0"/>
        <w:keepLines w:val="0"/>
        <w:pageBreakBefore w:val="0"/>
        <w:kinsoku/>
        <w:overflowPunct/>
        <w:topLinePunct w:val="0"/>
        <w:autoSpaceDE w:val="0"/>
        <w:autoSpaceDN w:val="0"/>
        <w:bidi w:val="0"/>
        <w:adjustRightInd w:val="0"/>
        <w:snapToGrid/>
        <w:spacing w:line="560" w:lineRule="exact"/>
        <w:ind w:firstLine="640"/>
        <w:textAlignment w:val="auto"/>
        <w:rPr>
          <w:rFonts w:hint="eastAsia" w:ascii="仿宋_GB2312" w:hAnsi="仿宋_GB2312" w:eastAsia="仿宋_GB2312" w:cs="仿宋_GB2312"/>
          <w:color w:val="auto"/>
          <w:kern w:val="0"/>
          <w:sz w:val="32"/>
          <w:szCs w:val="32"/>
          <w:lang w:val="zh-CN" w:eastAsia="zh-CN"/>
        </w:rPr>
      </w:pPr>
      <w:r>
        <w:rPr>
          <w:rFonts w:hint="eastAsia" w:ascii="仿宋_GB2312" w:hAnsi="仿宋_GB2312" w:eastAsia="仿宋_GB2312" w:cs="仿宋_GB2312"/>
          <w:color w:val="auto"/>
          <w:kern w:val="0"/>
          <w:sz w:val="32"/>
          <w:szCs w:val="32"/>
          <w:lang w:val="zh-CN" w:eastAsia="zh-CN"/>
        </w:rPr>
        <w:t>（一）登记申请书；</w:t>
      </w:r>
    </w:p>
    <w:p>
      <w:pPr>
        <w:keepNext w:val="0"/>
        <w:keepLines w:val="0"/>
        <w:pageBreakBefore w:val="0"/>
        <w:kinsoku/>
        <w:overflowPunct/>
        <w:topLinePunct w:val="0"/>
        <w:autoSpaceDE w:val="0"/>
        <w:autoSpaceDN w:val="0"/>
        <w:bidi w:val="0"/>
        <w:adjustRightInd w:val="0"/>
        <w:snapToGrid/>
        <w:spacing w:line="560" w:lineRule="exact"/>
        <w:ind w:firstLine="640"/>
        <w:textAlignment w:val="auto"/>
        <w:rPr>
          <w:rFonts w:hint="eastAsia" w:ascii="仿宋_GB2312" w:hAnsi="仿宋_GB2312" w:eastAsia="仿宋_GB2312" w:cs="仿宋_GB2312"/>
          <w:color w:val="auto"/>
          <w:kern w:val="0"/>
          <w:sz w:val="32"/>
          <w:szCs w:val="32"/>
          <w:lang w:val="zh-CN" w:eastAsia="zh-CN"/>
        </w:rPr>
      </w:pPr>
      <w:r>
        <w:rPr>
          <w:rFonts w:hint="eastAsia" w:ascii="仿宋_GB2312" w:hAnsi="仿宋_GB2312" w:eastAsia="仿宋_GB2312" w:cs="仿宋_GB2312"/>
          <w:color w:val="auto"/>
          <w:kern w:val="0"/>
          <w:sz w:val="32"/>
          <w:szCs w:val="32"/>
          <w:lang w:val="zh-CN" w:eastAsia="zh-CN"/>
        </w:rPr>
        <w:t>（二）申请人身份证明（能够实现网上核验的无需提供）；</w:t>
      </w:r>
    </w:p>
    <w:p>
      <w:pPr>
        <w:keepNext w:val="0"/>
        <w:keepLines w:val="0"/>
        <w:pageBreakBefore w:val="0"/>
        <w:kinsoku/>
        <w:overflowPunct/>
        <w:topLinePunct w:val="0"/>
        <w:autoSpaceDE w:val="0"/>
        <w:autoSpaceDN w:val="0"/>
        <w:bidi w:val="0"/>
        <w:adjustRightInd w:val="0"/>
        <w:snapToGrid/>
        <w:spacing w:line="560" w:lineRule="exact"/>
        <w:ind w:firstLine="640"/>
        <w:textAlignment w:val="auto"/>
        <w:rPr>
          <w:rFonts w:hint="eastAsia" w:ascii="仿宋_GB2312" w:hAnsi="仿宋_GB2312" w:eastAsia="仿宋_GB2312" w:cs="仿宋_GB2312"/>
          <w:color w:val="auto"/>
          <w:kern w:val="0"/>
          <w:sz w:val="32"/>
          <w:szCs w:val="32"/>
          <w:lang w:val="zh-CN" w:eastAsia="zh-CN"/>
        </w:rPr>
      </w:pPr>
      <w:r>
        <w:rPr>
          <w:rFonts w:hint="eastAsia" w:ascii="仿宋_GB2312" w:hAnsi="仿宋_GB2312" w:eastAsia="仿宋_GB2312" w:cs="仿宋_GB2312"/>
          <w:color w:val="auto"/>
          <w:kern w:val="0"/>
          <w:sz w:val="32"/>
          <w:szCs w:val="32"/>
          <w:lang w:val="zh-CN" w:eastAsia="zh-CN"/>
        </w:rPr>
        <w:t>（三）营业执照（能够实现网上核验的无需提供）；</w:t>
      </w:r>
    </w:p>
    <w:p>
      <w:pPr>
        <w:keepNext w:val="0"/>
        <w:keepLines w:val="0"/>
        <w:pageBreakBefore w:val="0"/>
        <w:kinsoku/>
        <w:overflowPunct/>
        <w:topLinePunct w:val="0"/>
        <w:autoSpaceDE w:val="0"/>
        <w:autoSpaceDN w:val="0"/>
        <w:bidi w:val="0"/>
        <w:adjustRightInd w:val="0"/>
        <w:snapToGrid/>
        <w:spacing w:line="560" w:lineRule="exact"/>
        <w:ind w:firstLine="640"/>
        <w:textAlignment w:val="auto"/>
        <w:rPr>
          <w:rFonts w:hint="eastAsia" w:ascii="仿宋_GB2312" w:hAnsi="仿宋_GB2312" w:eastAsia="仿宋_GB2312" w:cs="仿宋_GB2312"/>
          <w:color w:val="auto"/>
          <w:kern w:val="0"/>
          <w:sz w:val="32"/>
          <w:szCs w:val="32"/>
          <w:lang w:val="zh-CN" w:eastAsia="zh-CN"/>
        </w:rPr>
      </w:pPr>
      <w:r>
        <w:rPr>
          <w:rFonts w:hint="eastAsia" w:ascii="仿宋_GB2312" w:hAnsi="仿宋_GB2312" w:eastAsia="仿宋_GB2312" w:cs="仿宋_GB2312"/>
          <w:color w:val="auto"/>
          <w:kern w:val="0"/>
          <w:sz w:val="32"/>
          <w:szCs w:val="32"/>
          <w:lang w:val="zh-CN" w:eastAsia="zh-CN"/>
        </w:rPr>
        <w:t>（四）设施设备清单（小餐饮店提供）；</w:t>
      </w:r>
    </w:p>
    <w:p>
      <w:pPr>
        <w:keepNext w:val="0"/>
        <w:keepLines w:val="0"/>
        <w:pageBreakBefore w:val="0"/>
        <w:kinsoku/>
        <w:overflowPunct/>
        <w:topLinePunct w:val="0"/>
        <w:autoSpaceDE w:val="0"/>
        <w:autoSpaceDN w:val="0"/>
        <w:bidi w:val="0"/>
        <w:adjustRightInd w:val="0"/>
        <w:snapToGrid/>
        <w:spacing w:line="560" w:lineRule="exact"/>
        <w:ind w:firstLine="640"/>
        <w:textAlignment w:val="auto"/>
        <w:rPr>
          <w:rFonts w:hint="eastAsia" w:ascii="仿宋_GB2312" w:hAnsi="仿宋_GB2312" w:eastAsia="仿宋_GB2312" w:cs="仿宋_GB2312"/>
          <w:color w:val="auto"/>
          <w:kern w:val="0"/>
          <w:sz w:val="32"/>
          <w:szCs w:val="32"/>
          <w:lang w:val="zh-CN" w:eastAsia="zh-CN"/>
        </w:rPr>
      </w:pPr>
      <w:r>
        <w:rPr>
          <w:rFonts w:hint="eastAsia" w:ascii="仿宋_GB2312" w:hAnsi="仿宋_GB2312" w:eastAsia="仿宋_GB2312" w:cs="仿宋_GB2312"/>
          <w:color w:val="auto"/>
          <w:kern w:val="0"/>
          <w:sz w:val="32"/>
          <w:szCs w:val="32"/>
          <w:lang w:val="zh-CN" w:eastAsia="zh-CN"/>
        </w:rPr>
        <w:t>（五）告知承诺书（告知承诺方式办理的提供）；</w:t>
      </w:r>
    </w:p>
    <w:p>
      <w:pPr>
        <w:keepNext w:val="0"/>
        <w:keepLines w:val="0"/>
        <w:pageBreakBefore w:val="0"/>
        <w:kinsoku/>
        <w:overflowPunct/>
        <w:topLinePunct w:val="0"/>
        <w:autoSpaceDE w:val="0"/>
        <w:autoSpaceDN w:val="0"/>
        <w:bidi w:val="0"/>
        <w:adjustRightInd w:val="0"/>
        <w:snapToGrid/>
        <w:spacing w:line="560" w:lineRule="exact"/>
        <w:ind w:firstLine="64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zh-CN" w:eastAsia="zh-CN"/>
        </w:rPr>
        <w:t>（六）从业人员健康证明（告知承诺方式办理的提供）。</w:t>
      </w:r>
    </w:p>
    <w:p>
      <w:pPr>
        <w:keepNext w:val="0"/>
        <w:keepLines w:val="0"/>
        <w:pageBreakBefore w:val="0"/>
        <w:kinsoku/>
        <w:overflowPunct/>
        <w:topLinePunct w:val="0"/>
        <w:autoSpaceDE w:val="0"/>
        <w:autoSpaceDN w:val="0"/>
        <w:bidi w:val="0"/>
        <w:adjustRightInd w:val="0"/>
        <w:snapToGrid/>
        <w:spacing w:line="560" w:lineRule="exact"/>
        <w:ind w:firstLine="640"/>
        <w:textAlignment w:val="auto"/>
        <w:rPr>
          <w:rFonts w:hint="eastAsia" w:ascii="仿宋_GB2312" w:hAnsi="仿宋_GB2312" w:eastAsia="仿宋_GB2312" w:cs="仿宋_GB2312"/>
          <w:color w:val="auto"/>
          <w:kern w:val="0"/>
          <w:sz w:val="32"/>
          <w:szCs w:val="32"/>
          <w:lang w:val="zh-CN"/>
        </w:rPr>
      </w:pPr>
      <w:r>
        <w:rPr>
          <w:rFonts w:hint="eastAsia" w:ascii="黑体" w:hAnsi="黑体" w:eastAsia="黑体" w:cs="黑体"/>
          <w:color w:val="auto"/>
          <w:sz w:val="32"/>
          <w:szCs w:val="32"/>
          <w:highlight w:val="none"/>
          <w:lang w:val="zh-CN" w:eastAsia="zh-CN"/>
        </w:rPr>
        <w:t>第十条</w:t>
      </w:r>
      <w:r>
        <w:rPr>
          <w:rFonts w:hint="default" w:ascii="Times New Roman" w:hAnsi="Times New Roman" w:eastAsia="仿宋_GB2312" w:cs="Times New Roman"/>
          <w:color w:val="auto"/>
          <w:sz w:val="32"/>
          <w:szCs w:val="32"/>
          <w:highlight w:val="none"/>
        </w:rPr>
        <w:t xml:space="preserve">  </w:t>
      </w:r>
      <w:r>
        <w:rPr>
          <w:rFonts w:hint="eastAsia" w:ascii="仿宋_GB2312" w:hAnsi="仿宋_GB2312" w:eastAsia="仿宋_GB2312" w:cs="仿宋_GB2312"/>
          <w:color w:val="auto"/>
          <w:kern w:val="0"/>
          <w:sz w:val="32"/>
          <w:szCs w:val="32"/>
          <w:lang w:val="zh-CN" w:eastAsia="zh-CN"/>
        </w:rPr>
        <w:t>县（市、区）市场监督管理部门对申请人递交的申请材料进行审查，申请材料齐全、符合法定形式的，应当当场受理登记申请，并送达受理通知书。申请材料不符合要求的，应当一次性告知申请人需要补正的全部内容。不予受理的，应向申请人送达不予受理通知书，并说明理</w:t>
      </w:r>
      <w:r>
        <w:rPr>
          <w:rFonts w:hint="eastAsia" w:ascii="仿宋_GB2312" w:hAnsi="仿宋_GB2312" w:eastAsia="仿宋_GB2312" w:cs="仿宋_GB2312"/>
          <w:color w:val="auto"/>
          <w:kern w:val="0"/>
          <w:sz w:val="32"/>
          <w:szCs w:val="32"/>
          <w:lang w:val="zh-CN"/>
        </w:rPr>
        <w:t>由。</w:t>
      </w:r>
    </w:p>
    <w:p>
      <w:pPr>
        <w:keepNext w:val="0"/>
        <w:keepLines w:val="0"/>
        <w:pageBreakBefore w:val="0"/>
        <w:kinsoku/>
        <w:overflowPunct/>
        <w:topLinePunct w:val="0"/>
        <w:autoSpaceDE w:val="0"/>
        <w:autoSpaceDN w:val="0"/>
        <w:bidi w:val="0"/>
        <w:adjustRightInd w:val="0"/>
        <w:snapToGrid/>
        <w:spacing w:line="560" w:lineRule="exact"/>
        <w:textAlignment w:val="auto"/>
        <w:rPr>
          <w:rFonts w:ascii="Times New Roman"/>
          <w:szCs w:val="32"/>
        </w:rPr>
      </w:pPr>
    </w:p>
    <w:p>
      <w:pPr>
        <w:keepNext w:val="0"/>
        <w:keepLines w:val="0"/>
        <w:pageBreakBefore w:val="0"/>
        <w:kinsoku/>
        <w:overflowPunct/>
        <w:topLinePunct w:val="0"/>
        <w:autoSpaceDE w:val="0"/>
        <w:autoSpaceDN w:val="0"/>
        <w:bidi w:val="0"/>
        <w:adjustRightInd w:val="0"/>
        <w:snapToGrid/>
        <w:spacing w:line="560" w:lineRule="exact"/>
        <w:jc w:val="center"/>
        <w:textAlignment w:val="auto"/>
        <w:rPr>
          <w:rFonts w:ascii="Times New Roman" w:eastAsia="黑体"/>
          <w:szCs w:val="32"/>
        </w:rPr>
      </w:pPr>
      <w:r>
        <w:rPr>
          <w:rFonts w:hint="eastAsia" w:ascii="黑体" w:eastAsia="黑体" w:cs="黑体"/>
          <w:szCs w:val="32"/>
          <w:lang w:val="zh-CN"/>
        </w:rPr>
        <w:t>第三章</w:t>
      </w:r>
      <w:r>
        <w:rPr>
          <w:rFonts w:ascii="黑体" w:eastAsia="黑体" w:cs="黑体"/>
          <w:szCs w:val="32"/>
          <w:lang w:val="zh-CN"/>
        </w:rPr>
        <w:t xml:space="preserve">  </w:t>
      </w:r>
      <w:r>
        <w:rPr>
          <w:rFonts w:hint="eastAsia" w:ascii="黑体" w:eastAsia="黑体" w:cs="黑体"/>
          <w:szCs w:val="32"/>
          <w:lang w:val="zh-CN"/>
        </w:rPr>
        <w:t>食品经营登记证审查与决定</w:t>
      </w:r>
    </w:p>
    <w:p>
      <w:pPr>
        <w:keepNext w:val="0"/>
        <w:keepLines w:val="0"/>
        <w:pageBreakBefore w:val="0"/>
        <w:kinsoku/>
        <w:overflowPunct/>
        <w:topLinePunct w:val="0"/>
        <w:autoSpaceDE w:val="0"/>
        <w:autoSpaceDN w:val="0"/>
        <w:bidi w:val="0"/>
        <w:adjustRightInd w:val="0"/>
        <w:snapToGrid/>
        <w:spacing w:line="560" w:lineRule="exact"/>
        <w:ind w:firstLine="640"/>
        <w:textAlignment w:val="auto"/>
        <w:rPr>
          <w:rFonts w:hint="eastAsia" w:ascii="仿宋_GB2312" w:hAnsi="仿宋_GB2312" w:eastAsia="仿宋_GB2312" w:cs="仿宋_GB2312"/>
          <w:color w:val="auto"/>
          <w:kern w:val="0"/>
          <w:sz w:val="32"/>
          <w:szCs w:val="32"/>
          <w:lang w:val="zh-CN"/>
        </w:rPr>
      </w:pPr>
      <w:r>
        <w:rPr>
          <w:rFonts w:hint="eastAsia" w:ascii="黑体" w:hAnsi="黑体" w:eastAsia="黑体" w:cs="黑体"/>
          <w:color w:val="auto"/>
          <w:sz w:val="32"/>
          <w:szCs w:val="32"/>
          <w:highlight w:val="none"/>
          <w:lang w:val="zh-CN"/>
        </w:rPr>
        <w:t>第十一条</w:t>
      </w:r>
      <w:r>
        <w:rPr>
          <w:rFonts w:hint="default" w:ascii="Times New Roman" w:hAnsi="Times New Roman" w:eastAsia="仿宋_GB2312" w:cs="Times New Roman"/>
          <w:color w:val="auto"/>
          <w:sz w:val="32"/>
          <w:szCs w:val="32"/>
          <w:highlight w:val="none"/>
        </w:rPr>
        <w:t xml:space="preserve">  </w:t>
      </w:r>
      <w:r>
        <w:rPr>
          <w:rFonts w:hint="eastAsia" w:ascii="仿宋_GB2312" w:hAnsi="仿宋_GB2312" w:eastAsia="仿宋_GB2312" w:cs="仿宋_GB2312"/>
          <w:color w:val="auto"/>
          <w:kern w:val="0"/>
          <w:sz w:val="32"/>
          <w:szCs w:val="32"/>
          <w:lang w:val="zh-CN"/>
        </w:rPr>
        <w:t>县（市、区）市场监督管理部门应当对受理的登记申请材料进行审核。经营者选择通过现场核查方式办理</w:t>
      </w:r>
      <w:r>
        <w:rPr>
          <w:rFonts w:hint="eastAsia" w:ascii="仿宋_GB2312" w:hAnsi="仿宋_GB2312" w:eastAsia="仿宋_GB2312" w:cs="仿宋_GB2312"/>
          <w:color w:val="auto"/>
          <w:kern w:val="0"/>
          <w:sz w:val="32"/>
          <w:szCs w:val="32"/>
          <w:lang w:val="zh-CN" w:eastAsia="zh-CN"/>
        </w:rPr>
        <w:t>食品经营登记证的，</w:t>
      </w:r>
      <w:r>
        <w:rPr>
          <w:rFonts w:hint="eastAsia" w:ascii="仿宋_GB2312" w:hAnsi="仿宋_GB2312" w:eastAsia="仿宋_GB2312" w:cs="仿宋_GB2312"/>
          <w:color w:val="auto"/>
          <w:kern w:val="0"/>
          <w:sz w:val="32"/>
          <w:szCs w:val="32"/>
          <w:lang w:val="zh-CN"/>
        </w:rPr>
        <w:t>需要对申请材料的实质内容进行核实的，应当进行现场核查。</w:t>
      </w:r>
    </w:p>
    <w:p>
      <w:pPr>
        <w:keepNext w:val="0"/>
        <w:keepLines w:val="0"/>
        <w:pageBreakBefore w:val="0"/>
        <w:kinsoku/>
        <w:overflowPunct/>
        <w:topLinePunct w:val="0"/>
        <w:autoSpaceDE w:val="0"/>
        <w:autoSpaceDN w:val="0"/>
        <w:bidi w:val="0"/>
        <w:adjustRightInd w:val="0"/>
        <w:snapToGrid/>
        <w:spacing w:line="560" w:lineRule="exact"/>
        <w:ind w:firstLine="640"/>
        <w:textAlignment w:val="auto"/>
        <w:rPr>
          <w:rFonts w:hint="eastAsia" w:ascii="仿宋_GB2312" w:hAnsi="仿宋_GB2312" w:eastAsia="仿宋_GB2312" w:cs="仿宋_GB2312"/>
          <w:color w:val="auto"/>
          <w:kern w:val="0"/>
          <w:sz w:val="32"/>
          <w:szCs w:val="32"/>
          <w:lang w:val="zh-CN" w:eastAsia="zh-CN"/>
        </w:rPr>
      </w:pPr>
      <w:r>
        <w:rPr>
          <w:rFonts w:hint="eastAsia" w:ascii="仿宋_GB2312" w:hAnsi="仿宋_GB2312" w:eastAsia="仿宋_GB2312" w:cs="仿宋_GB2312"/>
          <w:color w:val="auto"/>
          <w:kern w:val="0"/>
          <w:sz w:val="32"/>
          <w:szCs w:val="32"/>
          <w:lang w:val="zh-CN"/>
        </w:rPr>
        <w:t>现场核查由不少于</w:t>
      </w:r>
      <w:r>
        <w:rPr>
          <w:rFonts w:hint="eastAsia" w:ascii="Times New Roman" w:cs="Times New Roman"/>
          <w:szCs w:val="24"/>
          <w:lang w:val="en-US"/>
        </w:rPr>
        <w:t>2</w:t>
      </w:r>
      <w:r>
        <w:rPr>
          <w:rFonts w:hint="eastAsia" w:ascii="仿宋_GB2312" w:hAnsi="仿宋_GB2312" w:eastAsia="仿宋_GB2312" w:cs="仿宋_GB2312"/>
          <w:color w:val="auto"/>
          <w:kern w:val="0"/>
          <w:sz w:val="32"/>
          <w:szCs w:val="32"/>
          <w:lang w:val="zh-CN"/>
        </w:rPr>
        <w:t>名核查人员进行。核查人员应当出示有效证件，填写现场核查表，经申请人核对无</w:t>
      </w:r>
      <w:r>
        <w:rPr>
          <w:rFonts w:hint="eastAsia" w:ascii="仿宋_GB2312" w:hAnsi="仿宋_GB2312" w:eastAsia="仿宋_GB2312" w:cs="仿宋_GB2312"/>
          <w:color w:val="auto"/>
          <w:kern w:val="0"/>
          <w:sz w:val="32"/>
          <w:szCs w:val="32"/>
          <w:lang w:val="zh-CN" w:eastAsia="zh-CN"/>
        </w:rPr>
        <w:t>误后，由核查人员和申请人在核查表上签名或者盖章。鼓励有条件的部门探索通过技术手段开展远程核查，提高审批效率。</w:t>
      </w:r>
    </w:p>
    <w:p>
      <w:pPr>
        <w:keepNext w:val="0"/>
        <w:keepLines w:val="0"/>
        <w:pageBreakBefore w:val="0"/>
        <w:kinsoku/>
        <w:overflowPunct/>
        <w:topLinePunct w:val="0"/>
        <w:autoSpaceDE w:val="0"/>
        <w:autoSpaceDN w:val="0"/>
        <w:bidi w:val="0"/>
        <w:adjustRightInd w:val="0"/>
        <w:snapToGrid/>
        <w:spacing w:line="560" w:lineRule="exact"/>
        <w:ind w:firstLine="640"/>
        <w:textAlignment w:val="auto"/>
        <w:rPr>
          <w:rFonts w:ascii="Times New Roman"/>
          <w:color w:val="0000FF"/>
          <w:szCs w:val="32"/>
        </w:rPr>
      </w:pPr>
      <w:r>
        <w:rPr>
          <w:rFonts w:hint="eastAsia" w:ascii="仿宋_GB2312" w:hAnsi="仿宋_GB2312" w:eastAsia="仿宋_GB2312" w:cs="仿宋_GB2312"/>
          <w:color w:val="auto"/>
          <w:kern w:val="0"/>
          <w:sz w:val="32"/>
          <w:szCs w:val="32"/>
          <w:lang w:val="zh-CN" w:eastAsia="zh-CN"/>
        </w:rPr>
        <w:t>初次现场核查不合格且无条件整改的，核查人员应直接判定为现场核查不通过。经核查，通过现场整改能够符合条件的，应当允许现场整改；需要通过一定时限整改的，应当明确整改要求和整改时限。整改时限不得超过</w:t>
      </w:r>
      <w:r>
        <w:rPr>
          <w:rFonts w:hint="eastAsia" w:ascii="Times New Roman" w:cs="Times New Roman"/>
          <w:szCs w:val="24"/>
          <w:lang w:val="en-US" w:eastAsia="zh-CN"/>
        </w:rPr>
        <w:t>20</w:t>
      </w:r>
      <w:r>
        <w:rPr>
          <w:rFonts w:hint="eastAsia" w:cs="仿宋"/>
          <w:szCs w:val="32"/>
          <w:lang w:val="zh-CN" w:eastAsia="zh-CN"/>
        </w:rPr>
        <w:t>个</w:t>
      </w:r>
      <w:r>
        <w:rPr>
          <w:rFonts w:hint="eastAsia" w:ascii="仿宋_GB2312" w:hAnsi="仿宋_GB2312" w:eastAsia="仿宋_GB2312" w:cs="仿宋_GB2312"/>
          <w:color w:val="auto"/>
          <w:kern w:val="0"/>
          <w:sz w:val="32"/>
          <w:szCs w:val="32"/>
          <w:lang w:val="zh-CN" w:eastAsia="zh-CN"/>
        </w:rPr>
        <w:t>工作日，整改时间不计入审批时限。整改时限超过</w:t>
      </w:r>
      <w:r>
        <w:rPr>
          <w:rFonts w:hint="eastAsia" w:ascii="Times New Roman" w:cs="Times New Roman"/>
          <w:szCs w:val="24"/>
          <w:lang w:val="en-US" w:eastAsia="zh-CN"/>
        </w:rPr>
        <w:t>20</w:t>
      </w:r>
      <w:r>
        <w:rPr>
          <w:rFonts w:hint="eastAsia" w:ascii="仿宋_GB2312" w:hAnsi="仿宋_GB2312" w:eastAsia="仿宋_GB2312" w:cs="仿宋_GB2312"/>
          <w:color w:val="auto"/>
          <w:kern w:val="0"/>
          <w:sz w:val="32"/>
          <w:szCs w:val="32"/>
          <w:lang w:val="zh-CN" w:eastAsia="zh-CN"/>
        </w:rPr>
        <w:t>个工作日的，核查人员应直接判定为现场核查不通过，并在现场核查表上注明原因。</w:t>
      </w:r>
    </w:p>
    <w:p>
      <w:pPr>
        <w:keepNext w:val="0"/>
        <w:keepLines w:val="0"/>
        <w:pageBreakBefore w:val="0"/>
        <w:kinsoku/>
        <w:overflowPunct/>
        <w:topLinePunct w:val="0"/>
        <w:autoSpaceDE w:val="0"/>
        <w:autoSpaceDN w:val="0"/>
        <w:bidi w:val="0"/>
        <w:adjustRightInd w:val="0"/>
        <w:snapToGrid/>
        <w:spacing w:line="560" w:lineRule="exact"/>
        <w:ind w:firstLine="640"/>
        <w:textAlignment w:val="auto"/>
        <w:rPr>
          <w:rFonts w:ascii="Times New Roman"/>
          <w:szCs w:val="32"/>
        </w:rPr>
      </w:pPr>
      <w:r>
        <w:rPr>
          <w:rFonts w:hint="eastAsia" w:ascii="黑体" w:hAnsi="黑体" w:eastAsia="黑体" w:cs="黑体"/>
          <w:color w:val="auto"/>
          <w:sz w:val="32"/>
          <w:szCs w:val="32"/>
          <w:highlight w:val="none"/>
          <w:lang w:val="zh-CN"/>
        </w:rPr>
        <w:t>第十二条</w:t>
      </w:r>
      <w:r>
        <w:rPr>
          <w:rFonts w:hint="default" w:ascii="Times New Roman" w:hAnsi="Times New Roman" w:eastAsia="仿宋_GB2312" w:cs="Times New Roman"/>
          <w:color w:val="auto"/>
          <w:sz w:val="32"/>
          <w:szCs w:val="32"/>
          <w:highlight w:val="none"/>
        </w:rPr>
        <w:t xml:space="preserve">  </w:t>
      </w:r>
      <w:r>
        <w:rPr>
          <w:rFonts w:hint="eastAsia" w:ascii="仿宋_GB2312" w:hAnsi="仿宋_GB2312" w:eastAsia="仿宋_GB2312" w:cs="仿宋_GB2312"/>
          <w:color w:val="auto"/>
          <w:kern w:val="0"/>
          <w:sz w:val="32"/>
          <w:szCs w:val="32"/>
          <w:lang w:val="zh-CN"/>
        </w:rPr>
        <w:t>除可以当场作出登记决定的外，县（市、区）市场监督管理部门应当自受理申请之日起</w:t>
      </w:r>
      <w:r>
        <w:rPr>
          <w:rFonts w:hint="eastAsia" w:ascii="Times New Roman" w:cs="Times New Roman"/>
          <w:szCs w:val="24"/>
          <w:lang w:val="en-US"/>
        </w:rPr>
        <w:t>5</w:t>
      </w:r>
      <w:r>
        <w:rPr>
          <w:rFonts w:hint="eastAsia" w:ascii="仿宋_GB2312" w:hAnsi="仿宋_GB2312" w:eastAsia="仿宋_GB2312" w:cs="仿宋_GB2312"/>
          <w:color w:val="auto"/>
          <w:kern w:val="0"/>
          <w:sz w:val="32"/>
          <w:szCs w:val="32"/>
          <w:lang w:val="en-US"/>
        </w:rPr>
        <w:t>个</w:t>
      </w:r>
      <w:r>
        <w:rPr>
          <w:rFonts w:hint="eastAsia" w:ascii="仿宋_GB2312" w:hAnsi="仿宋_GB2312" w:eastAsia="仿宋_GB2312" w:cs="仿宋_GB2312"/>
          <w:color w:val="auto"/>
          <w:kern w:val="0"/>
          <w:sz w:val="32"/>
          <w:szCs w:val="32"/>
          <w:lang w:val="zh-CN"/>
        </w:rPr>
        <w:t>工作日内（包括核查时间）作出是否登记决定，并对符合条件的申请人发放食品经营登记证；对不符合条件的，不予登记并书面告知理由。</w:t>
      </w:r>
    </w:p>
    <w:p>
      <w:pPr>
        <w:keepNext w:val="0"/>
        <w:keepLines w:val="0"/>
        <w:pageBreakBefore w:val="0"/>
        <w:kinsoku/>
        <w:overflowPunct/>
        <w:topLinePunct w:val="0"/>
        <w:autoSpaceDE w:val="0"/>
        <w:autoSpaceDN w:val="0"/>
        <w:bidi w:val="0"/>
        <w:adjustRightInd w:val="0"/>
        <w:snapToGrid/>
        <w:spacing w:line="560" w:lineRule="exact"/>
        <w:ind w:firstLine="640"/>
        <w:textAlignment w:val="auto"/>
        <w:rPr>
          <w:rFonts w:hint="eastAsia" w:ascii="仿宋_GB2312" w:hAnsi="仿宋_GB2312" w:eastAsia="仿宋_GB2312" w:cs="仿宋_GB2312"/>
          <w:color w:val="auto"/>
          <w:kern w:val="0"/>
          <w:sz w:val="32"/>
          <w:szCs w:val="32"/>
          <w:lang w:val="zh-CN" w:eastAsia="zh-CN"/>
        </w:rPr>
      </w:pPr>
      <w:r>
        <w:rPr>
          <w:rFonts w:hint="eastAsia" w:ascii="黑体" w:hAnsi="黑体" w:eastAsia="黑体" w:cs="黑体"/>
          <w:color w:val="auto"/>
          <w:sz w:val="32"/>
          <w:szCs w:val="32"/>
          <w:highlight w:val="none"/>
          <w:lang w:val="zh-CN" w:eastAsia="zh-CN"/>
        </w:rPr>
        <w:t>第十三条</w:t>
      </w:r>
      <w:r>
        <w:rPr>
          <w:rFonts w:hint="default" w:ascii="Times New Roman" w:hAnsi="Times New Roman" w:eastAsia="仿宋_GB2312" w:cs="Times New Roman"/>
          <w:color w:val="auto"/>
          <w:sz w:val="32"/>
          <w:szCs w:val="32"/>
          <w:highlight w:val="none"/>
        </w:rPr>
        <w:t xml:space="preserve">  </w:t>
      </w:r>
      <w:r>
        <w:rPr>
          <w:rFonts w:hint="eastAsia" w:ascii="仿宋_GB2312" w:hAnsi="仿宋_GB2312" w:eastAsia="仿宋_GB2312" w:cs="仿宋_GB2312"/>
          <w:color w:val="auto"/>
          <w:kern w:val="0"/>
          <w:sz w:val="32"/>
          <w:szCs w:val="32"/>
          <w:lang w:val="zh-CN" w:eastAsia="zh-CN"/>
        </w:rPr>
        <w:t>经营者选择告知承诺方式办理食品经营登记证的，县（市、区）市场监督管理部门应当当场作出是否准予登记的决定。</w:t>
      </w:r>
    </w:p>
    <w:p>
      <w:pPr>
        <w:keepNext w:val="0"/>
        <w:keepLines w:val="0"/>
        <w:pageBreakBefore w:val="0"/>
        <w:kinsoku/>
        <w:overflowPunct/>
        <w:topLinePunct w:val="0"/>
        <w:autoSpaceDE w:val="0"/>
        <w:autoSpaceDN w:val="0"/>
        <w:bidi w:val="0"/>
        <w:adjustRightInd w:val="0"/>
        <w:snapToGrid/>
        <w:spacing w:line="560" w:lineRule="exact"/>
        <w:ind w:firstLine="640"/>
        <w:textAlignment w:val="auto"/>
        <w:rPr>
          <w:rFonts w:hint="eastAsia" w:ascii="仿宋_GB2312" w:hAnsi="仿宋_GB2312" w:eastAsia="仿宋_GB2312" w:cs="仿宋_GB2312"/>
          <w:color w:val="auto"/>
          <w:kern w:val="0"/>
          <w:sz w:val="32"/>
          <w:szCs w:val="32"/>
          <w:lang w:val="zh-CN" w:eastAsia="zh-CN"/>
        </w:rPr>
      </w:pPr>
      <w:r>
        <w:rPr>
          <w:rFonts w:hint="eastAsia" w:ascii="仿宋_GB2312" w:hAnsi="仿宋_GB2312" w:eastAsia="仿宋_GB2312" w:cs="仿宋_GB2312"/>
          <w:color w:val="auto"/>
          <w:kern w:val="0"/>
          <w:sz w:val="32"/>
          <w:szCs w:val="32"/>
          <w:lang w:val="zh-CN" w:eastAsia="zh-CN"/>
        </w:rPr>
        <w:t>县（市、区）市场监督管理部门作出准予登记决定，发放食品经营登记证后，应当在作出准予登记决定日期后</w:t>
      </w:r>
      <w:r>
        <w:rPr>
          <w:rFonts w:hint="eastAsia" w:ascii="Times New Roman" w:cs="Times New Roman"/>
          <w:szCs w:val="24"/>
          <w:lang w:val="zh-CN" w:eastAsia="zh-CN"/>
        </w:rPr>
        <w:t>30</w:t>
      </w:r>
      <w:r>
        <w:rPr>
          <w:rFonts w:hint="eastAsia" w:ascii="仿宋_GB2312" w:hAnsi="仿宋_GB2312" w:eastAsia="仿宋_GB2312" w:cs="仿宋_GB2312"/>
          <w:color w:val="auto"/>
          <w:kern w:val="0"/>
          <w:sz w:val="32"/>
          <w:szCs w:val="32"/>
          <w:lang w:val="zh-CN" w:eastAsia="zh-CN"/>
        </w:rPr>
        <w:t>个工作日内组织监督检查，并在监督检查结束后</w:t>
      </w:r>
      <w:r>
        <w:rPr>
          <w:rFonts w:hint="eastAsia" w:ascii="Times New Roman" w:cs="Times New Roman"/>
          <w:szCs w:val="24"/>
          <w:lang w:val="zh-CN" w:eastAsia="zh-CN"/>
        </w:rPr>
        <w:t>5</w:t>
      </w:r>
      <w:r>
        <w:rPr>
          <w:rFonts w:hint="eastAsia" w:ascii="仿宋_GB2312" w:hAnsi="仿宋_GB2312" w:eastAsia="仿宋_GB2312" w:cs="仿宋_GB2312"/>
          <w:color w:val="auto"/>
          <w:kern w:val="0"/>
          <w:sz w:val="32"/>
          <w:szCs w:val="32"/>
          <w:lang w:val="zh-CN" w:eastAsia="zh-CN"/>
        </w:rPr>
        <w:t>个工作日内将监督检查信息推送至食品经营登记系统。</w:t>
      </w:r>
    </w:p>
    <w:p>
      <w:pPr>
        <w:keepNext w:val="0"/>
        <w:keepLines w:val="0"/>
        <w:pageBreakBefore w:val="0"/>
        <w:kinsoku/>
        <w:overflowPunct/>
        <w:topLinePunct w:val="0"/>
        <w:autoSpaceDE w:val="0"/>
        <w:autoSpaceDN w:val="0"/>
        <w:bidi w:val="0"/>
        <w:adjustRightInd w:val="0"/>
        <w:snapToGrid/>
        <w:spacing w:line="560" w:lineRule="exact"/>
        <w:ind w:firstLine="640"/>
        <w:textAlignment w:val="auto"/>
        <w:rPr>
          <w:rFonts w:hint="eastAsia" w:cs="仿宋"/>
          <w:szCs w:val="32"/>
          <w:lang w:val="zh-CN" w:eastAsia="zh-CN"/>
        </w:rPr>
      </w:pPr>
      <w:r>
        <w:rPr>
          <w:rFonts w:hint="eastAsia" w:ascii="仿宋_GB2312" w:hAnsi="仿宋_GB2312" w:eastAsia="仿宋_GB2312" w:cs="仿宋_GB2312"/>
          <w:color w:val="auto"/>
          <w:kern w:val="0"/>
          <w:sz w:val="32"/>
          <w:szCs w:val="32"/>
          <w:lang w:val="zh-CN" w:eastAsia="zh-CN"/>
        </w:rPr>
        <w:t>经监督检查，申请人实际情况与承诺内容不符的，责令其限期整改，整改时限不超过</w:t>
      </w:r>
      <w:r>
        <w:rPr>
          <w:rFonts w:hint="eastAsia" w:ascii="Times New Roman" w:cs="Times New Roman"/>
          <w:szCs w:val="24"/>
          <w:lang w:val="en-US" w:eastAsia="zh-CN"/>
        </w:rPr>
        <w:t>20</w:t>
      </w:r>
      <w:r>
        <w:rPr>
          <w:rFonts w:hint="eastAsia" w:ascii="仿宋_GB2312" w:hAnsi="仿宋_GB2312" w:eastAsia="仿宋_GB2312" w:cs="仿宋_GB2312"/>
          <w:color w:val="auto"/>
          <w:kern w:val="0"/>
          <w:sz w:val="32"/>
          <w:szCs w:val="32"/>
          <w:lang w:val="zh-CN" w:eastAsia="zh-CN"/>
        </w:rPr>
        <w:t>个工作日。逾期不整改或者整改后仍不符合条件的，应当依法依规予以查处，依法撤销登记决定。</w:t>
      </w:r>
    </w:p>
    <w:p>
      <w:pPr>
        <w:keepNext w:val="0"/>
        <w:keepLines w:val="0"/>
        <w:pageBreakBefore w:val="0"/>
        <w:kinsoku/>
        <w:overflowPunct/>
        <w:topLinePunct w:val="0"/>
        <w:autoSpaceDE w:val="0"/>
        <w:autoSpaceDN w:val="0"/>
        <w:bidi w:val="0"/>
        <w:adjustRightInd w:val="0"/>
        <w:snapToGrid/>
        <w:spacing w:line="560" w:lineRule="exact"/>
        <w:ind w:firstLine="640"/>
        <w:textAlignment w:val="auto"/>
        <w:rPr>
          <w:rFonts w:ascii="Times New Roman"/>
          <w:szCs w:val="32"/>
        </w:rPr>
      </w:pPr>
      <w:r>
        <w:rPr>
          <w:rFonts w:hint="eastAsia" w:ascii="黑体" w:hAnsi="黑体" w:eastAsia="黑体" w:cs="黑体"/>
          <w:color w:val="auto"/>
          <w:sz w:val="32"/>
          <w:szCs w:val="32"/>
          <w:highlight w:val="none"/>
          <w:lang w:val="zh-CN" w:eastAsia="zh-CN"/>
        </w:rPr>
        <w:t>第十四条</w:t>
      </w:r>
      <w:r>
        <w:rPr>
          <w:rFonts w:hint="default" w:ascii="Times New Roman" w:hAnsi="Times New Roman" w:eastAsia="仿宋_GB2312" w:cs="Times New Roman"/>
          <w:color w:val="auto"/>
          <w:sz w:val="32"/>
          <w:szCs w:val="32"/>
          <w:highlight w:val="none"/>
        </w:rPr>
        <w:t xml:space="preserve">  </w:t>
      </w:r>
      <w:r>
        <w:rPr>
          <w:rFonts w:hint="eastAsia" w:ascii="仿宋_GB2312" w:hAnsi="仿宋_GB2312" w:eastAsia="仿宋_GB2312" w:cs="仿宋_GB2312"/>
          <w:color w:val="auto"/>
          <w:kern w:val="0"/>
          <w:sz w:val="32"/>
          <w:szCs w:val="32"/>
          <w:lang w:val="zh-CN"/>
        </w:rPr>
        <w:t>食品经营登记证发证日期为登记决定作出的日期，有效期为三年。</w:t>
      </w:r>
    </w:p>
    <w:p>
      <w:pPr>
        <w:keepNext w:val="0"/>
        <w:keepLines w:val="0"/>
        <w:pageBreakBefore w:val="0"/>
        <w:kinsoku/>
        <w:overflowPunct/>
        <w:topLinePunct w:val="0"/>
        <w:autoSpaceDE w:val="0"/>
        <w:autoSpaceDN w:val="0"/>
        <w:bidi w:val="0"/>
        <w:adjustRightInd w:val="0"/>
        <w:snapToGrid/>
        <w:spacing w:line="560" w:lineRule="exact"/>
        <w:textAlignment w:val="auto"/>
        <w:rPr>
          <w:rFonts w:ascii="Times New Roman"/>
          <w:szCs w:val="32"/>
        </w:rPr>
      </w:pPr>
    </w:p>
    <w:p>
      <w:pPr>
        <w:keepNext w:val="0"/>
        <w:keepLines w:val="0"/>
        <w:pageBreakBefore w:val="0"/>
        <w:kinsoku/>
        <w:overflowPunct/>
        <w:topLinePunct w:val="0"/>
        <w:autoSpaceDE w:val="0"/>
        <w:autoSpaceDN w:val="0"/>
        <w:bidi w:val="0"/>
        <w:adjustRightInd w:val="0"/>
        <w:snapToGrid/>
        <w:spacing w:line="560" w:lineRule="exact"/>
        <w:jc w:val="center"/>
        <w:textAlignment w:val="auto"/>
        <w:rPr>
          <w:rFonts w:ascii="Times New Roman" w:eastAsia="黑体"/>
          <w:szCs w:val="32"/>
        </w:rPr>
      </w:pPr>
      <w:r>
        <w:rPr>
          <w:rFonts w:hint="eastAsia" w:ascii="黑体" w:eastAsia="黑体" w:cs="黑体"/>
          <w:szCs w:val="32"/>
          <w:lang w:val="zh-CN"/>
        </w:rPr>
        <w:t>第四章</w:t>
      </w:r>
      <w:r>
        <w:rPr>
          <w:rFonts w:ascii="黑体" w:eastAsia="黑体" w:cs="黑体"/>
          <w:szCs w:val="32"/>
          <w:lang w:val="zh-CN"/>
        </w:rPr>
        <w:t xml:space="preserve">  </w:t>
      </w:r>
      <w:r>
        <w:rPr>
          <w:rFonts w:hint="eastAsia" w:ascii="黑体" w:eastAsia="黑体" w:cs="黑体"/>
          <w:szCs w:val="32"/>
          <w:lang w:val="zh-CN"/>
        </w:rPr>
        <w:t>食品经营登记证变更、延续与注销</w:t>
      </w:r>
    </w:p>
    <w:p>
      <w:pPr>
        <w:keepNext w:val="0"/>
        <w:keepLines w:val="0"/>
        <w:pageBreakBefore w:val="0"/>
        <w:kinsoku/>
        <w:overflowPunct/>
        <w:topLinePunct w:val="0"/>
        <w:autoSpaceDE w:val="0"/>
        <w:autoSpaceDN w:val="0"/>
        <w:bidi w:val="0"/>
        <w:adjustRightInd w:val="0"/>
        <w:snapToGrid/>
        <w:spacing w:line="560" w:lineRule="exact"/>
        <w:ind w:firstLine="640"/>
        <w:textAlignment w:val="auto"/>
        <w:rPr>
          <w:rFonts w:hint="eastAsia" w:ascii="仿宋_GB2312" w:hAnsi="仿宋_GB2312" w:eastAsia="仿宋_GB2312" w:cs="仿宋_GB2312"/>
          <w:color w:val="auto"/>
          <w:kern w:val="0"/>
          <w:sz w:val="32"/>
          <w:szCs w:val="32"/>
          <w:lang w:val="zh-CN" w:eastAsia="zh-CN"/>
        </w:rPr>
      </w:pPr>
      <w:r>
        <w:rPr>
          <w:rFonts w:hint="eastAsia" w:ascii="黑体" w:hAnsi="黑体" w:eastAsia="黑体" w:cs="黑体"/>
          <w:color w:val="auto"/>
          <w:sz w:val="32"/>
          <w:szCs w:val="32"/>
          <w:highlight w:val="none"/>
          <w:lang w:val="zh-CN" w:eastAsia="zh-CN"/>
        </w:rPr>
        <w:t>第十五条</w:t>
      </w:r>
      <w:r>
        <w:rPr>
          <w:rFonts w:hint="default" w:ascii="Times New Roman" w:hAnsi="Times New Roman" w:eastAsia="仿宋_GB2312" w:cs="Times New Roman"/>
          <w:color w:val="auto"/>
          <w:sz w:val="32"/>
          <w:szCs w:val="32"/>
          <w:highlight w:val="none"/>
        </w:rPr>
        <w:t xml:space="preserve">  </w:t>
      </w:r>
      <w:r>
        <w:rPr>
          <w:rFonts w:hint="eastAsia" w:ascii="仿宋_GB2312" w:hAnsi="仿宋_GB2312" w:eastAsia="仿宋_GB2312" w:cs="仿宋_GB2312"/>
          <w:color w:val="auto"/>
          <w:kern w:val="0"/>
          <w:sz w:val="32"/>
          <w:szCs w:val="32"/>
          <w:lang w:val="zh-CN"/>
        </w:rPr>
        <w:t>食品经营登记证载明的登记事项发生变化的，小餐饮店、小食杂店食品经营者应当在变化后</w:t>
      </w:r>
      <w:r>
        <w:rPr>
          <w:rFonts w:hint="eastAsia" w:ascii="Times New Roman" w:cs="Times New Roman"/>
          <w:szCs w:val="24"/>
          <w:lang w:val="en-US"/>
        </w:rPr>
        <w:t>10</w:t>
      </w:r>
      <w:r>
        <w:rPr>
          <w:rFonts w:hint="eastAsia" w:ascii="仿宋_GB2312" w:hAnsi="仿宋_GB2312" w:eastAsia="仿宋_GB2312" w:cs="仿宋_GB2312"/>
          <w:color w:val="auto"/>
          <w:kern w:val="0"/>
          <w:sz w:val="32"/>
          <w:szCs w:val="32"/>
          <w:lang w:val="zh-CN"/>
        </w:rPr>
        <w:t>日内向原发证的县（市、区）市场监督管理部门申请变</w:t>
      </w:r>
      <w:r>
        <w:rPr>
          <w:rFonts w:hint="eastAsia" w:ascii="仿宋_GB2312" w:hAnsi="仿宋_GB2312" w:eastAsia="仿宋_GB2312" w:cs="仿宋_GB2312"/>
          <w:color w:val="auto"/>
          <w:kern w:val="0"/>
          <w:sz w:val="32"/>
          <w:szCs w:val="32"/>
          <w:lang w:val="zh-CN" w:eastAsia="zh-CN"/>
        </w:rPr>
        <w:t>更登记。地址迁移，不在原登记场所从事经营活动的，重新申请食品经营登记。</w:t>
      </w:r>
    </w:p>
    <w:p>
      <w:pPr>
        <w:keepNext w:val="0"/>
        <w:keepLines w:val="0"/>
        <w:pageBreakBefore w:val="0"/>
        <w:kinsoku/>
        <w:overflowPunct/>
        <w:topLinePunct w:val="0"/>
        <w:autoSpaceDE w:val="0"/>
        <w:autoSpaceDN w:val="0"/>
        <w:bidi w:val="0"/>
        <w:adjustRightInd w:val="0"/>
        <w:snapToGrid/>
        <w:spacing w:line="560" w:lineRule="exact"/>
        <w:ind w:firstLine="640"/>
        <w:textAlignment w:val="auto"/>
        <w:rPr>
          <w:rFonts w:hint="eastAsia" w:ascii="仿宋_GB2312" w:hAnsi="仿宋_GB2312" w:eastAsia="仿宋_GB2312" w:cs="仿宋_GB2312"/>
          <w:color w:val="auto"/>
          <w:kern w:val="0"/>
          <w:sz w:val="32"/>
          <w:szCs w:val="32"/>
          <w:lang w:val="zh-CN"/>
        </w:rPr>
      </w:pPr>
      <w:r>
        <w:rPr>
          <w:rFonts w:hint="eastAsia" w:ascii="黑体" w:hAnsi="黑体" w:eastAsia="黑体" w:cs="黑体"/>
          <w:color w:val="auto"/>
          <w:sz w:val="32"/>
          <w:szCs w:val="32"/>
          <w:highlight w:val="none"/>
          <w:lang w:val="zh-CN" w:eastAsia="zh-CN"/>
        </w:rPr>
        <w:t>第十六条</w:t>
      </w:r>
      <w:r>
        <w:rPr>
          <w:rFonts w:hint="default" w:ascii="Times New Roman" w:hAnsi="Times New Roman" w:eastAsia="仿宋_GB2312" w:cs="Times New Roman"/>
          <w:color w:val="auto"/>
          <w:sz w:val="32"/>
          <w:szCs w:val="32"/>
          <w:highlight w:val="none"/>
        </w:rPr>
        <w:t xml:space="preserve">  </w:t>
      </w:r>
      <w:r>
        <w:rPr>
          <w:rFonts w:hint="eastAsia" w:ascii="仿宋_GB2312" w:hAnsi="仿宋_GB2312" w:eastAsia="仿宋_GB2312" w:cs="仿宋_GB2312"/>
          <w:color w:val="auto"/>
          <w:kern w:val="0"/>
          <w:sz w:val="32"/>
          <w:szCs w:val="32"/>
          <w:lang w:val="zh-CN"/>
        </w:rPr>
        <w:t>申请变更小餐饮店、小食杂店食品经营登记的，应当提交下列申请材料：</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仿宋_GB2312" w:hAnsi="仿宋_GB2312" w:eastAsia="仿宋_GB2312" w:cs="仿宋_GB2312"/>
          <w:color w:val="auto"/>
          <w:kern w:val="0"/>
          <w:sz w:val="32"/>
          <w:szCs w:val="32"/>
          <w:lang w:val="zh-CN"/>
        </w:rPr>
      </w:pPr>
      <w:r>
        <w:rPr>
          <w:rFonts w:hint="eastAsia" w:ascii="仿宋_GB2312" w:hAnsi="仿宋_GB2312" w:eastAsia="仿宋_GB2312" w:cs="仿宋_GB2312"/>
          <w:color w:val="auto"/>
          <w:kern w:val="0"/>
          <w:sz w:val="32"/>
          <w:szCs w:val="32"/>
          <w:lang w:val="zh-CN"/>
        </w:rPr>
        <w:t>（一）变更申请书；</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仿宋_GB2312" w:hAnsi="仿宋_GB2312" w:eastAsia="仿宋_GB2312" w:cs="仿宋_GB2312"/>
          <w:color w:val="auto"/>
          <w:kern w:val="0"/>
          <w:sz w:val="32"/>
          <w:szCs w:val="32"/>
          <w:lang w:val="zh-CN"/>
        </w:rPr>
      </w:pPr>
      <w:r>
        <w:rPr>
          <w:rFonts w:hint="eastAsia" w:ascii="仿宋_GB2312" w:hAnsi="仿宋_GB2312" w:eastAsia="仿宋_GB2312" w:cs="仿宋_GB2312"/>
          <w:color w:val="auto"/>
          <w:kern w:val="0"/>
          <w:sz w:val="32"/>
          <w:szCs w:val="32"/>
          <w:lang w:val="zh-CN"/>
        </w:rPr>
        <w:t>（二）食品经营登记证（能</w:t>
      </w:r>
      <w:r>
        <w:rPr>
          <w:rFonts w:hint="eastAsia" w:ascii="仿宋_GB2312" w:hAnsi="仿宋_GB2312" w:eastAsia="仿宋_GB2312" w:cs="仿宋_GB2312"/>
          <w:color w:val="auto"/>
          <w:kern w:val="0"/>
          <w:sz w:val="32"/>
          <w:szCs w:val="32"/>
          <w:lang w:val="zh-CN" w:eastAsia="zh-CN"/>
        </w:rPr>
        <w:t>够</w:t>
      </w:r>
      <w:r>
        <w:rPr>
          <w:rFonts w:hint="eastAsia" w:ascii="仿宋_GB2312" w:hAnsi="仿宋_GB2312" w:eastAsia="仿宋_GB2312" w:cs="仿宋_GB2312"/>
          <w:color w:val="auto"/>
          <w:kern w:val="0"/>
          <w:sz w:val="32"/>
          <w:szCs w:val="32"/>
          <w:lang w:val="zh-CN"/>
        </w:rPr>
        <w:t>实现网上核验的</w:t>
      </w:r>
      <w:r>
        <w:rPr>
          <w:rFonts w:hint="eastAsia" w:ascii="仿宋_GB2312" w:hAnsi="仿宋_GB2312" w:eastAsia="仿宋_GB2312" w:cs="仿宋_GB2312"/>
          <w:color w:val="auto"/>
          <w:kern w:val="0"/>
          <w:sz w:val="32"/>
          <w:szCs w:val="32"/>
          <w:lang w:val="zh-CN" w:eastAsia="zh-CN"/>
        </w:rPr>
        <w:t>不需</w:t>
      </w:r>
      <w:r>
        <w:rPr>
          <w:rFonts w:hint="eastAsia" w:ascii="仿宋_GB2312" w:hAnsi="仿宋_GB2312" w:eastAsia="仿宋_GB2312" w:cs="仿宋_GB2312"/>
          <w:color w:val="auto"/>
          <w:kern w:val="0"/>
          <w:sz w:val="32"/>
          <w:szCs w:val="32"/>
          <w:lang w:val="zh-CN"/>
        </w:rPr>
        <w:t>提供）；</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仿宋_GB2312" w:hAnsi="仿宋_GB2312" w:eastAsia="仿宋_GB2312" w:cs="仿宋_GB2312"/>
          <w:color w:val="auto"/>
          <w:kern w:val="0"/>
          <w:sz w:val="32"/>
          <w:szCs w:val="32"/>
          <w:lang w:val="zh-CN"/>
        </w:rPr>
      </w:pPr>
      <w:r>
        <w:rPr>
          <w:rFonts w:hint="eastAsia" w:ascii="仿宋_GB2312" w:hAnsi="仿宋_GB2312" w:eastAsia="仿宋_GB2312" w:cs="仿宋_GB2312"/>
          <w:color w:val="auto"/>
          <w:kern w:val="0"/>
          <w:sz w:val="32"/>
          <w:szCs w:val="32"/>
          <w:lang w:val="zh-CN"/>
        </w:rPr>
        <w:t>（三）与变更登记事项有关的证明材料。</w:t>
      </w:r>
    </w:p>
    <w:p>
      <w:pPr>
        <w:keepNext w:val="0"/>
        <w:keepLines w:val="0"/>
        <w:pageBreakBefore w:val="0"/>
        <w:kinsoku/>
        <w:overflowPunct/>
        <w:topLinePunct w:val="0"/>
        <w:autoSpaceDE w:val="0"/>
        <w:autoSpaceDN w:val="0"/>
        <w:bidi w:val="0"/>
        <w:adjustRightInd w:val="0"/>
        <w:snapToGrid/>
        <w:spacing w:line="560" w:lineRule="exact"/>
        <w:ind w:firstLine="640"/>
        <w:textAlignment w:val="auto"/>
        <w:rPr>
          <w:rFonts w:hint="eastAsia" w:ascii="仿宋_GB2312" w:hAnsi="仿宋_GB2312" w:eastAsia="仿宋_GB2312" w:cs="仿宋_GB2312"/>
          <w:color w:val="auto"/>
          <w:kern w:val="0"/>
          <w:sz w:val="32"/>
          <w:szCs w:val="32"/>
          <w:lang w:val="zh-CN"/>
        </w:rPr>
      </w:pPr>
      <w:r>
        <w:rPr>
          <w:rFonts w:hint="eastAsia" w:ascii="黑体" w:hAnsi="黑体" w:eastAsia="黑体" w:cs="黑体"/>
          <w:color w:val="auto"/>
          <w:sz w:val="32"/>
          <w:szCs w:val="32"/>
          <w:highlight w:val="none"/>
          <w:lang w:val="zh-CN" w:eastAsia="zh-CN"/>
        </w:rPr>
        <w:t>第十七条</w:t>
      </w:r>
      <w:r>
        <w:rPr>
          <w:rFonts w:hint="default" w:ascii="Times New Roman" w:hAnsi="Times New Roman" w:eastAsia="仿宋_GB2312" w:cs="Times New Roman"/>
          <w:color w:val="auto"/>
          <w:sz w:val="32"/>
          <w:szCs w:val="32"/>
          <w:highlight w:val="none"/>
        </w:rPr>
        <w:t xml:space="preserve">  </w:t>
      </w:r>
      <w:r>
        <w:rPr>
          <w:rFonts w:hint="eastAsia" w:ascii="仿宋_GB2312" w:hAnsi="仿宋_GB2312" w:eastAsia="仿宋_GB2312" w:cs="仿宋_GB2312"/>
          <w:color w:val="auto"/>
          <w:kern w:val="0"/>
          <w:sz w:val="32"/>
          <w:szCs w:val="32"/>
          <w:lang w:val="zh-CN"/>
        </w:rPr>
        <w:t>小餐饮店、小食杂店食品经营者需要延续依法取得的小餐饮店、小食杂店食品经营登记有效期的，应当在小餐饮店、小食杂店食品经营登记有效期届满前</w:t>
      </w:r>
      <w:r>
        <w:rPr>
          <w:rFonts w:hint="eastAsia" w:ascii="Times New Roman" w:cs="Times New Roman"/>
          <w:szCs w:val="24"/>
          <w:lang w:val="en-US" w:eastAsia="zh-CN"/>
        </w:rPr>
        <w:t>15</w:t>
      </w:r>
      <w:r>
        <w:rPr>
          <w:rFonts w:hint="eastAsia" w:ascii="仿宋_GB2312" w:hAnsi="仿宋_GB2312" w:eastAsia="仿宋_GB2312" w:cs="仿宋_GB2312"/>
          <w:color w:val="auto"/>
          <w:kern w:val="0"/>
          <w:sz w:val="32"/>
          <w:szCs w:val="32"/>
          <w:lang w:val="zh-CN"/>
        </w:rPr>
        <w:t>个工作日至</w:t>
      </w:r>
      <w:r>
        <w:rPr>
          <w:rFonts w:hint="eastAsia" w:ascii="Times New Roman" w:cs="Times New Roman"/>
          <w:szCs w:val="24"/>
          <w:lang w:val="en-US" w:eastAsia="zh-CN"/>
        </w:rPr>
        <w:t>5</w:t>
      </w:r>
      <w:r>
        <w:rPr>
          <w:rFonts w:hint="eastAsia" w:ascii="仿宋_GB2312" w:hAnsi="仿宋_GB2312" w:eastAsia="仿宋_GB2312" w:cs="仿宋_GB2312"/>
          <w:color w:val="auto"/>
          <w:kern w:val="0"/>
          <w:sz w:val="32"/>
          <w:szCs w:val="32"/>
          <w:lang w:val="en-US" w:eastAsia="zh-CN"/>
        </w:rPr>
        <w:t>个工作日期间</w:t>
      </w:r>
      <w:r>
        <w:rPr>
          <w:rFonts w:hint="eastAsia" w:ascii="仿宋_GB2312" w:hAnsi="仿宋_GB2312" w:eastAsia="仿宋_GB2312" w:cs="仿宋_GB2312"/>
          <w:color w:val="auto"/>
          <w:kern w:val="0"/>
          <w:sz w:val="32"/>
          <w:szCs w:val="32"/>
          <w:lang w:val="zh-CN"/>
        </w:rPr>
        <w:t>，向原发证的县（市、区）市场监督管理部门提出申请。</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仿宋_GB2312" w:hAnsi="仿宋_GB2312" w:eastAsia="仿宋_GB2312" w:cs="仿宋_GB2312"/>
          <w:color w:val="auto"/>
          <w:kern w:val="0"/>
          <w:sz w:val="32"/>
          <w:szCs w:val="32"/>
          <w:lang w:val="zh-CN"/>
        </w:rPr>
      </w:pPr>
      <w:r>
        <w:rPr>
          <w:rFonts w:hint="eastAsia" w:ascii="仿宋_GB2312" w:hAnsi="仿宋_GB2312" w:eastAsia="仿宋_GB2312" w:cs="仿宋_GB2312"/>
          <w:color w:val="auto"/>
          <w:kern w:val="0"/>
          <w:sz w:val="32"/>
          <w:szCs w:val="32"/>
          <w:lang w:val="zh-CN"/>
        </w:rPr>
        <w:t>县（市、区）市场监督管理部门应当根据申请人的延续申请，在该小餐饮店、小食杂店食品经营登记有效期届满前作出是否准予延续的决定。</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仿宋_GB2312" w:hAnsi="仿宋_GB2312" w:eastAsia="仿宋_GB2312" w:cs="仿宋_GB2312"/>
          <w:color w:val="auto"/>
          <w:kern w:val="0"/>
          <w:sz w:val="32"/>
          <w:szCs w:val="32"/>
          <w:lang w:val="zh-CN"/>
        </w:rPr>
      </w:pPr>
      <w:r>
        <w:rPr>
          <w:rFonts w:hint="eastAsia" w:ascii="仿宋_GB2312" w:hAnsi="仿宋_GB2312" w:eastAsia="仿宋_GB2312" w:cs="仿宋_GB2312"/>
          <w:color w:val="auto"/>
          <w:kern w:val="0"/>
          <w:sz w:val="32"/>
          <w:szCs w:val="32"/>
          <w:lang w:val="zh-CN"/>
        </w:rPr>
        <w:t>在食品经营登记有效期届满前</w:t>
      </w:r>
      <w:r>
        <w:rPr>
          <w:rFonts w:hint="eastAsia" w:ascii="Times New Roman" w:cs="Times New Roman"/>
          <w:szCs w:val="24"/>
          <w:lang w:val="en-US" w:eastAsia="zh-CN"/>
        </w:rPr>
        <w:t>5</w:t>
      </w:r>
      <w:r>
        <w:rPr>
          <w:rFonts w:hint="eastAsia" w:ascii="仿宋_GB2312" w:hAnsi="仿宋_GB2312" w:eastAsia="仿宋_GB2312" w:cs="仿宋_GB2312"/>
          <w:color w:val="auto"/>
          <w:kern w:val="0"/>
          <w:sz w:val="32"/>
          <w:szCs w:val="32"/>
          <w:lang w:val="en-US" w:eastAsia="zh-CN"/>
        </w:rPr>
        <w:t>个工作日内提出延续申请的，原食品经营登记证有效期届满后，食品经营者应当暂停食品经营活动，原发证的市场监督管理部门做出准予延续的决定后，经营者方可继续开展食品经营活动</w:t>
      </w:r>
      <w:r>
        <w:rPr>
          <w:rFonts w:hint="eastAsia" w:ascii="仿宋_GB2312" w:hAnsi="仿宋_GB2312" w:eastAsia="仿宋_GB2312" w:cs="仿宋_GB2312"/>
          <w:color w:val="auto"/>
          <w:kern w:val="0"/>
          <w:sz w:val="32"/>
          <w:szCs w:val="32"/>
          <w:lang w:val="zh-CN"/>
        </w:rPr>
        <w:t>。</w:t>
      </w:r>
    </w:p>
    <w:p>
      <w:pPr>
        <w:keepNext w:val="0"/>
        <w:keepLines w:val="0"/>
        <w:pageBreakBefore w:val="0"/>
        <w:kinsoku/>
        <w:overflowPunct/>
        <w:topLinePunct w:val="0"/>
        <w:autoSpaceDE w:val="0"/>
        <w:autoSpaceDN w:val="0"/>
        <w:bidi w:val="0"/>
        <w:adjustRightInd w:val="0"/>
        <w:snapToGrid/>
        <w:spacing w:line="560" w:lineRule="exact"/>
        <w:ind w:firstLine="640"/>
        <w:textAlignment w:val="auto"/>
        <w:rPr>
          <w:rFonts w:hint="eastAsia" w:ascii="仿宋_GB2312" w:hAnsi="仿宋_GB2312" w:eastAsia="仿宋_GB2312" w:cs="仿宋_GB2312"/>
          <w:color w:val="auto"/>
          <w:kern w:val="0"/>
          <w:sz w:val="32"/>
          <w:szCs w:val="32"/>
          <w:lang w:val="zh-CN"/>
        </w:rPr>
      </w:pPr>
      <w:r>
        <w:rPr>
          <w:rFonts w:hint="eastAsia" w:ascii="黑体" w:hAnsi="黑体" w:eastAsia="黑体" w:cs="黑体"/>
          <w:color w:val="auto"/>
          <w:sz w:val="32"/>
          <w:szCs w:val="32"/>
          <w:highlight w:val="none"/>
          <w:lang w:val="zh-CN" w:eastAsia="zh-CN"/>
        </w:rPr>
        <w:t>第十八条</w:t>
      </w:r>
      <w:r>
        <w:rPr>
          <w:rFonts w:hint="default" w:ascii="Times New Roman" w:hAnsi="Times New Roman" w:eastAsia="仿宋_GB2312" w:cs="Times New Roman"/>
          <w:color w:val="auto"/>
          <w:sz w:val="32"/>
          <w:szCs w:val="32"/>
          <w:highlight w:val="none"/>
        </w:rPr>
        <w:t xml:space="preserve">  </w:t>
      </w:r>
      <w:r>
        <w:rPr>
          <w:rFonts w:hint="eastAsia" w:ascii="仿宋_GB2312" w:hAnsi="仿宋_GB2312" w:eastAsia="仿宋_GB2312" w:cs="仿宋_GB2312"/>
          <w:color w:val="auto"/>
          <w:kern w:val="0"/>
          <w:sz w:val="32"/>
          <w:szCs w:val="32"/>
          <w:lang w:val="zh-CN"/>
        </w:rPr>
        <w:t>小餐饮店、小食杂店食品经营者申请延续食品经营登记证的，应当提交下列材料：</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仿宋_GB2312" w:hAnsi="仿宋_GB2312" w:eastAsia="仿宋_GB2312" w:cs="仿宋_GB2312"/>
          <w:color w:val="auto"/>
          <w:kern w:val="0"/>
          <w:sz w:val="32"/>
          <w:szCs w:val="32"/>
          <w:lang w:val="zh-CN"/>
        </w:rPr>
      </w:pPr>
      <w:r>
        <w:rPr>
          <w:rFonts w:hint="eastAsia" w:ascii="仿宋_GB2312" w:hAnsi="仿宋_GB2312" w:eastAsia="仿宋_GB2312" w:cs="仿宋_GB2312"/>
          <w:color w:val="auto"/>
          <w:kern w:val="0"/>
          <w:sz w:val="32"/>
          <w:szCs w:val="32"/>
          <w:lang w:val="zh-CN"/>
        </w:rPr>
        <w:t>（一）延续申请书；</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仿宋_GB2312" w:hAnsi="仿宋_GB2312" w:eastAsia="仿宋_GB2312" w:cs="仿宋_GB2312"/>
          <w:color w:val="auto"/>
          <w:kern w:val="0"/>
          <w:sz w:val="32"/>
          <w:szCs w:val="32"/>
          <w:lang w:val="zh-CN"/>
        </w:rPr>
      </w:pPr>
      <w:r>
        <w:rPr>
          <w:rFonts w:hint="eastAsia" w:ascii="仿宋_GB2312" w:hAnsi="仿宋_GB2312" w:eastAsia="仿宋_GB2312" w:cs="仿宋_GB2312"/>
          <w:color w:val="auto"/>
          <w:kern w:val="0"/>
          <w:sz w:val="32"/>
          <w:szCs w:val="32"/>
          <w:lang w:val="zh-CN"/>
        </w:rPr>
        <w:t>（二）食品经营登记证（能</w:t>
      </w:r>
      <w:r>
        <w:rPr>
          <w:rFonts w:hint="eastAsia" w:ascii="仿宋_GB2312" w:hAnsi="仿宋_GB2312" w:eastAsia="仿宋_GB2312" w:cs="仿宋_GB2312"/>
          <w:color w:val="auto"/>
          <w:kern w:val="0"/>
          <w:sz w:val="32"/>
          <w:szCs w:val="32"/>
          <w:lang w:val="zh-CN" w:eastAsia="zh-CN"/>
        </w:rPr>
        <w:t>够</w:t>
      </w:r>
      <w:r>
        <w:rPr>
          <w:rFonts w:hint="eastAsia" w:ascii="仿宋_GB2312" w:hAnsi="仿宋_GB2312" w:eastAsia="仿宋_GB2312" w:cs="仿宋_GB2312"/>
          <w:color w:val="auto"/>
          <w:kern w:val="0"/>
          <w:sz w:val="32"/>
          <w:szCs w:val="32"/>
          <w:lang w:val="zh-CN"/>
        </w:rPr>
        <w:t>实现网上核验的</w:t>
      </w:r>
      <w:r>
        <w:rPr>
          <w:rFonts w:hint="eastAsia" w:ascii="仿宋_GB2312" w:hAnsi="仿宋_GB2312" w:eastAsia="仿宋_GB2312" w:cs="仿宋_GB2312"/>
          <w:color w:val="auto"/>
          <w:kern w:val="0"/>
          <w:sz w:val="32"/>
          <w:szCs w:val="32"/>
          <w:lang w:val="zh-CN" w:eastAsia="zh-CN"/>
        </w:rPr>
        <w:t>不需要</w:t>
      </w:r>
      <w:r>
        <w:rPr>
          <w:rFonts w:hint="eastAsia" w:ascii="仿宋_GB2312" w:hAnsi="仿宋_GB2312" w:eastAsia="仿宋_GB2312" w:cs="仿宋_GB2312"/>
          <w:color w:val="auto"/>
          <w:kern w:val="0"/>
          <w:sz w:val="32"/>
          <w:szCs w:val="32"/>
          <w:lang w:val="zh-CN"/>
        </w:rPr>
        <w:t>提供）。</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仿宋_GB2312" w:hAnsi="仿宋_GB2312" w:eastAsia="仿宋_GB2312" w:cs="仿宋_GB2312"/>
          <w:color w:val="auto"/>
          <w:kern w:val="0"/>
          <w:sz w:val="32"/>
          <w:szCs w:val="32"/>
          <w:lang w:val="zh-CN"/>
        </w:rPr>
      </w:pPr>
      <w:r>
        <w:rPr>
          <w:rFonts w:hint="eastAsia" w:ascii="仿宋_GB2312" w:hAnsi="仿宋_GB2312" w:eastAsia="仿宋_GB2312" w:cs="仿宋_GB2312"/>
          <w:color w:val="auto"/>
          <w:kern w:val="0"/>
          <w:sz w:val="32"/>
          <w:szCs w:val="32"/>
          <w:lang w:val="zh-CN"/>
        </w:rPr>
        <w:t>申请人申请食品经营登记证延续，同时有登记事项发生变化的，还应提供变化事项的证明材料，延续和变更登记一并办理。</w:t>
      </w:r>
    </w:p>
    <w:p>
      <w:pPr>
        <w:keepNext w:val="0"/>
        <w:keepLines w:val="0"/>
        <w:pageBreakBefore w:val="0"/>
        <w:kinsoku/>
        <w:overflowPunct/>
        <w:topLinePunct w:val="0"/>
        <w:autoSpaceDE w:val="0"/>
        <w:autoSpaceDN w:val="0"/>
        <w:bidi w:val="0"/>
        <w:adjustRightInd w:val="0"/>
        <w:snapToGrid/>
        <w:spacing w:line="560" w:lineRule="exact"/>
        <w:ind w:firstLine="640"/>
        <w:textAlignment w:val="auto"/>
        <w:rPr>
          <w:rFonts w:hint="eastAsia" w:ascii="仿宋_GB2312" w:hAnsi="仿宋_GB2312" w:eastAsia="仿宋_GB2312" w:cs="仿宋_GB2312"/>
          <w:color w:val="auto"/>
          <w:kern w:val="0"/>
          <w:sz w:val="32"/>
          <w:szCs w:val="32"/>
          <w:lang w:val="zh-CN"/>
        </w:rPr>
      </w:pPr>
      <w:r>
        <w:rPr>
          <w:rFonts w:hint="eastAsia" w:ascii="黑体" w:hAnsi="黑体" w:eastAsia="黑体" w:cs="黑体"/>
          <w:color w:val="auto"/>
          <w:sz w:val="32"/>
          <w:szCs w:val="32"/>
          <w:highlight w:val="none"/>
          <w:lang w:val="zh-CN" w:eastAsia="zh-CN"/>
        </w:rPr>
        <w:t>第十九条</w:t>
      </w:r>
      <w:r>
        <w:rPr>
          <w:rFonts w:hint="default" w:ascii="Times New Roman" w:hAnsi="Times New Roman" w:eastAsia="仿宋_GB2312" w:cs="Times New Roman"/>
          <w:color w:val="auto"/>
          <w:sz w:val="32"/>
          <w:szCs w:val="32"/>
          <w:highlight w:val="none"/>
        </w:rPr>
        <w:t xml:space="preserve">  </w:t>
      </w:r>
      <w:r>
        <w:rPr>
          <w:rFonts w:hint="eastAsia" w:ascii="仿宋_GB2312" w:hAnsi="仿宋_GB2312" w:eastAsia="仿宋_GB2312" w:cs="仿宋_GB2312"/>
          <w:color w:val="auto"/>
          <w:kern w:val="0"/>
          <w:sz w:val="32"/>
          <w:szCs w:val="32"/>
          <w:lang w:val="zh-CN"/>
        </w:rPr>
        <w:t>县（市、区）市场监督管理部门应当对变更或者延续小餐饮店、小食杂店食品经营登记的申请材料进行审查。申请人的主体业态、经营项目以及经营场所、主要设备设施等经营条件发生变化，可能影响食品安全的，应当就变化情况进行现场核查。</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仿宋_GB2312" w:hAnsi="仿宋_GB2312" w:eastAsia="仿宋_GB2312" w:cs="仿宋_GB2312"/>
          <w:color w:val="auto"/>
          <w:kern w:val="0"/>
          <w:sz w:val="32"/>
          <w:szCs w:val="32"/>
          <w:lang w:val="zh-CN" w:eastAsia="zh-CN"/>
        </w:rPr>
      </w:pPr>
      <w:r>
        <w:rPr>
          <w:rFonts w:hint="eastAsia" w:ascii="仿宋_GB2312" w:hAnsi="仿宋_GB2312" w:eastAsia="仿宋_GB2312" w:cs="仿宋_GB2312"/>
          <w:color w:val="auto"/>
          <w:kern w:val="0"/>
          <w:sz w:val="32"/>
          <w:szCs w:val="32"/>
          <w:lang w:val="zh-CN" w:eastAsia="zh-CN"/>
        </w:rPr>
        <w:t>申请人声明经营条件未发生变化、经营项目减项或未发生变化的，可以不进行现场核查。</w:t>
      </w:r>
    </w:p>
    <w:p>
      <w:pPr>
        <w:keepNext w:val="0"/>
        <w:keepLines w:val="0"/>
        <w:pageBreakBefore w:val="0"/>
        <w:kinsoku/>
        <w:overflowPunct/>
        <w:topLinePunct w:val="0"/>
        <w:autoSpaceDE w:val="0"/>
        <w:autoSpaceDN w:val="0"/>
        <w:bidi w:val="0"/>
        <w:adjustRightInd w:val="0"/>
        <w:snapToGrid/>
        <w:spacing w:line="560" w:lineRule="exact"/>
        <w:ind w:firstLine="640"/>
        <w:textAlignment w:val="auto"/>
        <w:rPr>
          <w:rFonts w:hint="eastAsia" w:ascii="仿宋_GB2312" w:hAnsi="仿宋_GB2312" w:eastAsia="仿宋_GB2312" w:cs="仿宋_GB2312"/>
          <w:color w:val="auto"/>
          <w:kern w:val="0"/>
          <w:sz w:val="32"/>
          <w:szCs w:val="32"/>
          <w:lang w:val="zh-CN"/>
        </w:rPr>
      </w:pPr>
      <w:r>
        <w:rPr>
          <w:rFonts w:hint="eastAsia" w:ascii="黑体" w:hAnsi="黑体" w:eastAsia="黑体" w:cs="黑体"/>
          <w:color w:val="auto"/>
          <w:sz w:val="32"/>
          <w:szCs w:val="32"/>
          <w:highlight w:val="none"/>
          <w:lang w:val="zh-CN" w:eastAsia="zh-CN"/>
        </w:rPr>
        <w:t>第二十条</w:t>
      </w:r>
      <w:r>
        <w:rPr>
          <w:rFonts w:hint="default" w:ascii="Times New Roman" w:hAnsi="Times New Roman" w:eastAsia="仿宋_GB2312" w:cs="Times New Roman"/>
          <w:color w:val="auto"/>
          <w:sz w:val="32"/>
          <w:szCs w:val="32"/>
          <w:highlight w:val="none"/>
        </w:rPr>
        <w:t xml:space="preserve">  </w:t>
      </w:r>
      <w:r>
        <w:rPr>
          <w:rFonts w:hint="eastAsia" w:ascii="仿宋_GB2312" w:hAnsi="仿宋_GB2312" w:eastAsia="仿宋_GB2312" w:cs="仿宋_GB2312"/>
          <w:color w:val="auto"/>
          <w:kern w:val="0"/>
          <w:sz w:val="32"/>
          <w:szCs w:val="32"/>
          <w:lang w:val="zh-CN"/>
        </w:rPr>
        <w:t>原发证的县（市、区）市场监督管理部门决定准予变更的，应当自接受申请之日起</w:t>
      </w:r>
      <w:r>
        <w:rPr>
          <w:rFonts w:hint="eastAsia" w:ascii="Times New Roman" w:hAnsi="Times New Roman" w:cs="Times New Roman"/>
          <w:szCs w:val="24"/>
          <w:lang w:val="en-US"/>
        </w:rPr>
        <w:t>5</w:t>
      </w:r>
      <w:r>
        <w:rPr>
          <w:rFonts w:hint="eastAsia" w:ascii="仿宋_GB2312" w:hAnsi="仿宋_GB2312" w:eastAsia="仿宋_GB2312" w:cs="仿宋_GB2312"/>
          <w:color w:val="auto"/>
          <w:kern w:val="0"/>
          <w:sz w:val="32"/>
          <w:szCs w:val="32"/>
          <w:lang w:val="zh-CN"/>
        </w:rPr>
        <w:t>个工作日内，向申请人颁发新的食品经营登记证。登记证编号不变，发证日期为作出准予变更决定的日期，有效期与原证书一致。</w:t>
      </w:r>
    </w:p>
    <w:p>
      <w:pPr>
        <w:keepNext w:val="0"/>
        <w:keepLines w:val="0"/>
        <w:pageBreakBefore w:val="0"/>
        <w:kinsoku/>
        <w:overflowPunct/>
        <w:topLinePunct w:val="0"/>
        <w:autoSpaceDE w:val="0"/>
        <w:autoSpaceDN w:val="0"/>
        <w:bidi w:val="0"/>
        <w:adjustRightInd w:val="0"/>
        <w:snapToGrid/>
        <w:spacing w:line="560" w:lineRule="exact"/>
        <w:ind w:firstLine="640"/>
        <w:textAlignment w:val="auto"/>
        <w:rPr>
          <w:rFonts w:hint="eastAsia" w:ascii="仿宋_GB2312" w:hAnsi="仿宋_GB2312" w:eastAsia="仿宋_GB2312" w:cs="仿宋_GB2312"/>
          <w:color w:val="auto"/>
          <w:kern w:val="0"/>
          <w:sz w:val="32"/>
          <w:szCs w:val="32"/>
          <w:lang w:val="zh-CN"/>
        </w:rPr>
      </w:pPr>
      <w:r>
        <w:rPr>
          <w:rFonts w:hint="eastAsia" w:ascii="仿宋_GB2312" w:hAnsi="仿宋_GB2312" w:eastAsia="仿宋_GB2312" w:cs="仿宋_GB2312"/>
          <w:color w:val="auto"/>
          <w:kern w:val="0"/>
          <w:sz w:val="32"/>
          <w:szCs w:val="32"/>
          <w:lang w:val="zh-CN"/>
        </w:rPr>
        <w:t>原发证的县（市、区）市场监督管理部门决定准予延续的，应当向申请人颁发新的食品经营登记证。登记证编号不变，有效期自作出延续登记决定之日起计算。</w:t>
      </w:r>
    </w:p>
    <w:p>
      <w:pPr>
        <w:keepNext w:val="0"/>
        <w:keepLines w:val="0"/>
        <w:pageBreakBefore w:val="0"/>
        <w:kinsoku/>
        <w:overflowPunct/>
        <w:topLinePunct w:val="0"/>
        <w:autoSpaceDE w:val="0"/>
        <w:autoSpaceDN w:val="0"/>
        <w:bidi w:val="0"/>
        <w:adjustRightInd w:val="0"/>
        <w:snapToGrid/>
        <w:spacing w:line="560" w:lineRule="exact"/>
        <w:ind w:firstLine="640"/>
        <w:textAlignment w:val="auto"/>
        <w:rPr>
          <w:rFonts w:hint="eastAsia" w:ascii="仿宋_GB2312" w:hAnsi="仿宋_GB2312" w:eastAsia="仿宋_GB2312" w:cs="仿宋_GB2312"/>
          <w:color w:val="auto"/>
          <w:kern w:val="0"/>
          <w:sz w:val="32"/>
          <w:szCs w:val="32"/>
          <w:lang w:val="zh-CN"/>
        </w:rPr>
      </w:pPr>
      <w:r>
        <w:rPr>
          <w:rFonts w:hint="eastAsia" w:ascii="仿宋_GB2312" w:hAnsi="仿宋_GB2312" w:eastAsia="仿宋_GB2312" w:cs="仿宋_GB2312"/>
          <w:color w:val="auto"/>
          <w:kern w:val="0"/>
          <w:sz w:val="32"/>
          <w:szCs w:val="32"/>
          <w:lang w:val="zh-CN"/>
        </w:rPr>
        <w:t>不符合变更或者延续登记条件的，应当作出不予变更登记或者不予延续登记的书面决定，并说明理由。</w:t>
      </w:r>
    </w:p>
    <w:p>
      <w:pPr>
        <w:keepNext w:val="0"/>
        <w:keepLines w:val="0"/>
        <w:pageBreakBefore w:val="0"/>
        <w:kinsoku/>
        <w:overflowPunct/>
        <w:topLinePunct w:val="0"/>
        <w:autoSpaceDE w:val="0"/>
        <w:autoSpaceDN w:val="0"/>
        <w:bidi w:val="0"/>
        <w:adjustRightInd w:val="0"/>
        <w:snapToGrid/>
        <w:spacing w:line="560" w:lineRule="exact"/>
        <w:ind w:firstLine="640"/>
        <w:textAlignment w:val="auto"/>
        <w:rPr>
          <w:rFonts w:hint="eastAsia" w:ascii="仿宋_GB2312" w:hAnsi="仿宋_GB2312" w:eastAsia="仿宋_GB2312" w:cs="仿宋_GB2312"/>
          <w:color w:val="auto"/>
          <w:kern w:val="0"/>
          <w:sz w:val="32"/>
          <w:szCs w:val="32"/>
          <w:lang w:val="zh-CN" w:eastAsia="zh-CN"/>
        </w:rPr>
      </w:pPr>
      <w:r>
        <w:rPr>
          <w:rFonts w:hint="eastAsia" w:ascii="仿宋_GB2312" w:hAnsi="仿宋_GB2312" w:eastAsia="仿宋_GB2312" w:cs="仿宋_GB2312"/>
          <w:color w:val="auto"/>
          <w:kern w:val="0"/>
          <w:sz w:val="32"/>
          <w:szCs w:val="32"/>
          <w:lang w:val="zh-CN" w:eastAsia="zh-CN"/>
        </w:rPr>
        <w:t xml:space="preserve"> 经营者申请选择告知承诺方式办理食品经营登记证变更、延续的，按照本办法第十三条的程序办理。</w:t>
      </w:r>
    </w:p>
    <w:p>
      <w:pPr>
        <w:keepNext w:val="0"/>
        <w:keepLines w:val="0"/>
        <w:pageBreakBefore w:val="0"/>
        <w:kinsoku/>
        <w:overflowPunct/>
        <w:topLinePunct w:val="0"/>
        <w:autoSpaceDE w:val="0"/>
        <w:autoSpaceDN w:val="0"/>
        <w:bidi w:val="0"/>
        <w:adjustRightInd w:val="0"/>
        <w:snapToGrid/>
        <w:spacing w:line="560" w:lineRule="exact"/>
        <w:ind w:firstLine="640"/>
        <w:textAlignment w:val="auto"/>
        <w:rPr>
          <w:rFonts w:hint="eastAsia" w:ascii="仿宋_GB2312" w:hAnsi="仿宋_GB2312" w:eastAsia="仿宋_GB2312" w:cs="仿宋_GB2312"/>
          <w:color w:val="auto"/>
          <w:kern w:val="0"/>
          <w:sz w:val="32"/>
          <w:szCs w:val="32"/>
          <w:lang w:val="zh-CN"/>
        </w:rPr>
      </w:pPr>
      <w:r>
        <w:rPr>
          <w:rFonts w:hint="eastAsia" w:ascii="黑体" w:hAnsi="黑体" w:eastAsia="黑体" w:cs="黑体"/>
          <w:color w:val="auto"/>
          <w:sz w:val="32"/>
          <w:szCs w:val="32"/>
          <w:highlight w:val="none"/>
          <w:lang w:val="zh-CN" w:eastAsia="zh-CN"/>
        </w:rPr>
        <w:t>第二十一</w:t>
      </w:r>
      <w:r>
        <w:rPr>
          <w:rFonts w:hint="eastAsia" w:ascii="仿宋_GB2312" w:hAnsi="仿宋_GB2312" w:eastAsia="仿宋_GB2312" w:cs="仿宋_GB2312"/>
          <w:color w:val="auto"/>
          <w:kern w:val="0"/>
          <w:sz w:val="32"/>
          <w:szCs w:val="32"/>
          <w:lang w:val="zh-CN" w:eastAsia="zh-CN"/>
        </w:rPr>
        <w:t>条</w:t>
      </w:r>
      <w:r>
        <w:rPr>
          <w:rFonts w:hint="default" w:ascii="仿宋_GB2312" w:hAnsi="仿宋_GB2312" w:eastAsia="仿宋_GB2312" w:cs="仿宋_GB2312"/>
          <w:color w:val="auto"/>
          <w:kern w:val="0"/>
          <w:sz w:val="32"/>
          <w:szCs w:val="32"/>
          <w:lang w:val="zh-CN"/>
        </w:rPr>
        <w:t xml:space="preserve">  </w:t>
      </w:r>
      <w:r>
        <w:rPr>
          <w:rFonts w:hint="eastAsia" w:ascii="仿宋_GB2312" w:hAnsi="仿宋_GB2312" w:eastAsia="仿宋_GB2312" w:cs="仿宋_GB2312"/>
          <w:color w:val="auto"/>
          <w:kern w:val="0"/>
          <w:sz w:val="32"/>
          <w:szCs w:val="32"/>
          <w:lang w:val="zh-CN"/>
        </w:rPr>
        <w:t>小餐饮店、小食杂店食品经营者终止食品经营，或已取得食品经营许可证的，应当在</w:t>
      </w:r>
      <w:r>
        <w:rPr>
          <w:rFonts w:hint="eastAsia" w:ascii="Times New Roman" w:hAnsi="Times New Roman" w:cs="Times New Roman"/>
          <w:szCs w:val="24"/>
          <w:lang w:val="en-US"/>
        </w:rPr>
        <w:t>30</w:t>
      </w:r>
      <w:r>
        <w:rPr>
          <w:rFonts w:hint="eastAsia" w:ascii="仿宋_GB2312" w:hAnsi="仿宋_GB2312" w:eastAsia="仿宋_GB2312" w:cs="仿宋_GB2312"/>
          <w:color w:val="auto"/>
          <w:kern w:val="0"/>
          <w:sz w:val="32"/>
          <w:szCs w:val="32"/>
          <w:lang w:val="zh-CN"/>
        </w:rPr>
        <w:t>个工作日内向原发证的县（市、区）市场监督管理部门申请办理食品经营登记证注销手续，提交下列材料：</w:t>
      </w:r>
    </w:p>
    <w:p>
      <w:pPr>
        <w:keepNext w:val="0"/>
        <w:keepLines w:val="0"/>
        <w:pageBreakBefore w:val="0"/>
        <w:kinsoku/>
        <w:overflowPunct/>
        <w:topLinePunct w:val="0"/>
        <w:autoSpaceDE w:val="0"/>
        <w:autoSpaceDN w:val="0"/>
        <w:bidi w:val="0"/>
        <w:adjustRightInd w:val="0"/>
        <w:snapToGrid/>
        <w:spacing w:line="560" w:lineRule="exact"/>
        <w:ind w:firstLine="640"/>
        <w:textAlignment w:val="auto"/>
        <w:rPr>
          <w:rFonts w:hint="eastAsia" w:ascii="仿宋_GB2312" w:hAnsi="仿宋_GB2312" w:eastAsia="仿宋_GB2312" w:cs="仿宋_GB2312"/>
          <w:color w:val="auto"/>
          <w:kern w:val="0"/>
          <w:sz w:val="32"/>
          <w:szCs w:val="32"/>
          <w:lang w:val="zh-CN"/>
        </w:rPr>
      </w:pPr>
      <w:r>
        <w:rPr>
          <w:rFonts w:hint="eastAsia" w:ascii="仿宋_GB2312" w:hAnsi="仿宋_GB2312" w:eastAsia="仿宋_GB2312" w:cs="仿宋_GB2312"/>
          <w:color w:val="auto"/>
          <w:kern w:val="0"/>
          <w:sz w:val="32"/>
          <w:szCs w:val="32"/>
          <w:lang w:val="zh-CN"/>
        </w:rPr>
        <w:t>（一）注销申请书；</w:t>
      </w:r>
    </w:p>
    <w:p>
      <w:pPr>
        <w:keepNext w:val="0"/>
        <w:keepLines w:val="0"/>
        <w:pageBreakBefore w:val="0"/>
        <w:kinsoku/>
        <w:overflowPunct/>
        <w:topLinePunct w:val="0"/>
        <w:autoSpaceDE w:val="0"/>
        <w:autoSpaceDN w:val="0"/>
        <w:bidi w:val="0"/>
        <w:adjustRightInd w:val="0"/>
        <w:snapToGrid/>
        <w:spacing w:line="560" w:lineRule="exact"/>
        <w:ind w:firstLine="640"/>
        <w:textAlignment w:val="auto"/>
        <w:rPr>
          <w:rFonts w:hint="eastAsia" w:ascii="仿宋_GB2312" w:hAnsi="仿宋_GB2312" w:eastAsia="仿宋_GB2312" w:cs="仿宋_GB2312"/>
          <w:color w:val="auto"/>
          <w:kern w:val="0"/>
          <w:sz w:val="32"/>
          <w:szCs w:val="32"/>
          <w:lang w:val="zh-CN"/>
        </w:rPr>
      </w:pPr>
      <w:r>
        <w:rPr>
          <w:rFonts w:hint="eastAsia" w:ascii="仿宋_GB2312" w:hAnsi="仿宋_GB2312" w:eastAsia="仿宋_GB2312" w:cs="仿宋_GB2312"/>
          <w:color w:val="auto"/>
          <w:kern w:val="0"/>
          <w:sz w:val="32"/>
          <w:szCs w:val="32"/>
          <w:lang w:val="zh-CN"/>
        </w:rPr>
        <w:t>（二）食品经营登记证（能</w:t>
      </w:r>
      <w:r>
        <w:rPr>
          <w:rFonts w:hint="eastAsia" w:ascii="仿宋_GB2312" w:hAnsi="仿宋_GB2312" w:eastAsia="仿宋_GB2312" w:cs="仿宋_GB2312"/>
          <w:color w:val="auto"/>
          <w:kern w:val="0"/>
          <w:sz w:val="32"/>
          <w:szCs w:val="32"/>
          <w:lang w:val="zh-CN" w:eastAsia="zh-CN"/>
        </w:rPr>
        <w:t>够</w:t>
      </w:r>
      <w:r>
        <w:rPr>
          <w:rFonts w:hint="eastAsia" w:ascii="仿宋_GB2312" w:hAnsi="仿宋_GB2312" w:eastAsia="仿宋_GB2312" w:cs="仿宋_GB2312"/>
          <w:color w:val="auto"/>
          <w:kern w:val="0"/>
          <w:sz w:val="32"/>
          <w:szCs w:val="32"/>
          <w:lang w:val="zh-CN"/>
        </w:rPr>
        <w:t>实现网上核验的</w:t>
      </w:r>
      <w:r>
        <w:rPr>
          <w:rFonts w:hint="eastAsia" w:ascii="仿宋_GB2312" w:hAnsi="仿宋_GB2312" w:eastAsia="仿宋_GB2312" w:cs="仿宋_GB2312"/>
          <w:color w:val="auto"/>
          <w:kern w:val="0"/>
          <w:sz w:val="32"/>
          <w:szCs w:val="32"/>
          <w:lang w:val="zh-CN" w:eastAsia="zh-CN"/>
        </w:rPr>
        <w:t>不需</w:t>
      </w:r>
      <w:r>
        <w:rPr>
          <w:rFonts w:hint="eastAsia" w:ascii="仿宋_GB2312" w:hAnsi="仿宋_GB2312" w:eastAsia="仿宋_GB2312" w:cs="仿宋_GB2312"/>
          <w:color w:val="auto"/>
          <w:kern w:val="0"/>
          <w:sz w:val="32"/>
          <w:szCs w:val="32"/>
          <w:lang w:val="zh-CN"/>
        </w:rPr>
        <w:t>提供）；</w:t>
      </w:r>
    </w:p>
    <w:p>
      <w:pPr>
        <w:keepNext w:val="0"/>
        <w:keepLines w:val="0"/>
        <w:pageBreakBefore w:val="0"/>
        <w:kinsoku/>
        <w:overflowPunct/>
        <w:topLinePunct w:val="0"/>
        <w:autoSpaceDE w:val="0"/>
        <w:autoSpaceDN w:val="0"/>
        <w:bidi w:val="0"/>
        <w:adjustRightInd w:val="0"/>
        <w:snapToGrid/>
        <w:spacing w:line="560" w:lineRule="exact"/>
        <w:ind w:firstLine="640"/>
        <w:textAlignment w:val="auto"/>
        <w:rPr>
          <w:rFonts w:hint="eastAsia" w:ascii="仿宋_GB2312" w:hAnsi="仿宋_GB2312" w:eastAsia="仿宋_GB2312" w:cs="仿宋_GB2312"/>
          <w:color w:val="auto"/>
          <w:kern w:val="0"/>
          <w:sz w:val="32"/>
          <w:szCs w:val="32"/>
          <w:lang w:val="zh-CN"/>
        </w:rPr>
      </w:pPr>
      <w:r>
        <w:rPr>
          <w:rFonts w:hint="eastAsia" w:ascii="仿宋_GB2312" w:hAnsi="仿宋_GB2312" w:eastAsia="仿宋_GB2312" w:cs="仿宋_GB2312"/>
          <w:color w:val="auto"/>
          <w:kern w:val="0"/>
          <w:sz w:val="32"/>
          <w:szCs w:val="32"/>
          <w:lang w:val="zh-CN"/>
        </w:rPr>
        <w:t>（三）与注销小餐饮店、小食杂店食品经营登记有关的材料。</w:t>
      </w:r>
    </w:p>
    <w:p>
      <w:pPr>
        <w:keepNext w:val="0"/>
        <w:keepLines w:val="0"/>
        <w:pageBreakBefore w:val="0"/>
        <w:kinsoku/>
        <w:overflowPunct/>
        <w:topLinePunct w:val="0"/>
        <w:autoSpaceDE w:val="0"/>
        <w:autoSpaceDN w:val="0"/>
        <w:bidi w:val="0"/>
        <w:adjustRightInd w:val="0"/>
        <w:snapToGrid/>
        <w:spacing w:line="560" w:lineRule="exact"/>
        <w:ind w:firstLine="640"/>
        <w:textAlignment w:val="auto"/>
        <w:rPr>
          <w:rFonts w:hint="eastAsia" w:ascii="仿宋_GB2312" w:hAnsi="仿宋_GB2312" w:eastAsia="仿宋_GB2312" w:cs="仿宋_GB2312"/>
          <w:szCs w:val="32"/>
        </w:rPr>
      </w:pPr>
      <w:r>
        <w:rPr>
          <w:rFonts w:hint="eastAsia" w:ascii="黑体" w:hAnsi="黑体" w:eastAsia="黑体" w:cs="黑体"/>
          <w:color w:val="auto"/>
          <w:sz w:val="32"/>
          <w:szCs w:val="32"/>
          <w:highlight w:val="none"/>
          <w:lang w:val="zh-CN" w:eastAsia="zh-CN"/>
        </w:rPr>
        <w:t>第二十二条</w:t>
      </w:r>
      <w:r>
        <w:rPr>
          <w:rFonts w:hint="default" w:ascii="Times New Roman" w:hAnsi="Times New Roman" w:eastAsia="仿宋_GB2312" w:cs="Times New Roman"/>
          <w:color w:val="auto"/>
          <w:sz w:val="32"/>
          <w:szCs w:val="32"/>
          <w:highlight w:val="none"/>
        </w:rPr>
        <w:t xml:space="preserve">  </w:t>
      </w:r>
      <w:r>
        <w:rPr>
          <w:rFonts w:hint="eastAsia" w:ascii="仿宋_GB2312" w:hAnsi="仿宋_GB2312" w:eastAsia="仿宋_GB2312" w:cs="仿宋_GB2312"/>
          <w:szCs w:val="32"/>
          <w:lang w:val="zh-CN"/>
        </w:rPr>
        <w:t>有下列情形之一，小餐饮店、小食杂店食品经营者未按规定申请办理注销手续的，原发证的县（市、区）市场监督管理部门应当依法注销食品经营登记证：</w:t>
      </w:r>
    </w:p>
    <w:p>
      <w:pPr>
        <w:keepNext w:val="0"/>
        <w:keepLines w:val="0"/>
        <w:pageBreakBefore w:val="0"/>
        <w:kinsoku/>
        <w:overflowPunct/>
        <w:topLinePunct w:val="0"/>
        <w:autoSpaceDE w:val="0"/>
        <w:autoSpaceDN w:val="0"/>
        <w:bidi w:val="0"/>
        <w:adjustRightInd w:val="0"/>
        <w:snapToGrid/>
        <w:spacing w:line="560" w:lineRule="exact"/>
        <w:textAlignment w:val="auto"/>
        <w:rPr>
          <w:rFonts w:hint="eastAsia" w:ascii="仿宋_GB2312" w:hAnsi="仿宋_GB2312" w:eastAsia="仿宋_GB2312" w:cs="仿宋_GB2312"/>
          <w:szCs w:val="32"/>
        </w:rPr>
      </w:pPr>
      <w:r>
        <w:rPr>
          <w:rFonts w:hint="eastAsia" w:ascii="仿宋_GB2312" w:hAnsi="仿宋_GB2312" w:eastAsia="仿宋_GB2312" w:cs="仿宋_GB2312"/>
          <w:szCs w:val="32"/>
          <w:lang w:val="zh-CN"/>
        </w:rPr>
        <w:t xml:space="preserve">   （一）食品经营登记证有效期届满后未申请延续的；</w:t>
      </w:r>
    </w:p>
    <w:p>
      <w:pPr>
        <w:keepNext w:val="0"/>
        <w:keepLines w:val="0"/>
        <w:pageBreakBefore w:val="0"/>
        <w:kinsoku/>
        <w:overflowPunct/>
        <w:topLinePunct w:val="0"/>
        <w:autoSpaceDE w:val="0"/>
        <w:autoSpaceDN w:val="0"/>
        <w:bidi w:val="0"/>
        <w:adjustRightInd w:val="0"/>
        <w:snapToGrid/>
        <w:spacing w:line="560" w:lineRule="exact"/>
        <w:textAlignment w:val="auto"/>
        <w:rPr>
          <w:rFonts w:hint="eastAsia" w:ascii="仿宋_GB2312" w:hAnsi="仿宋_GB2312" w:eastAsia="仿宋_GB2312" w:cs="仿宋_GB2312"/>
          <w:szCs w:val="32"/>
        </w:rPr>
      </w:pPr>
      <w:r>
        <w:rPr>
          <w:rFonts w:hint="eastAsia" w:ascii="仿宋_GB2312" w:hAnsi="仿宋_GB2312" w:eastAsia="仿宋_GB2312" w:cs="仿宋_GB2312"/>
          <w:szCs w:val="32"/>
          <w:lang w:val="zh-CN"/>
        </w:rPr>
        <w:t xml:space="preserve">   （二）食品经营者主体资格依法被终止的；</w:t>
      </w:r>
    </w:p>
    <w:p>
      <w:pPr>
        <w:keepNext w:val="0"/>
        <w:keepLines w:val="0"/>
        <w:pageBreakBefore w:val="0"/>
        <w:kinsoku/>
        <w:overflowPunct/>
        <w:topLinePunct w:val="0"/>
        <w:autoSpaceDE w:val="0"/>
        <w:autoSpaceDN w:val="0"/>
        <w:bidi w:val="0"/>
        <w:adjustRightInd w:val="0"/>
        <w:snapToGrid/>
        <w:spacing w:line="560" w:lineRule="exact"/>
        <w:textAlignment w:val="auto"/>
        <w:rPr>
          <w:rFonts w:hint="eastAsia" w:ascii="仿宋_GB2312" w:hAnsi="仿宋_GB2312" w:eastAsia="仿宋_GB2312" w:cs="仿宋_GB2312"/>
          <w:szCs w:val="32"/>
        </w:rPr>
      </w:pPr>
      <w:r>
        <w:rPr>
          <w:rFonts w:hint="eastAsia" w:ascii="仿宋_GB2312" w:hAnsi="仿宋_GB2312" w:eastAsia="仿宋_GB2312" w:cs="仿宋_GB2312"/>
          <w:szCs w:val="32"/>
          <w:lang w:val="zh-CN"/>
        </w:rPr>
        <w:t xml:space="preserve">   （三）食品经营登记依法被撤回、撤销或者食品经营登记证依法被吊销的；</w:t>
      </w:r>
    </w:p>
    <w:p>
      <w:pPr>
        <w:keepNext w:val="0"/>
        <w:keepLines w:val="0"/>
        <w:pageBreakBefore w:val="0"/>
        <w:kinsoku/>
        <w:overflowPunct/>
        <w:topLinePunct w:val="0"/>
        <w:autoSpaceDE w:val="0"/>
        <w:autoSpaceDN w:val="0"/>
        <w:bidi w:val="0"/>
        <w:adjustRightInd w:val="0"/>
        <w:snapToGrid/>
        <w:spacing w:line="560" w:lineRule="exact"/>
        <w:textAlignment w:val="auto"/>
        <w:rPr>
          <w:rFonts w:hint="eastAsia" w:ascii="仿宋_GB2312" w:hAnsi="仿宋_GB2312" w:eastAsia="仿宋_GB2312" w:cs="仿宋_GB2312"/>
          <w:szCs w:val="32"/>
        </w:rPr>
      </w:pPr>
      <w:r>
        <w:rPr>
          <w:rFonts w:hint="eastAsia" w:ascii="仿宋_GB2312" w:hAnsi="仿宋_GB2312" w:eastAsia="仿宋_GB2312" w:cs="仿宋_GB2312"/>
          <w:szCs w:val="32"/>
          <w:lang w:val="zh-CN"/>
        </w:rPr>
        <w:t xml:space="preserve">   （四）经营场所消失或者因不可抗力导致无法继续从事食品经营活动的；</w:t>
      </w:r>
    </w:p>
    <w:p>
      <w:pPr>
        <w:keepNext w:val="0"/>
        <w:keepLines w:val="0"/>
        <w:pageBreakBefore w:val="0"/>
        <w:kinsoku/>
        <w:overflowPunct/>
        <w:topLinePunct w:val="0"/>
        <w:autoSpaceDE w:val="0"/>
        <w:autoSpaceDN w:val="0"/>
        <w:bidi w:val="0"/>
        <w:adjustRightInd w:val="0"/>
        <w:snapToGrid/>
        <w:spacing w:line="560" w:lineRule="exact"/>
        <w:ind w:firstLine="480"/>
        <w:textAlignment w:val="auto"/>
        <w:rPr>
          <w:rFonts w:hint="eastAsia" w:ascii="仿宋_GB2312" w:hAnsi="仿宋_GB2312" w:eastAsia="仿宋_GB2312" w:cs="仿宋_GB2312"/>
          <w:szCs w:val="32"/>
        </w:rPr>
      </w:pPr>
      <w:r>
        <w:rPr>
          <w:rFonts w:hint="eastAsia" w:ascii="仿宋_GB2312" w:hAnsi="仿宋_GB2312" w:eastAsia="仿宋_GB2312" w:cs="仿宋_GB2312"/>
          <w:szCs w:val="32"/>
          <w:lang w:val="zh-CN"/>
        </w:rPr>
        <w:t>（五）法律法规规定的应当注销食品经营登记的其他情形。</w:t>
      </w:r>
    </w:p>
    <w:p>
      <w:pPr>
        <w:keepNext w:val="0"/>
        <w:keepLines w:val="0"/>
        <w:pageBreakBefore w:val="0"/>
        <w:kinsoku/>
        <w:overflowPunct/>
        <w:topLinePunct w:val="0"/>
        <w:autoSpaceDE w:val="0"/>
        <w:autoSpaceDN w:val="0"/>
        <w:bidi w:val="0"/>
        <w:adjustRightInd w:val="0"/>
        <w:snapToGrid/>
        <w:spacing w:line="560" w:lineRule="exact"/>
        <w:textAlignment w:val="auto"/>
        <w:rPr>
          <w:rFonts w:ascii="Times New Roman"/>
          <w:szCs w:val="32"/>
        </w:rPr>
      </w:pPr>
    </w:p>
    <w:p>
      <w:pPr>
        <w:keepNext w:val="0"/>
        <w:keepLines w:val="0"/>
        <w:pageBreakBefore w:val="0"/>
        <w:kinsoku/>
        <w:overflowPunct/>
        <w:topLinePunct w:val="0"/>
        <w:autoSpaceDE w:val="0"/>
        <w:autoSpaceDN w:val="0"/>
        <w:bidi w:val="0"/>
        <w:adjustRightInd w:val="0"/>
        <w:snapToGrid/>
        <w:spacing w:line="560" w:lineRule="exact"/>
        <w:jc w:val="center"/>
        <w:textAlignment w:val="auto"/>
        <w:rPr>
          <w:rFonts w:ascii="Times New Roman" w:eastAsia="黑体"/>
          <w:szCs w:val="32"/>
        </w:rPr>
      </w:pPr>
      <w:r>
        <w:rPr>
          <w:rFonts w:hint="eastAsia" w:ascii="黑体" w:eastAsia="黑体" w:cs="黑体"/>
          <w:szCs w:val="32"/>
          <w:lang w:val="zh-CN"/>
        </w:rPr>
        <w:t>第五章</w:t>
      </w:r>
      <w:r>
        <w:rPr>
          <w:rFonts w:ascii="黑体" w:eastAsia="黑体" w:cs="黑体"/>
          <w:szCs w:val="32"/>
          <w:lang w:val="zh-CN"/>
        </w:rPr>
        <w:t xml:space="preserve">  </w:t>
      </w:r>
      <w:r>
        <w:rPr>
          <w:rFonts w:hint="eastAsia" w:ascii="黑体" w:eastAsia="黑体" w:cs="黑体"/>
          <w:szCs w:val="32"/>
          <w:lang w:val="zh-CN"/>
        </w:rPr>
        <w:t>食品摊贩备案程序</w:t>
      </w:r>
    </w:p>
    <w:p>
      <w:pPr>
        <w:keepNext w:val="0"/>
        <w:keepLines w:val="0"/>
        <w:pageBreakBefore w:val="0"/>
        <w:kinsoku/>
        <w:overflowPunct/>
        <w:topLinePunct w:val="0"/>
        <w:autoSpaceDE w:val="0"/>
        <w:autoSpaceDN w:val="0"/>
        <w:bidi w:val="0"/>
        <w:adjustRightInd w:val="0"/>
        <w:snapToGrid/>
        <w:spacing w:line="560" w:lineRule="exact"/>
        <w:ind w:firstLine="640"/>
        <w:textAlignment w:val="auto"/>
        <w:rPr>
          <w:rFonts w:hint="eastAsia" w:ascii="仿宋_GB2312" w:hAnsi="仿宋_GB2312" w:eastAsia="仿宋_GB2312" w:cs="仿宋_GB2312"/>
          <w:szCs w:val="32"/>
          <w:lang w:val="zh-CN"/>
        </w:rPr>
      </w:pPr>
      <w:r>
        <w:rPr>
          <w:rFonts w:hint="eastAsia" w:ascii="黑体" w:hAnsi="黑体" w:eastAsia="黑体" w:cs="黑体"/>
          <w:color w:val="auto"/>
          <w:sz w:val="32"/>
          <w:szCs w:val="32"/>
          <w:highlight w:val="none"/>
          <w:lang w:val="zh-CN" w:eastAsia="zh-CN"/>
        </w:rPr>
        <w:t>第二十三条</w:t>
      </w:r>
      <w:r>
        <w:rPr>
          <w:rFonts w:hint="default" w:ascii="Times New Roman" w:hAnsi="Times New Roman" w:eastAsia="仿宋_GB2312" w:cs="Times New Roman"/>
          <w:color w:val="auto"/>
          <w:sz w:val="32"/>
          <w:szCs w:val="32"/>
          <w:highlight w:val="none"/>
        </w:rPr>
        <w:t xml:space="preserve">  </w:t>
      </w:r>
      <w:r>
        <w:rPr>
          <w:rFonts w:hint="eastAsia" w:ascii="仿宋_GB2312" w:hAnsi="仿宋_GB2312" w:eastAsia="仿宋_GB2312" w:cs="仿宋_GB2312"/>
          <w:szCs w:val="32"/>
          <w:lang w:val="zh-CN"/>
        </w:rPr>
        <w:t>食品摊贩应当先行取得乡（镇）人民政府、街道办事处分配的经营地点、摊位，再申领备案卡。</w:t>
      </w:r>
    </w:p>
    <w:p>
      <w:pPr>
        <w:keepNext w:val="0"/>
        <w:keepLines w:val="0"/>
        <w:pageBreakBefore w:val="0"/>
        <w:kinsoku/>
        <w:overflowPunct/>
        <w:topLinePunct w:val="0"/>
        <w:autoSpaceDE w:val="0"/>
        <w:autoSpaceDN w:val="0"/>
        <w:bidi w:val="0"/>
        <w:adjustRightInd w:val="0"/>
        <w:snapToGrid/>
        <w:spacing w:line="560" w:lineRule="exact"/>
        <w:ind w:firstLine="640"/>
        <w:textAlignment w:val="auto"/>
        <w:rPr>
          <w:rFonts w:hint="eastAsia" w:ascii="仿宋_GB2312" w:hAnsi="仿宋_GB2312" w:eastAsia="仿宋_GB2312" w:cs="仿宋_GB2312"/>
          <w:szCs w:val="32"/>
          <w:lang w:val="zh-CN"/>
        </w:rPr>
      </w:pPr>
      <w:r>
        <w:rPr>
          <w:rFonts w:hint="eastAsia" w:ascii="仿宋_GB2312" w:hAnsi="仿宋_GB2312" w:eastAsia="仿宋_GB2312" w:cs="仿宋_GB2312"/>
          <w:szCs w:val="32"/>
          <w:lang w:val="zh-CN"/>
        </w:rPr>
        <w:t>食品经营项目：食品销售，包括散装食品销售、散装食品和预包装食品销售，不包括经营保健食品、特殊医学用途配方食品、婴幼儿配方乳粉和其他婴幼儿配方食品；餐饮服务，包括热食类食品制售、冷食类食品制售、自制饮品制售，</w:t>
      </w:r>
      <w:r>
        <w:rPr>
          <w:rFonts w:hint="eastAsia" w:ascii="仿宋_GB2312" w:hAnsi="仿宋_GB2312" w:eastAsia="仿宋_GB2312" w:cs="仿宋_GB2312"/>
          <w:szCs w:val="32"/>
          <w:lang w:val="en-US" w:eastAsia="zh-CN"/>
        </w:rPr>
        <w:t>不包括</w:t>
      </w:r>
      <w:r>
        <w:rPr>
          <w:rFonts w:hint="eastAsia" w:ascii="仿宋_GB2312" w:hAnsi="仿宋_GB2312" w:eastAsia="仿宋_GB2312" w:cs="仿宋_GB2312"/>
          <w:szCs w:val="32"/>
          <w:lang w:val="zh-CN" w:eastAsia="zh-CN"/>
        </w:rPr>
        <w:t>冷加工糕点、</w:t>
      </w:r>
      <w:r>
        <w:rPr>
          <w:rFonts w:hint="eastAsia" w:ascii="仿宋_GB2312" w:hAnsi="仿宋_GB2312" w:eastAsia="仿宋_GB2312" w:cs="仿宋_GB2312"/>
          <w:szCs w:val="32"/>
          <w:lang w:val="zh-CN"/>
        </w:rPr>
        <w:t>生食水（海）产品、乳制品（发酵乳、熟鲜乳、奶酪除外）。</w:t>
      </w:r>
    </w:p>
    <w:p>
      <w:pPr>
        <w:keepNext w:val="0"/>
        <w:keepLines w:val="0"/>
        <w:pageBreakBefore w:val="0"/>
        <w:kinsoku/>
        <w:overflowPunct/>
        <w:topLinePunct w:val="0"/>
        <w:autoSpaceDE w:val="0"/>
        <w:autoSpaceDN w:val="0"/>
        <w:bidi w:val="0"/>
        <w:adjustRightInd w:val="0"/>
        <w:snapToGrid/>
        <w:spacing w:line="560" w:lineRule="exact"/>
        <w:ind w:firstLine="640"/>
        <w:textAlignment w:val="auto"/>
        <w:rPr>
          <w:rFonts w:hint="eastAsia" w:ascii="仿宋_GB2312" w:hAnsi="仿宋_GB2312" w:eastAsia="仿宋_GB2312" w:cs="仿宋_GB2312"/>
          <w:szCs w:val="32"/>
          <w:lang w:val="zh-CN"/>
        </w:rPr>
      </w:pPr>
      <w:r>
        <w:rPr>
          <w:rFonts w:hint="eastAsia" w:ascii="黑体" w:hAnsi="黑体" w:eastAsia="黑体" w:cs="黑体"/>
          <w:color w:val="auto"/>
          <w:sz w:val="32"/>
          <w:szCs w:val="32"/>
          <w:highlight w:val="none"/>
          <w:lang w:val="zh-CN" w:eastAsia="zh-CN"/>
        </w:rPr>
        <w:t>第二十四条</w:t>
      </w:r>
      <w:r>
        <w:rPr>
          <w:rFonts w:hint="default" w:ascii="Times New Roman" w:hAnsi="Times New Roman" w:eastAsia="仿宋_GB2312" w:cs="Times New Roman"/>
          <w:color w:val="auto"/>
          <w:sz w:val="32"/>
          <w:szCs w:val="32"/>
          <w:highlight w:val="none"/>
        </w:rPr>
        <w:t xml:space="preserve">  </w:t>
      </w:r>
      <w:r>
        <w:rPr>
          <w:rFonts w:hint="eastAsia" w:ascii="仿宋_GB2312" w:hAnsi="仿宋_GB2312" w:eastAsia="仿宋_GB2312" w:cs="仿宋_GB2312"/>
          <w:szCs w:val="32"/>
          <w:lang w:val="zh-CN"/>
        </w:rPr>
        <w:t>申领备案卡，应当向所在地乡（镇）人民政府、街道办事处提交下列材料，并对其提交材料的合法性、真实性负责：</w:t>
      </w:r>
    </w:p>
    <w:p>
      <w:pPr>
        <w:keepNext w:val="0"/>
        <w:keepLines w:val="0"/>
        <w:pageBreakBefore w:val="0"/>
        <w:kinsoku/>
        <w:overflowPunct/>
        <w:topLinePunct w:val="0"/>
        <w:autoSpaceDE w:val="0"/>
        <w:autoSpaceDN w:val="0"/>
        <w:bidi w:val="0"/>
        <w:adjustRightInd w:val="0"/>
        <w:snapToGrid/>
        <w:spacing w:line="560" w:lineRule="exact"/>
        <w:ind w:firstLine="640"/>
        <w:textAlignment w:val="auto"/>
        <w:rPr>
          <w:rFonts w:hint="eastAsia" w:ascii="仿宋_GB2312" w:hAnsi="仿宋_GB2312" w:eastAsia="仿宋_GB2312" w:cs="仿宋_GB2312"/>
          <w:szCs w:val="32"/>
          <w:lang w:val="zh-CN" w:eastAsia="zh-CN"/>
        </w:rPr>
      </w:pPr>
      <w:r>
        <w:rPr>
          <w:rFonts w:hint="eastAsia" w:ascii="仿宋_GB2312" w:hAnsi="仿宋_GB2312" w:eastAsia="仿宋_GB2312" w:cs="仿宋_GB2312"/>
          <w:szCs w:val="32"/>
          <w:lang w:val="zh-CN" w:eastAsia="zh-CN"/>
        </w:rPr>
        <w:t>（一）申请人身份证明复印件；</w:t>
      </w:r>
    </w:p>
    <w:p>
      <w:pPr>
        <w:keepNext w:val="0"/>
        <w:keepLines w:val="0"/>
        <w:pageBreakBefore w:val="0"/>
        <w:kinsoku/>
        <w:overflowPunct/>
        <w:topLinePunct w:val="0"/>
        <w:autoSpaceDE w:val="0"/>
        <w:autoSpaceDN w:val="0"/>
        <w:bidi w:val="0"/>
        <w:adjustRightInd w:val="0"/>
        <w:snapToGrid/>
        <w:spacing w:line="560" w:lineRule="exact"/>
        <w:ind w:firstLine="640"/>
        <w:textAlignment w:val="auto"/>
        <w:rPr>
          <w:rFonts w:hint="eastAsia" w:ascii="仿宋_GB2312" w:hAnsi="仿宋_GB2312" w:eastAsia="仿宋_GB2312" w:cs="仿宋_GB2312"/>
          <w:szCs w:val="32"/>
          <w:lang w:val="zh-CN" w:eastAsia="zh-CN"/>
        </w:rPr>
      </w:pPr>
      <w:r>
        <w:rPr>
          <w:rFonts w:hint="eastAsia" w:ascii="仿宋_GB2312" w:hAnsi="仿宋_GB2312" w:eastAsia="仿宋_GB2312" w:cs="仿宋_GB2312"/>
          <w:szCs w:val="32"/>
          <w:lang w:val="zh-CN" w:eastAsia="zh-CN"/>
        </w:rPr>
        <w:t>（二）</w:t>
      </w:r>
      <w:r>
        <w:rPr>
          <w:rFonts w:hint="eastAsia" w:ascii="仿宋_GB2312" w:hAnsi="仿宋_GB2312" w:eastAsia="仿宋_GB2312" w:cs="仿宋_GB2312"/>
          <w:szCs w:val="32"/>
          <w:lang w:val="zh-CN"/>
        </w:rPr>
        <w:t>从事接触直接入口食品工作的人员的健康证明复印件（仅销售预包装食品不需要提供）</w:t>
      </w:r>
      <w:r>
        <w:rPr>
          <w:rFonts w:hint="eastAsia" w:ascii="仿宋_GB2312" w:hAnsi="仿宋_GB2312" w:eastAsia="仿宋_GB2312" w:cs="仿宋_GB2312"/>
          <w:szCs w:val="32"/>
          <w:lang w:val="zh-CN" w:eastAsia="zh-CN"/>
        </w:rPr>
        <w:t>；</w:t>
      </w:r>
    </w:p>
    <w:p>
      <w:pPr>
        <w:keepNext w:val="0"/>
        <w:keepLines w:val="0"/>
        <w:pageBreakBefore w:val="0"/>
        <w:kinsoku/>
        <w:overflowPunct/>
        <w:topLinePunct w:val="0"/>
        <w:autoSpaceDE w:val="0"/>
        <w:autoSpaceDN w:val="0"/>
        <w:bidi w:val="0"/>
        <w:adjustRightInd w:val="0"/>
        <w:snapToGrid/>
        <w:spacing w:line="560" w:lineRule="exact"/>
        <w:ind w:firstLine="640"/>
        <w:textAlignment w:val="auto"/>
        <w:rPr>
          <w:rFonts w:hint="eastAsia" w:ascii="仿宋_GB2312" w:hAnsi="仿宋_GB2312" w:eastAsia="仿宋_GB2312" w:cs="仿宋_GB2312"/>
          <w:szCs w:val="32"/>
          <w:lang w:val="zh-CN"/>
        </w:rPr>
      </w:pPr>
      <w:r>
        <w:rPr>
          <w:rFonts w:hint="eastAsia" w:ascii="仿宋_GB2312" w:hAnsi="仿宋_GB2312" w:eastAsia="仿宋_GB2312" w:cs="仿宋_GB2312"/>
          <w:szCs w:val="32"/>
          <w:lang w:val="zh-CN"/>
        </w:rPr>
        <w:t>申请人委托他人办理备案申请的，代理人应当提交授权委托书以及代理人的身份证明。</w:t>
      </w:r>
    </w:p>
    <w:p>
      <w:pPr>
        <w:keepNext w:val="0"/>
        <w:keepLines w:val="0"/>
        <w:pageBreakBefore w:val="0"/>
        <w:kinsoku/>
        <w:overflowPunct/>
        <w:topLinePunct w:val="0"/>
        <w:autoSpaceDE w:val="0"/>
        <w:autoSpaceDN w:val="0"/>
        <w:bidi w:val="0"/>
        <w:adjustRightInd w:val="0"/>
        <w:snapToGrid/>
        <w:spacing w:line="560" w:lineRule="exact"/>
        <w:ind w:firstLine="640"/>
        <w:textAlignment w:val="auto"/>
        <w:rPr>
          <w:rFonts w:hint="eastAsia" w:ascii="仿宋_GB2312" w:hAnsi="仿宋_GB2312" w:eastAsia="仿宋_GB2312" w:cs="仿宋_GB2312"/>
          <w:szCs w:val="32"/>
          <w:lang w:val="zh-CN"/>
        </w:rPr>
      </w:pPr>
      <w:r>
        <w:rPr>
          <w:rFonts w:hint="eastAsia" w:ascii="黑体" w:hAnsi="黑体" w:eastAsia="黑体" w:cs="黑体"/>
          <w:color w:val="auto"/>
          <w:sz w:val="32"/>
          <w:szCs w:val="32"/>
          <w:highlight w:val="none"/>
          <w:lang w:val="zh-CN" w:eastAsia="zh-CN"/>
        </w:rPr>
        <w:t>第二十五条</w:t>
      </w:r>
      <w:r>
        <w:rPr>
          <w:rFonts w:hint="default" w:ascii="Times New Roman" w:hAnsi="Times New Roman" w:eastAsia="仿宋_GB2312" w:cs="Times New Roman"/>
          <w:color w:val="auto"/>
          <w:sz w:val="32"/>
          <w:szCs w:val="32"/>
          <w:highlight w:val="none"/>
        </w:rPr>
        <w:t xml:space="preserve">  </w:t>
      </w:r>
      <w:r>
        <w:rPr>
          <w:rFonts w:hint="eastAsia" w:ascii="仿宋_GB2312" w:hAnsi="仿宋_GB2312" w:eastAsia="仿宋_GB2312" w:cs="仿宋_GB2312"/>
          <w:szCs w:val="32"/>
          <w:lang w:val="zh-CN"/>
        </w:rPr>
        <w:t>乡（镇）人民政府、街道办事处对已明确经营地点、摊位的食品小摊贩应当在</w:t>
      </w:r>
      <w:r>
        <w:rPr>
          <w:rFonts w:hint="eastAsia" w:ascii="Times New Roman" w:cs="Times New Roman"/>
          <w:szCs w:val="24"/>
          <w:lang w:val="en-US"/>
        </w:rPr>
        <w:t>5</w:t>
      </w:r>
      <w:r>
        <w:rPr>
          <w:rFonts w:hint="eastAsia" w:ascii="仿宋_GB2312" w:hAnsi="仿宋_GB2312" w:eastAsia="仿宋_GB2312" w:cs="仿宋_GB2312"/>
          <w:szCs w:val="32"/>
          <w:lang w:val="zh-CN"/>
        </w:rPr>
        <w:t>个工作日内发放备案卡并制作备案档案，记录经营者的姓名、住址、联系方式、经营种类、经营地点等信息。</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Times New Roman" w:eastAsia="仿宋" w:cs="仿宋"/>
          <w:kern w:val="2"/>
          <w:sz w:val="32"/>
          <w:szCs w:val="32"/>
          <w:lang w:val="zh-CN" w:eastAsia="zh-CN" w:bidi="ar-SA"/>
        </w:rPr>
      </w:pPr>
      <w:r>
        <w:rPr>
          <w:rFonts w:hint="eastAsia" w:ascii="仿宋" w:hAnsi="Times New Roman" w:eastAsia="仿宋" w:cs="仿宋"/>
          <w:kern w:val="2"/>
          <w:sz w:val="32"/>
          <w:szCs w:val="32"/>
          <w:lang w:val="zh-CN" w:eastAsia="zh-CN" w:bidi="ar-SA"/>
        </w:rPr>
        <w:t>幼儿园、中小学校大门</w:t>
      </w:r>
      <w:r>
        <w:rPr>
          <w:rFonts w:hint="eastAsia" w:ascii="Times New Roman" w:hAnsi="Times New Roman" w:eastAsia="仿宋" w:cs="Times New Roman"/>
          <w:kern w:val="2"/>
          <w:sz w:val="32"/>
          <w:szCs w:val="24"/>
          <w:lang w:val="en-US" w:eastAsia="zh-CN" w:bidi="ar-SA"/>
        </w:rPr>
        <w:t>200</w:t>
      </w:r>
      <w:r>
        <w:rPr>
          <w:rFonts w:hint="eastAsia" w:ascii="仿宋" w:hAnsi="Times New Roman" w:eastAsia="仿宋" w:cs="仿宋"/>
          <w:kern w:val="2"/>
          <w:sz w:val="32"/>
          <w:szCs w:val="32"/>
          <w:lang w:val="zh-CN" w:eastAsia="zh-CN" w:bidi="ar-SA"/>
        </w:rPr>
        <w:t>米范围内禁止食品摊贩经营。</w:t>
      </w:r>
    </w:p>
    <w:p>
      <w:pPr>
        <w:keepNext w:val="0"/>
        <w:keepLines w:val="0"/>
        <w:pageBreakBefore w:val="0"/>
        <w:kinsoku/>
        <w:overflowPunct/>
        <w:topLinePunct w:val="0"/>
        <w:autoSpaceDE w:val="0"/>
        <w:autoSpaceDN w:val="0"/>
        <w:bidi w:val="0"/>
        <w:adjustRightInd w:val="0"/>
        <w:snapToGrid/>
        <w:spacing w:line="560" w:lineRule="exact"/>
        <w:ind w:firstLine="640"/>
        <w:textAlignment w:val="auto"/>
        <w:rPr>
          <w:rFonts w:ascii="Times New Roman"/>
          <w:szCs w:val="32"/>
        </w:rPr>
      </w:pPr>
      <w:r>
        <w:rPr>
          <w:rFonts w:hint="eastAsia" w:ascii="黑体" w:hAnsi="黑体" w:eastAsia="黑体" w:cs="黑体"/>
          <w:color w:val="auto"/>
          <w:sz w:val="32"/>
          <w:szCs w:val="32"/>
          <w:highlight w:val="none"/>
          <w:lang w:val="zh-CN" w:eastAsia="zh-CN"/>
        </w:rPr>
        <w:t>第二十六条</w:t>
      </w:r>
      <w:r>
        <w:rPr>
          <w:rFonts w:hint="default" w:ascii="黑体" w:hAnsi="黑体" w:eastAsia="黑体" w:cs="黑体"/>
          <w:color w:val="auto"/>
          <w:sz w:val="32"/>
          <w:szCs w:val="32"/>
          <w:highlight w:val="none"/>
          <w:lang w:val="zh-CN" w:eastAsia="zh-CN"/>
        </w:rPr>
        <w:t xml:space="preserve"> </w:t>
      </w:r>
      <w:r>
        <w:rPr>
          <w:rFonts w:hint="default" w:ascii="Times New Roman" w:hAnsi="Times New Roman" w:eastAsia="仿宋_GB2312" w:cs="Times New Roman"/>
          <w:color w:val="auto"/>
          <w:sz w:val="32"/>
          <w:szCs w:val="32"/>
          <w:highlight w:val="none"/>
        </w:rPr>
        <w:t xml:space="preserve"> </w:t>
      </w:r>
      <w:r>
        <w:rPr>
          <w:rFonts w:hint="eastAsia" w:ascii="仿宋_GB2312" w:hAnsi="仿宋_GB2312" w:eastAsia="仿宋_GB2312" w:cs="仿宋_GB2312"/>
          <w:szCs w:val="32"/>
          <w:lang w:val="zh-CN"/>
        </w:rPr>
        <w:t>经营区域发生变化的，应当重新申领备案卡。备案卡载明的其他事项发生变化的，食品摊贩应当提交变更申请。变更后的备案卡编号不变，发卡日期为作出变更决定的日期，有效期与原卡一致。</w:t>
      </w:r>
    </w:p>
    <w:p>
      <w:pPr>
        <w:keepNext w:val="0"/>
        <w:keepLines w:val="0"/>
        <w:pageBreakBefore w:val="0"/>
        <w:kinsoku/>
        <w:overflowPunct/>
        <w:topLinePunct w:val="0"/>
        <w:autoSpaceDE w:val="0"/>
        <w:autoSpaceDN w:val="0"/>
        <w:bidi w:val="0"/>
        <w:adjustRightInd w:val="0"/>
        <w:snapToGrid/>
        <w:spacing w:line="560" w:lineRule="exact"/>
        <w:ind w:firstLine="640"/>
        <w:textAlignment w:val="auto"/>
        <w:rPr>
          <w:rFonts w:hint="eastAsia" w:ascii="仿宋_GB2312" w:hAnsi="仿宋_GB2312" w:eastAsia="仿宋_GB2312" w:cs="仿宋_GB2312"/>
          <w:szCs w:val="32"/>
          <w:lang w:val="zh-CN"/>
        </w:rPr>
      </w:pPr>
      <w:r>
        <w:rPr>
          <w:rFonts w:hint="eastAsia" w:ascii="黑体" w:hAnsi="黑体" w:eastAsia="黑体" w:cs="黑体"/>
          <w:color w:val="auto"/>
          <w:sz w:val="32"/>
          <w:szCs w:val="32"/>
          <w:highlight w:val="none"/>
          <w:lang w:val="zh-CN" w:eastAsia="zh-CN"/>
        </w:rPr>
        <w:t>第二十七条</w:t>
      </w:r>
      <w:r>
        <w:rPr>
          <w:rFonts w:hint="default" w:ascii="黑体" w:hAnsi="黑体" w:eastAsia="黑体" w:cs="黑体"/>
          <w:color w:val="auto"/>
          <w:sz w:val="32"/>
          <w:szCs w:val="32"/>
          <w:highlight w:val="none"/>
          <w:lang w:val="zh-CN" w:eastAsia="zh-CN"/>
        </w:rPr>
        <w:t xml:space="preserve"> </w:t>
      </w:r>
      <w:r>
        <w:rPr>
          <w:rFonts w:hint="default" w:ascii="仿宋_GB2312" w:hAnsi="仿宋_GB2312" w:eastAsia="仿宋_GB2312" w:cs="仿宋_GB2312"/>
          <w:szCs w:val="32"/>
          <w:lang w:val="zh-CN"/>
        </w:rPr>
        <w:t xml:space="preserve"> </w:t>
      </w:r>
      <w:r>
        <w:rPr>
          <w:rFonts w:hint="eastAsia" w:ascii="仿宋_GB2312" w:hAnsi="仿宋_GB2312" w:eastAsia="仿宋_GB2312" w:cs="仿宋_GB2312"/>
          <w:szCs w:val="32"/>
          <w:lang w:val="zh-CN"/>
        </w:rPr>
        <w:t>备案卡需要延续的，应当在有效期届满前</w:t>
      </w:r>
      <w:r>
        <w:rPr>
          <w:rFonts w:hint="eastAsia" w:ascii="Times New Roman" w:hAnsi="Times New Roman" w:eastAsia="仿宋" w:cs="Times New Roman"/>
          <w:kern w:val="2"/>
          <w:sz w:val="32"/>
          <w:szCs w:val="24"/>
          <w:lang w:val="zh-CN" w:eastAsia="zh-CN" w:bidi="ar-SA"/>
        </w:rPr>
        <w:t>5</w:t>
      </w:r>
      <w:r>
        <w:rPr>
          <w:rFonts w:hint="eastAsia" w:ascii="仿宋_GB2312" w:hAnsi="仿宋_GB2312" w:eastAsia="仿宋_GB2312" w:cs="仿宋_GB2312"/>
          <w:szCs w:val="32"/>
          <w:lang w:val="zh-CN"/>
        </w:rPr>
        <w:t>个工作日内，向原乡（镇）人民政府、街道办事处提出申请。延续后的备案卡编号不变，发卡日期为作出延续决定的日期，有效期为自延续之日起一年。</w:t>
      </w:r>
    </w:p>
    <w:p>
      <w:pPr>
        <w:keepNext w:val="0"/>
        <w:keepLines w:val="0"/>
        <w:pageBreakBefore w:val="0"/>
        <w:kinsoku/>
        <w:overflowPunct/>
        <w:topLinePunct w:val="0"/>
        <w:autoSpaceDE w:val="0"/>
        <w:autoSpaceDN w:val="0"/>
        <w:bidi w:val="0"/>
        <w:adjustRightInd w:val="0"/>
        <w:snapToGrid/>
        <w:spacing w:line="560" w:lineRule="exact"/>
        <w:ind w:firstLine="640"/>
        <w:textAlignment w:val="auto"/>
        <w:rPr>
          <w:rFonts w:hint="eastAsia" w:ascii="仿宋_GB2312" w:hAnsi="仿宋_GB2312" w:eastAsia="仿宋_GB2312" w:cs="仿宋_GB2312"/>
          <w:szCs w:val="32"/>
          <w:lang w:val="zh-CN"/>
        </w:rPr>
      </w:pPr>
      <w:r>
        <w:rPr>
          <w:rFonts w:hint="eastAsia" w:ascii="黑体" w:hAnsi="黑体" w:eastAsia="黑体" w:cs="黑体"/>
          <w:color w:val="auto"/>
          <w:sz w:val="32"/>
          <w:szCs w:val="32"/>
          <w:highlight w:val="none"/>
          <w:lang w:val="zh-CN" w:eastAsia="zh-CN"/>
        </w:rPr>
        <w:t>第二十八条</w:t>
      </w:r>
      <w:r>
        <w:rPr>
          <w:rFonts w:hint="default" w:ascii="黑体" w:hAnsi="黑体" w:eastAsia="黑体" w:cs="黑体"/>
          <w:color w:val="auto"/>
          <w:sz w:val="32"/>
          <w:szCs w:val="32"/>
          <w:highlight w:val="none"/>
          <w:lang w:val="zh-CN" w:eastAsia="zh-CN"/>
        </w:rPr>
        <w:t xml:space="preserve"> </w:t>
      </w:r>
      <w:r>
        <w:rPr>
          <w:rFonts w:hint="default" w:ascii="Times New Roman" w:hAnsi="Times New Roman" w:eastAsia="仿宋_GB2312" w:cs="Times New Roman"/>
          <w:color w:val="auto"/>
          <w:sz w:val="32"/>
          <w:szCs w:val="32"/>
          <w:highlight w:val="none"/>
        </w:rPr>
        <w:t xml:space="preserve"> </w:t>
      </w:r>
      <w:r>
        <w:rPr>
          <w:rFonts w:hint="eastAsia" w:ascii="仿宋_GB2312" w:hAnsi="仿宋_GB2312" w:eastAsia="仿宋_GB2312" w:cs="仿宋_GB2312"/>
          <w:szCs w:val="32"/>
          <w:lang w:val="zh-CN"/>
        </w:rPr>
        <w:t>备案卡遗失或者损坏的，应当向原乡（镇）人民政府、街道办事处申请补办。补办的备案卡的内容与原备案卡一致。</w:t>
      </w:r>
    </w:p>
    <w:p>
      <w:pPr>
        <w:keepNext w:val="0"/>
        <w:keepLines w:val="0"/>
        <w:pageBreakBefore w:val="0"/>
        <w:kinsoku/>
        <w:overflowPunct/>
        <w:topLinePunct w:val="0"/>
        <w:autoSpaceDE w:val="0"/>
        <w:autoSpaceDN w:val="0"/>
        <w:bidi w:val="0"/>
        <w:adjustRightInd w:val="0"/>
        <w:snapToGrid/>
        <w:spacing w:line="560" w:lineRule="exact"/>
        <w:jc w:val="center"/>
        <w:textAlignment w:val="auto"/>
        <w:rPr>
          <w:rFonts w:hint="eastAsia" w:ascii="黑体" w:eastAsia="黑体" w:cs="黑体"/>
          <w:szCs w:val="32"/>
          <w:lang w:val="zh-CN"/>
        </w:rPr>
      </w:pPr>
    </w:p>
    <w:p>
      <w:pPr>
        <w:keepNext w:val="0"/>
        <w:keepLines w:val="0"/>
        <w:pageBreakBefore w:val="0"/>
        <w:kinsoku/>
        <w:overflowPunct/>
        <w:topLinePunct w:val="0"/>
        <w:autoSpaceDE w:val="0"/>
        <w:autoSpaceDN w:val="0"/>
        <w:bidi w:val="0"/>
        <w:adjustRightInd w:val="0"/>
        <w:snapToGrid/>
        <w:spacing w:line="560" w:lineRule="exact"/>
        <w:jc w:val="center"/>
        <w:textAlignment w:val="auto"/>
        <w:rPr>
          <w:rFonts w:ascii="Times New Roman" w:eastAsia="黑体"/>
          <w:szCs w:val="32"/>
        </w:rPr>
      </w:pPr>
      <w:r>
        <w:rPr>
          <w:rFonts w:hint="eastAsia" w:ascii="黑体" w:eastAsia="黑体" w:cs="黑体"/>
          <w:szCs w:val="32"/>
          <w:lang w:val="zh-CN"/>
        </w:rPr>
        <w:t>第六章</w:t>
      </w:r>
      <w:r>
        <w:rPr>
          <w:rFonts w:ascii="黑体" w:eastAsia="黑体" w:cs="黑体"/>
          <w:szCs w:val="32"/>
          <w:lang w:val="zh-CN"/>
        </w:rPr>
        <w:t xml:space="preserve">  </w:t>
      </w:r>
      <w:r>
        <w:rPr>
          <w:rFonts w:hint="eastAsia" w:ascii="黑体" w:eastAsia="黑体" w:cs="黑体"/>
          <w:szCs w:val="32"/>
          <w:lang w:val="zh-CN"/>
        </w:rPr>
        <w:t>登记证、备案卡管理</w:t>
      </w:r>
    </w:p>
    <w:p>
      <w:pPr>
        <w:keepNext w:val="0"/>
        <w:keepLines w:val="0"/>
        <w:pageBreakBefore w:val="0"/>
        <w:kinsoku/>
        <w:overflowPunct/>
        <w:topLinePunct w:val="0"/>
        <w:autoSpaceDE w:val="0"/>
        <w:autoSpaceDN w:val="0"/>
        <w:bidi w:val="0"/>
        <w:adjustRightInd w:val="0"/>
        <w:snapToGrid/>
        <w:spacing w:line="560" w:lineRule="exact"/>
        <w:ind w:firstLine="640"/>
        <w:textAlignment w:val="auto"/>
        <w:rPr>
          <w:rFonts w:hint="eastAsia" w:ascii="仿宋_GB2312" w:hAnsi="仿宋_GB2312" w:eastAsia="仿宋_GB2312" w:cs="仿宋_GB2312"/>
          <w:szCs w:val="32"/>
          <w:lang w:val="zh-CN"/>
        </w:rPr>
      </w:pPr>
      <w:r>
        <w:rPr>
          <w:rFonts w:hint="eastAsia" w:ascii="黑体" w:hAnsi="黑体" w:eastAsia="黑体" w:cs="黑体"/>
          <w:color w:val="auto"/>
          <w:sz w:val="32"/>
          <w:szCs w:val="32"/>
          <w:highlight w:val="none"/>
          <w:lang w:val="zh-CN" w:eastAsia="zh-CN"/>
        </w:rPr>
        <w:t>第二十九条</w:t>
      </w:r>
      <w:r>
        <w:rPr>
          <w:rFonts w:hint="default" w:ascii="黑体" w:hAnsi="黑体" w:eastAsia="黑体" w:cs="黑体"/>
          <w:color w:val="auto"/>
          <w:sz w:val="32"/>
          <w:szCs w:val="32"/>
          <w:highlight w:val="none"/>
          <w:lang w:val="zh-CN" w:eastAsia="zh-CN"/>
        </w:rPr>
        <w:t xml:space="preserve"> </w:t>
      </w:r>
      <w:r>
        <w:rPr>
          <w:rFonts w:hint="default" w:ascii="Times New Roman" w:hAnsi="Times New Roman" w:eastAsia="仿宋_GB2312" w:cs="Times New Roman"/>
          <w:color w:val="auto"/>
          <w:sz w:val="32"/>
          <w:szCs w:val="32"/>
          <w:highlight w:val="none"/>
        </w:rPr>
        <w:t xml:space="preserve"> </w:t>
      </w:r>
      <w:r>
        <w:rPr>
          <w:rFonts w:hint="eastAsia" w:ascii="仿宋_GB2312" w:hAnsi="仿宋_GB2312" w:eastAsia="仿宋_GB2312" w:cs="仿宋_GB2312"/>
          <w:szCs w:val="32"/>
          <w:lang w:val="zh-CN"/>
        </w:rPr>
        <w:t>自治区市场监督管理局制定全区统一的食品经营登记证和食品摊贩备案卡式样。</w:t>
      </w:r>
    </w:p>
    <w:p>
      <w:pPr>
        <w:keepNext w:val="0"/>
        <w:keepLines w:val="0"/>
        <w:pageBreakBefore w:val="0"/>
        <w:kinsoku/>
        <w:overflowPunct/>
        <w:topLinePunct w:val="0"/>
        <w:autoSpaceDE w:val="0"/>
        <w:autoSpaceDN w:val="0"/>
        <w:bidi w:val="0"/>
        <w:adjustRightInd w:val="0"/>
        <w:snapToGrid/>
        <w:spacing w:line="560" w:lineRule="exact"/>
        <w:ind w:firstLine="640"/>
        <w:textAlignment w:val="auto"/>
        <w:rPr>
          <w:rFonts w:hint="eastAsia" w:ascii="仿宋_GB2312" w:hAnsi="仿宋_GB2312" w:eastAsia="仿宋_GB2312" w:cs="仿宋_GB2312"/>
          <w:szCs w:val="32"/>
          <w:lang w:val="zh-CN"/>
        </w:rPr>
      </w:pPr>
      <w:r>
        <w:rPr>
          <w:rFonts w:hint="eastAsia" w:ascii="仿宋_GB2312" w:hAnsi="仿宋_GB2312" w:eastAsia="仿宋_GB2312" w:cs="仿宋_GB2312"/>
          <w:szCs w:val="32"/>
          <w:lang w:val="zh-CN"/>
        </w:rPr>
        <w:t>地州市市场监督管理部门负责组织本行政区域食品经营登记证的印制、发放等管理工作。</w:t>
      </w:r>
    </w:p>
    <w:p>
      <w:pPr>
        <w:keepNext w:val="0"/>
        <w:keepLines w:val="0"/>
        <w:pageBreakBefore w:val="0"/>
        <w:kinsoku/>
        <w:overflowPunct/>
        <w:topLinePunct w:val="0"/>
        <w:autoSpaceDE w:val="0"/>
        <w:autoSpaceDN w:val="0"/>
        <w:bidi w:val="0"/>
        <w:adjustRightInd w:val="0"/>
        <w:snapToGrid/>
        <w:spacing w:line="560" w:lineRule="exact"/>
        <w:ind w:firstLine="640"/>
        <w:textAlignment w:val="auto"/>
        <w:rPr>
          <w:rFonts w:hint="eastAsia" w:ascii="仿宋_GB2312" w:hAnsi="仿宋_GB2312" w:eastAsia="仿宋_GB2312" w:cs="仿宋_GB2312"/>
          <w:szCs w:val="32"/>
          <w:lang w:val="zh-CN"/>
        </w:rPr>
      </w:pPr>
      <w:r>
        <w:rPr>
          <w:rFonts w:hint="eastAsia" w:ascii="仿宋_GB2312" w:hAnsi="仿宋_GB2312" w:eastAsia="仿宋_GB2312" w:cs="仿宋_GB2312"/>
          <w:szCs w:val="32"/>
          <w:lang w:val="zh-CN"/>
        </w:rPr>
        <w:t>食品摊贩备案卡由乡（镇）人民政府、街道办事处统一印制。</w:t>
      </w:r>
    </w:p>
    <w:p>
      <w:pPr>
        <w:keepNext w:val="0"/>
        <w:keepLines w:val="0"/>
        <w:pageBreakBefore w:val="0"/>
        <w:kinsoku/>
        <w:overflowPunct/>
        <w:topLinePunct w:val="0"/>
        <w:autoSpaceDE w:val="0"/>
        <w:autoSpaceDN w:val="0"/>
        <w:bidi w:val="0"/>
        <w:adjustRightInd w:val="0"/>
        <w:snapToGrid/>
        <w:spacing w:line="560" w:lineRule="exact"/>
        <w:ind w:firstLine="640"/>
        <w:textAlignment w:val="auto"/>
        <w:rPr>
          <w:rFonts w:ascii="Times New Roman"/>
          <w:szCs w:val="32"/>
        </w:rPr>
      </w:pPr>
      <w:r>
        <w:rPr>
          <w:rFonts w:hint="eastAsia" w:ascii="黑体" w:hAnsi="黑体" w:eastAsia="黑体" w:cs="黑体"/>
          <w:color w:val="auto"/>
          <w:sz w:val="32"/>
          <w:szCs w:val="32"/>
          <w:highlight w:val="none"/>
          <w:lang w:val="zh-CN" w:eastAsia="zh-CN"/>
        </w:rPr>
        <w:t>第三十条</w:t>
      </w:r>
      <w:r>
        <w:rPr>
          <w:rFonts w:hint="default" w:ascii="黑体" w:hAnsi="黑体" w:eastAsia="黑体" w:cs="黑体"/>
          <w:color w:val="auto"/>
          <w:sz w:val="32"/>
          <w:szCs w:val="32"/>
          <w:highlight w:val="none"/>
          <w:lang w:val="zh-CN" w:eastAsia="zh-CN"/>
        </w:rPr>
        <w:t xml:space="preserve"> </w:t>
      </w:r>
      <w:r>
        <w:rPr>
          <w:rFonts w:hint="default" w:ascii="Times New Roman" w:hAnsi="Times New Roman" w:eastAsia="仿宋_GB2312" w:cs="Times New Roman"/>
          <w:color w:val="auto"/>
          <w:sz w:val="32"/>
          <w:szCs w:val="32"/>
          <w:highlight w:val="none"/>
        </w:rPr>
        <w:t xml:space="preserve"> </w:t>
      </w:r>
      <w:r>
        <w:rPr>
          <w:rFonts w:hint="eastAsia" w:cs="仿宋"/>
          <w:szCs w:val="32"/>
          <w:lang w:val="zh-CN"/>
        </w:rPr>
        <w:t>食</w:t>
      </w:r>
      <w:r>
        <w:rPr>
          <w:rFonts w:hint="eastAsia" w:ascii="仿宋_GB2312" w:hAnsi="仿宋_GB2312" w:eastAsia="仿宋_GB2312" w:cs="仿宋_GB2312"/>
          <w:szCs w:val="32"/>
          <w:lang w:val="zh-CN"/>
        </w:rPr>
        <w:t>品经营登记证应当载明：登记证编号、名称、经营者姓名、经营地址、主体业态、经营项目（主营项目、兼营项目）、投诉举报电话、有效期、发证机关和发证日期。</w:t>
      </w:r>
    </w:p>
    <w:p>
      <w:pPr>
        <w:keepNext w:val="0"/>
        <w:keepLines w:val="0"/>
        <w:pageBreakBefore w:val="0"/>
        <w:kinsoku/>
        <w:overflowPunct/>
        <w:topLinePunct w:val="0"/>
        <w:bidi w:val="0"/>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黑体" w:hAnsi="黑体" w:eastAsia="黑体" w:cs="黑体"/>
          <w:color w:val="auto"/>
          <w:sz w:val="32"/>
          <w:szCs w:val="32"/>
          <w:highlight w:val="none"/>
          <w:lang w:val="zh-CN" w:eastAsia="zh-CN"/>
        </w:rPr>
        <w:t>第三十一条</w:t>
      </w:r>
      <w:r>
        <w:rPr>
          <w:rFonts w:hint="default" w:ascii="黑体" w:hAnsi="黑体" w:eastAsia="黑体" w:cs="黑体"/>
          <w:color w:val="auto"/>
          <w:sz w:val="32"/>
          <w:szCs w:val="32"/>
          <w:highlight w:val="none"/>
          <w:lang w:val="zh-CN" w:eastAsia="zh-CN"/>
        </w:rPr>
        <w:t xml:space="preserve"> </w:t>
      </w:r>
      <w:r>
        <w:rPr>
          <w:rFonts w:hint="default" w:ascii="Times New Roman" w:hAnsi="Times New Roman" w:eastAsia="仿宋_GB2312" w:cs="Times New Roman"/>
          <w:color w:val="auto"/>
          <w:sz w:val="32"/>
          <w:szCs w:val="32"/>
          <w:highlight w:val="none"/>
        </w:rPr>
        <w:t xml:space="preserve"> </w:t>
      </w:r>
      <w:r>
        <w:rPr>
          <w:rFonts w:hint="eastAsia" w:ascii="仿宋_GB2312" w:hAnsi="仿宋_GB2312" w:eastAsia="仿宋_GB2312" w:cs="仿宋_GB2312"/>
          <w:szCs w:val="32"/>
          <w:lang w:val="zh-CN"/>
        </w:rPr>
        <w:t>食品经营登记证</w:t>
      </w:r>
      <w:r>
        <w:rPr>
          <w:rFonts w:hint="eastAsia" w:ascii="仿宋_GB2312" w:hAnsi="仿宋_GB2312" w:eastAsia="仿宋_GB2312" w:cs="仿宋_GB2312"/>
          <w:szCs w:val="32"/>
          <w:lang w:val="en-US" w:eastAsia="zh-CN"/>
        </w:rPr>
        <w:t>实施唯一编号管理。编号由SD（“食”“登”的汉语拼音首字母缩写）和十四位阿拉伯数字组成。数字从左至右依次为：一位业态类型代码（</w:t>
      </w:r>
      <w:r>
        <w:rPr>
          <w:rFonts w:hint="eastAsia" w:ascii="Times New Roman" w:hAnsi="Times New Roman" w:eastAsia="仿宋" w:cs="Times New Roman"/>
          <w:kern w:val="2"/>
          <w:sz w:val="32"/>
          <w:szCs w:val="24"/>
          <w:lang w:val="en-US" w:eastAsia="zh-CN" w:bidi="ar-SA"/>
        </w:rPr>
        <w:t>1</w:t>
      </w:r>
      <w:r>
        <w:rPr>
          <w:rFonts w:hint="eastAsia" w:ascii="仿宋_GB2312" w:hAnsi="仿宋_GB2312" w:eastAsia="仿宋_GB2312" w:cs="仿宋_GB2312"/>
          <w:szCs w:val="32"/>
          <w:lang w:val="en-US" w:eastAsia="zh-CN"/>
        </w:rPr>
        <w:t>为小餐饮店、</w:t>
      </w:r>
      <w:r>
        <w:rPr>
          <w:rFonts w:hint="eastAsia" w:ascii="Times New Roman" w:hAnsi="Times New Roman" w:eastAsia="仿宋" w:cs="Times New Roman"/>
          <w:kern w:val="2"/>
          <w:sz w:val="32"/>
          <w:szCs w:val="24"/>
          <w:lang w:val="en-US" w:eastAsia="zh-CN" w:bidi="ar-SA"/>
        </w:rPr>
        <w:t>2</w:t>
      </w:r>
      <w:r>
        <w:rPr>
          <w:rFonts w:hint="eastAsia" w:ascii="仿宋_GB2312" w:hAnsi="仿宋_GB2312" w:eastAsia="仿宋_GB2312" w:cs="仿宋_GB2312"/>
          <w:szCs w:val="32"/>
          <w:lang w:val="en-US" w:eastAsia="zh-CN"/>
        </w:rPr>
        <w:t>为小食杂店）、两位自治区代码、两位地州市代码、两位县（区）代码、六位顺序码、一位校验码。</w:t>
      </w:r>
    </w:p>
    <w:p>
      <w:pPr>
        <w:keepNext w:val="0"/>
        <w:keepLines w:val="0"/>
        <w:pageBreakBefore w:val="0"/>
        <w:kinsoku/>
        <w:overflowPunct/>
        <w:topLinePunct w:val="0"/>
        <w:autoSpaceDE w:val="0"/>
        <w:autoSpaceDN w:val="0"/>
        <w:bidi w:val="0"/>
        <w:adjustRightInd w:val="0"/>
        <w:snapToGrid/>
        <w:spacing w:line="560" w:lineRule="exact"/>
        <w:ind w:firstLine="640"/>
        <w:textAlignment w:val="auto"/>
        <w:rPr>
          <w:rFonts w:ascii="Times New Roman"/>
          <w:szCs w:val="32"/>
        </w:rPr>
      </w:pPr>
      <w:r>
        <w:rPr>
          <w:rFonts w:hint="eastAsia" w:ascii="黑体" w:hAnsi="黑体" w:eastAsia="黑体" w:cs="黑体"/>
          <w:color w:val="auto"/>
          <w:sz w:val="32"/>
          <w:szCs w:val="32"/>
          <w:highlight w:val="none"/>
          <w:lang w:val="zh-CN" w:eastAsia="zh-CN"/>
        </w:rPr>
        <w:t>第三十二条</w:t>
      </w:r>
      <w:r>
        <w:rPr>
          <w:rFonts w:hint="default" w:ascii="黑体" w:hAnsi="黑体" w:eastAsia="黑体" w:cs="黑体"/>
          <w:color w:val="auto"/>
          <w:sz w:val="32"/>
          <w:szCs w:val="32"/>
          <w:highlight w:val="none"/>
          <w:lang w:val="zh-CN" w:eastAsia="zh-CN"/>
        </w:rPr>
        <w:t xml:space="preserve"> </w:t>
      </w:r>
      <w:r>
        <w:rPr>
          <w:rFonts w:hint="default" w:ascii="Times New Roman" w:hAnsi="Times New Roman" w:eastAsia="仿宋_GB2312" w:cs="Times New Roman"/>
          <w:color w:val="auto"/>
          <w:sz w:val="32"/>
          <w:szCs w:val="32"/>
          <w:highlight w:val="none"/>
        </w:rPr>
        <w:t xml:space="preserve"> </w:t>
      </w:r>
      <w:r>
        <w:rPr>
          <w:rFonts w:hint="eastAsia" w:ascii="仿宋_GB2312" w:hAnsi="仿宋_GB2312" w:eastAsia="仿宋_GB2312" w:cs="仿宋_GB2312"/>
          <w:szCs w:val="32"/>
          <w:lang w:val="zh-CN"/>
        </w:rPr>
        <w:t>小餐饮店、小食杂店食品经营者应当妥善保管食品经营登记证，不得伪造、涂改、倒卖、出租、出借、转让。</w:t>
      </w:r>
    </w:p>
    <w:p>
      <w:pPr>
        <w:keepNext w:val="0"/>
        <w:keepLines w:val="0"/>
        <w:pageBreakBefore w:val="0"/>
        <w:kinsoku/>
        <w:overflowPunct/>
        <w:topLinePunct w:val="0"/>
        <w:autoSpaceDE w:val="0"/>
        <w:autoSpaceDN w:val="0"/>
        <w:bidi w:val="0"/>
        <w:adjustRightInd w:val="0"/>
        <w:snapToGrid/>
        <w:spacing w:line="560" w:lineRule="exact"/>
        <w:ind w:firstLine="640"/>
        <w:textAlignment w:val="auto"/>
        <w:rPr>
          <w:rFonts w:hint="eastAsia" w:ascii="仿宋_GB2312" w:hAnsi="仿宋_GB2312" w:eastAsia="仿宋_GB2312" w:cs="仿宋_GB2312"/>
          <w:szCs w:val="32"/>
          <w:lang w:val="zh-CN"/>
        </w:rPr>
      </w:pPr>
      <w:r>
        <w:rPr>
          <w:rFonts w:hint="eastAsia" w:ascii="黑体" w:hAnsi="黑体" w:eastAsia="黑体" w:cs="黑体"/>
          <w:color w:val="auto"/>
          <w:sz w:val="32"/>
          <w:szCs w:val="32"/>
          <w:highlight w:val="none"/>
          <w:lang w:val="zh-CN" w:eastAsia="zh-CN"/>
        </w:rPr>
        <w:t>第三十三条</w:t>
      </w:r>
      <w:r>
        <w:rPr>
          <w:rFonts w:hint="default" w:ascii="黑体" w:hAnsi="黑体" w:eastAsia="黑体" w:cs="黑体"/>
          <w:color w:val="auto"/>
          <w:sz w:val="32"/>
          <w:szCs w:val="32"/>
          <w:highlight w:val="none"/>
          <w:lang w:val="zh-CN" w:eastAsia="zh-CN"/>
        </w:rPr>
        <w:t xml:space="preserve"> </w:t>
      </w:r>
      <w:r>
        <w:rPr>
          <w:rFonts w:hint="default" w:ascii="Times New Roman" w:hAnsi="Times New Roman" w:eastAsia="仿宋_GB2312" w:cs="Times New Roman"/>
          <w:color w:val="auto"/>
          <w:sz w:val="32"/>
          <w:szCs w:val="32"/>
          <w:highlight w:val="none"/>
        </w:rPr>
        <w:t xml:space="preserve"> </w:t>
      </w:r>
      <w:r>
        <w:rPr>
          <w:rFonts w:hint="eastAsia" w:ascii="仿宋_GB2312" w:hAnsi="仿宋_GB2312" w:eastAsia="仿宋_GB2312" w:cs="仿宋_GB2312"/>
          <w:szCs w:val="32"/>
          <w:lang w:val="zh-CN"/>
        </w:rPr>
        <w:t>备案卡应当载明备案编号、经营者姓名、联系方式、经营项目、经营区域、投诉举报电话、有效期、备案机关名称等信息。</w:t>
      </w:r>
    </w:p>
    <w:p>
      <w:pPr>
        <w:keepNext w:val="0"/>
        <w:keepLines w:val="0"/>
        <w:pageBreakBefore w:val="0"/>
        <w:kinsoku/>
        <w:overflowPunct/>
        <w:topLinePunct w:val="0"/>
        <w:autoSpaceDE w:val="0"/>
        <w:autoSpaceDN w:val="0"/>
        <w:bidi w:val="0"/>
        <w:adjustRightInd w:val="0"/>
        <w:snapToGrid/>
        <w:spacing w:line="560" w:lineRule="exact"/>
        <w:ind w:firstLine="640"/>
        <w:textAlignment w:val="auto"/>
        <w:rPr>
          <w:rFonts w:hint="eastAsia" w:ascii="仿宋_GB2312" w:hAnsi="仿宋_GB2312" w:eastAsia="仿宋_GB2312" w:cs="仿宋_GB2312"/>
          <w:szCs w:val="32"/>
          <w:lang w:val="zh-CN"/>
        </w:rPr>
      </w:pPr>
      <w:r>
        <w:rPr>
          <w:rFonts w:hint="eastAsia" w:ascii="仿宋_GB2312" w:hAnsi="仿宋_GB2312" w:eastAsia="仿宋_GB2312" w:cs="仿宋_GB2312"/>
          <w:szCs w:val="32"/>
          <w:lang w:val="zh-CN"/>
        </w:rPr>
        <w:t>经营项目包含食品销售、餐饮服务两种。</w:t>
      </w:r>
    </w:p>
    <w:p>
      <w:pPr>
        <w:keepNext w:val="0"/>
        <w:keepLines w:val="0"/>
        <w:pageBreakBefore w:val="0"/>
        <w:kinsoku/>
        <w:overflowPunct/>
        <w:topLinePunct w:val="0"/>
        <w:autoSpaceDE w:val="0"/>
        <w:autoSpaceDN w:val="0"/>
        <w:bidi w:val="0"/>
        <w:adjustRightInd w:val="0"/>
        <w:snapToGrid/>
        <w:spacing w:line="560" w:lineRule="exact"/>
        <w:ind w:firstLine="640"/>
        <w:textAlignment w:val="auto"/>
        <w:rPr>
          <w:rFonts w:hint="eastAsia" w:ascii="仿宋_GB2312" w:hAnsi="仿宋_GB2312" w:eastAsia="仿宋_GB2312" w:cs="仿宋_GB2312"/>
          <w:szCs w:val="32"/>
          <w:lang w:val="zh-CN"/>
        </w:rPr>
      </w:pPr>
      <w:r>
        <w:rPr>
          <w:rFonts w:hint="eastAsia" w:ascii="仿宋_GB2312" w:hAnsi="仿宋_GB2312" w:eastAsia="仿宋_GB2312" w:cs="仿宋_GB2312"/>
          <w:szCs w:val="32"/>
          <w:lang w:val="zh-CN"/>
        </w:rPr>
        <w:t>备案卡有效期为一年，自发卡日期起计算。</w:t>
      </w:r>
    </w:p>
    <w:p>
      <w:pPr>
        <w:keepNext w:val="0"/>
        <w:keepLines w:val="0"/>
        <w:pageBreakBefore w:val="0"/>
        <w:kinsoku/>
        <w:overflowPunct/>
        <w:topLinePunct w:val="0"/>
        <w:autoSpaceDE w:val="0"/>
        <w:autoSpaceDN w:val="0"/>
        <w:bidi w:val="0"/>
        <w:adjustRightInd w:val="0"/>
        <w:snapToGrid/>
        <w:spacing w:line="560" w:lineRule="exact"/>
        <w:ind w:firstLine="640"/>
        <w:textAlignment w:val="auto"/>
        <w:rPr>
          <w:rFonts w:hint="eastAsia" w:ascii="仿宋_GB2312" w:hAnsi="仿宋_GB2312" w:eastAsia="仿宋_GB2312" w:cs="仿宋_GB2312"/>
          <w:szCs w:val="32"/>
          <w:lang w:val="zh-CN"/>
        </w:rPr>
      </w:pPr>
      <w:r>
        <w:rPr>
          <w:rFonts w:hint="eastAsia" w:ascii="仿宋_GB2312" w:hAnsi="仿宋_GB2312" w:eastAsia="仿宋_GB2312" w:cs="仿宋_GB2312"/>
          <w:szCs w:val="32"/>
          <w:lang w:val="zh-CN"/>
        </w:rPr>
        <w:t>备案机关应填写全称并加盖公章。</w:t>
      </w:r>
    </w:p>
    <w:p>
      <w:pPr>
        <w:keepNext w:val="0"/>
        <w:keepLines w:val="0"/>
        <w:pageBreakBefore w:val="0"/>
        <w:kinsoku/>
        <w:overflowPunct/>
        <w:topLinePunct w:val="0"/>
        <w:autoSpaceDE w:val="0"/>
        <w:autoSpaceDN w:val="0"/>
        <w:bidi w:val="0"/>
        <w:adjustRightInd w:val="0"/>
        <w:snapToGrid/>
        <w:spacing w:line="560" w:lineRule="exact"/>
        <w:ind w:firstLine="640"/>
        <w:textAlignment w:val="auto"/>
        <w:rPr>
          <w:rFonts w:ascii="Times New Roman"/>
          <w:szCs w:val="32"/>
        </w:rPr>
      </w:pPr>
      <w:r>
        <w:rPr>
          <w:rFonts w:hint="eastAsia" w:ascii="黑体" w:hAnsi="黑体" w:eastAsia="黑体" w:cs="黑体"/>
          <w:color w:val="auto"/>
          <w:sz w:val="32"/>
          <w:szCs w:val="32"/>
          <w:highlight w:val="none"/>
          <w:lang w:val="zh-CN" w:eastAsia="zh-CN"/>
        </w:rPr>
        <w:t>第三十四</w:t>
      </w:r>
      <w:r>
        <w:rPr>
          <w:rFonts w:hint="eastAsia" w:ascii="仿宋_GB2312" w:hAnsi="仿宋_GB2312" w:eastAsia="仿宋_GB2312" w:cs="仿宋_GB2312"/>
          <w:szCs w:val="32"/>
          <w:lang w:val="zh-CN" w:eastAsia="zh-CN"/>
        </w:rPr>
        <w:t>条</w:t>
      </w:r>
      <w:r>
        <w:rPr>
          <w:rFonts w:hint="default" w:ascii="仿宋_GB2312" w:hAnsi="仿宋_GB2312" w:eastAsia="仿宋_GB2312" w:cs="仿宋_GB2312"/>
          <w:szCs w:val="32"/>
          <w:lang w:val="zh-CN" w:eastAsia="zh-CN"/>
        </w:rPr>
        <w:t xml:space="preserve"> </w:t>
      </w:r>
      <w:r>
        <w:rPr>
          <w:rFonts w:hint="default" w:ascii="仿宋_GB2312" w:hAnsi="仿宋_GB2312" w:eastAsia="仿宋_GB2312" w:cs="仿宋_GB2312"/>
          <w:szCs w:val="32"/>
          <w:lang w:val="zh-CN"/>
        </w:rPr>
        <w:t xml:space="preserve"> </w:t>
      </w:r>
      <w:r>
        <w:rPr>
          <w:rFonts w:hint="eastAsia" w:ascii="仿宋_GB2312" w:hAnsi="仿宋_GB2312" w:eastAsia="仿宋_GB2312" w:cs="仿宋_GB2312"/>
          <w:szCs w:val="32"/>
          <w:lang w:val="zh-CN"/>
        </w:rPr>
        <w:t>备案卡应当统一编号。编号规则为：县（市、区）+乡镇（街道）+食摊备案+〔备案年份〕+</w:t>
      </w:r>
      <w:r>
        <w:rPr>
          <w:rFonts w:hint="eastAsia" w:ascii="Times New Roman" w:cs="Times New Roman"/>
          <w:szCs w:val="24"/>
          <w:lang w:val="en-US"/>
        </w:rPr>
        <w:t>4</w:t>
      </w:r>
      <w:r>
        <w:rPr>
          <w:rFonts w:hint="eastAsia" w:ascii="仿宋_GB2312" w:hAnsi="仿宋_GB2312" w:eastAsia="仿宋_GB2312" w:cs="仿宋_GB2312"/>
          <w:szCs w:val="32"/>
          <w:lang w:val="zh-CN"/>
        </w:rPr>
        <w:t>位流水号。</w:t>
      </w:r>
    </w:p>
    <w:p>
      <w:pPr>
        <w:keepNext w:val="0"/>
        <w:keepLines w:val="0"/>
        <w:pageBreakBefore w:val="0"/>
        <w:kinsoku/>
        <w:overflowPunct/>
        <w:topLinePunct w:val="0"/>
        <w:autoSpaceDE w:val="0"/>
        <w:autoSpaceDN w:val="0"/>
        <w:bidi w:val="0"/>
        <w:adjustRightInd w:val="0"/>
        <w:snapToGrid/>
        <w:spacing w:line="560" w:lineRule="exact"/>
        <w:ind w:firstLine="640"/>
        <w:textAlignment w:val="auto"/>
        <w:rPr>
          <w:rFonts w:hint="eastAsia" w:ascii="仿宋_GB2312" w:hAnsi="仿宋_GB2312" w:eastAsia="仿宋_GB2312" w:cs="仿宋_GB2312"/>
          <w:szCs w:val="32"/>
          <w:lang w:val="zh-CN"/>
        </w:rPr>
      </w:pPr>
      <w:r>
        <w:rPr>
          <w:rFonts w:hint="eastAsia" w:ascii="黑体" w:hAnsi="黑体" w:eastAsia="黑体" w:cs="黑体"/>
          <w:color w:val="auto"/>
          <w:sz w:val="32"/>
          <w:szCs w:val="32"/>
          <w:highlight w:val="none"/>
          <w:lang w:val="zh-CN" w:eastAsia="zh-CN"/>
        </w:rPr>
        <w:t>第三十五条</w:t>
      </w:r>
      <w:r>
        <w:rPr>
          <w:rFonts w:hint="default" w:ascii="黑体" w:hAnsi="黑体" w:eastAsia="黑体" w:cs="黑体"/>
          <w:color w:val="auto"/>
          <w:sz w:val="32"/>
          <w:szCs w:val="32"/>
          <w:highlight w:val="none"/>
          <w:lang w:val="zh-CN" w:eastAsia="zh-CN"/>
        </w:rPr>
        <w:t xml:space="preserve"> </w:t>
      </w:r>
      <w:r>
        <w:rPr>
          <w:rFonts w:hint="default" w:ascii="Times New Roman" w:hAnsi="Times New Roman" w:eastAsia="仿宋_GB2312" w:cs="Times New Roman"/>
          <w:color w:val="auto"/>
          <w:sz w:val="32"/>
          <w:szCs w:val="32"/>
          <w:highlight w:val="none"/>
        </w:rPr>
        <w:t xml:space="preserve"> </w:t>
      </w:r>
      <w:r>
        <w:rPr>
          <w:rFonts w:hint="eastAsia" w:ascii="仿宋_GB2312" w:hAnsi="仿宋_GB2312" w:eastAsia="仿宋_GB2312" w:cs="仿宋_GB2312"/>
          <w:szCs w:val="32"/>
          <w:lang w:val="zh-CN"/>
        </w:rPr>
        <w:t>备案机关应在发放备案卡后的</w:t>
      </w:r>
      <w:r>
        <w:rPr>
          <w:rFonts w:hint="eastAsia" w:ascii="Times New Roman" w:hAnsi="Times New Roman" w:cs="Times New Roman"/>
          <w:szCs w:val="24"/>
          <w:lang w:val="en-US"/>
        </w:rPr>
        <w:t>10</w:t>
      </w:r>
      <w:r>
        <w:rPr>
          <w:rFonts w:hint="eastAsia" w:ascii="仿宋_GB2312" w:hAnsi="仿宋_GB2312" w:eastAsia="仿宋_GB2312" w:cs="仿宋_GB2312"/>
          <w:szCs w:val="32"/>
          <w:lang w:val="zh-CN"/>
        </w:rPr>
        <w:t>个工作日内，将备案信息在便民服务场所公示，</w:t>
      </w:r>
      <w:r>
        <w:rPr>
          <w:rFonts w:hint="eastAsia" w:ascii="仿宋_GB2312" w:hAnsi="仿宋_GB2312" w:eastAsia="仿宋_GB2312" w:cs="仿宋_GB2312"/>
          <w:color w:val="FF0000"/>
          <w:szCs w:val="32"/>
          <w:lang w:val="zh-CN"/>
        </w:rPr>
        <w:t>同时告知所在地县（市、区）市场监督管理部门和城市管理行政执法部门</w:t>
      </w:r>
      <w:r>
        <w:rPr>
          <w:rFonts w:hint="eastAsia" w:ascii="仿宋_GB2312" w:hAnsi="仿宋_GB2312" w:eastAsia="仿宋_GB2312" w:cs="仿宋_GB2312"/>
          <w:szCs w:val="32"/>
          <w:lang w:val="zh-CN"/>
        </w:rPr>
        <w:t>。</w:t>
      </w:r>
    </w:p>
    <w:p>
      <w:pPr>
        <w:keepNext w:val="0"/>
        <w:keepLines w:val="0"/>
        <w:pageBreakBefore w:val="0"/>
        <w:kinsoku/>
        <w:overflowPunct/>
        <w:topLinePunct w:val="0"/>
        <w:autoSpaceDE w:val="0"/>
        <w:autoSpaceDN w:val="0"/>
        <w:bidi w:val="0"/>
        <w:adjustRightInd w:val="0"/>
        <w:snapToGrid/>
        <w:spacing w:line="560" w:lineRule="exact"/>
        <w:ind w:firstLine="640"/>
        <w:textAlignment w:val="auto"/>
        <w:rPr>
          <w:rFonts w:ascii="Times New Roman"/>
          <w:szCs w:val="32"/>
        </w:rPr>
      </w:pPr>
      <w:r>
        <w:rPr>
          <w:rFonts w:hint="eastAsia" w:ascii="黑体" w:hAnsi="黑体" w:eastAsia="黑体" w:cs="黑体"/>
          <w:color w:val="auto"/>
          <w:sz w:val="32"/>
          <w:szCs w:val="32"/>
          <w:highlight w:val="none"/>
          <w:lang w:val="zh-CN" w:eastAsia="zh-CN"/>
        </w:rPr>
        <w:t>第三十六条</w:t>
      </w:r>
      <w:r>
        <w:rPr>
          <w:rFonts w:hint="default" w:ascii="黑体" w:hAnsi="黑体" w:eastAsia="黑体" w:cs="黑体"/>
          <w:color w:val="auto"/>
          <w:sz w:val="32"/>
          <w:szCs w:val="32"/>
          <w:highlight w:val="none"/>
          <w:lang w:val="zh-CN" w:eastAsia="zh-CN"/>
        </w:rPr>
        <w:t xml:space="preserve"> </w:t>
      </w:r>
      <w:r>
        <w:rPr>
          <w:rFonts w:hint="default" w:ascii="Times New Roman" w:hAnsi="Times New Roman" w:eastAsia="仿宋_GB2312" w:cs="Times New Roman"/>
          <w:color w:val="auto"/>
          <w:sz w:val="32"/>
          <w:szCs w:val="32"/>
          <w:highlight w:val="none"/>
        </w:rPr>
        <w:t xml:space="preserve"> </w:t>
      </w:r>
      <w:r>
        <w:rPr>
          <w:rFonts w:hint="eastAsia" w:ascii="仿宋_GB2312" w:hAnsi="仿宋_GB2312" w:eastAsia="仿宋_GB2312" w:cs="仿宋_GB2312"/>
          <w:szCs w:val="32"/>
          <w:lang w:val="zh-CN"/>
        </w:rPr>
        <w:t>备案卡不得伪造、变造、冒用、出租、出借或者以其他形式转让。</w:t>
      </w:r>
    </w:p>
    <w:p>
      <w:pPr>
        <w:keepNext w:val="0"/>
        <w:keepLines w:val="0"/>
        <w:pageBreakBefore w:val="0"/>
        <w:kinsoku/>
        <w:overflowPunct/>
        <w:topLinePunct w:val="0"/>
        <w:autoSpaceDE w:val="0"/>
        <w:autoSpaceDN w:val="0"/>
        <w:bidi w:val="0"/>
        <w:adjustRightInd w:val="0"/>
        <w:snapToGrid/>
        <w:spacing w:line="560" w:lineRule="exact"/>
        <w:textAlignment w:val="auto"/>
        <w:rPr>
          <w:rFonts w:ascii="Times New Roman"/>
          <w:szCs w:val="32"/>
        </w:rPr>
      </w:pPr>
    </w:p>
    <w:p>
      <w:pPr>
        <w:keepNext w:val="0"/>
        <w:keepLines w:val="0"/>
        <w:pageBreakBefore w:val="0"/>
        <w:kinsoku/>
        <w:overflowPunct/>
        <w:topLinePunct w:val="0"/>
        <w:autoSpaceDE w:val="0"/>
        <w:autoSpaceDN w:val="0"/>
        <w:bidi w:val="0"/>
        <w:adjustRightInd w:val="0"/>
        <w:snapToGrid/>
        <w:spacing w:line="560" w:lineRule="exact"/>
        <w:jc w:val="center"/>
        <w:textAlignment w:val="auto"/>
        <w:rPr>
          <w:rFonts w:ascii="Times New Roman" w:eastAsia="黑体"/>
          <w:szCs w:val="32"/>
        </w:rPr>
      </w:pPr>
      <w:r>
        <w:rPr>
          <w:rFonts w:hint="eastAsia" w:ascii="黑体" w:eastAsia="黑体" w:cs="黑体"/>
          <w:szCs w:val="32"/>
          <w:lang w:val="zh-CN"/>
        </w:rPr>
        <w:t>第七章</w:t>
      </w:r>
      <w:r>
        <w:rPr>
          <w:rFonts w:ascii="黑体" w:eastAsia="黑体" w:cs="黑体"/>
          <w:szCs w:val="32"/>
          <w:lang w:val="zh-CN"/>
        </w:rPr>
        <w:t xml:space="preserve">  </w:t>
      </w:r>
      <w:r>
        <w:rPr>
          <w:rFonts w:hint="eastAsia" w:ascii="黑体" w:eastAsia="黑体" w:cs="黑体"/>
          <w:szCs w:val="32"/>
          <w:lang w:val="zh-CN"/>
        </w:rPr>
        <w:t>监督检查</w:t>
      </w:r>
    </w:p>
    <w:p>
      <w:pPr>
        <w:keepNext w:val="0"/>
        <w:keepLines w:val="0"/>
        <w:pageBreakBefore w:val="0"/>
        <w:kinsoku/>
        <w:overflowPunct/>
        <w:topLinePunct w:val="0"/>
        <w:autoSpaceDE w:val="0"/>
        <w:autoSpaceDN w:val="0"/>
        <w:bidi w:val="0"/>
        <w:adjustRightInd w:val="0"/>
        <w:snapToGrid/>
        <w:spacing w:line="560" w:lineRule="exact"/>
        <w:ind w:firstLine="640"/>
        <w:textAlignment w:val="auto"/>
        <w:rPr>
          <w:rFonts w:hint="eastAsia" w:ascii="仿宋_GB2312" w:hAnsi="仿宋_GB2312" w:eastAsia="仿宋_GB2312" w:cs="仿宋_GB2312"/>
          <w:szCs w:val="32"/>
          <w:lang w:val="zh-CN"/>
        </w:rPr>
      </w:pPr>
      <w:r>
        <w:rPr>
          <w:rFonts w:hint="eastAsia" w:ascii="黑体" w:hAnsi="黑体" w:eastAsia="黑体" w:cs="黑体"/>
          <w:color w:val="auto"/>
          <w:sz w:val="32"/>
          <w:szCs w:val="32"/>
          <w:highlight w:val="none"/>
          <w:lang w:val="zh-CN" w:eastAsia="zh-CN"/>
        </w:rPr>
        <w:t>第三十七条</w:t>
      </w:r>
      <w:r>
        <w:rPr>
          <w:rFonts w:hint="default" w:ascii="黑体" w:hAnsi="黑体" w:eastAsia="黑体" w:cs="黑体"/>
          <w:color w:val="auto"/>
          <w:sz w:val="32"/>
          <w:szCs w:val="32"/>
          <w:highlight w:val="none"/>
          <w:lang w:val="zh-CN" w:eastAsia="zh-CN"/>
        </w:rPr>
        <w:t xml:space="preserve"> </w:t>
      </w:r>
      <w:r>
        <w:rPr>
          <w:rFonts w:hint="default" w:ascii="Times New Roman" w:hAnsi="Times New Roman" w:eastAsia="仿宋_GB2312" w:cs="Times New Roman"/>
          <w:color w:val="auto"/>
          <w:sz w:val="32"/>
          <w:szCs w:val="32"/>
          <w:highlight w:val="none"/>
        </w:rPr>
        <w:t xml:space="preserve"> </w:t>
      </w:r>
      <w:r>
        <w:rPr>
          <w:rFonts w:hint="eastAsia" w:ascii="仿宋_GB2312" w:hAnsi="仿宋_GB2312" w:eastAsia="仿宋_GB2312" w:cs="仿宋_GB2312"/>
          <w:szCs w:val="32"/>
          <w:lang w:val="zh-CN"/>
        </w:rPr>
        <w:t>县（市、区）市场监督管理部门履行小餐饮店、小食杂店食品经营登记管理职责，应当自觉接受小餐饮店、小食杂店食品经营者的监督。接到有关登记管理过程中的投诉举报，应当及时进行调查核实；情况属实的，应当立即纠正。</w:t>
      </w:r>
    </w:p>
    <w:p>
      <w:pPr>
        <w:keepNext w:val="0"/>
        <w:keepLines w:val="0"/>
        <w:pageBreakBefore w:val="0"/>
        <w:kinsoku/>
        <w:overflowPunct/>
        <w:topLinePunct w:val="0"/>
        <w:autoSpaceDE w:val="0"/>
        <w:autoSpaceDN w:val="0"/>
        <w:bidi w:val="0"/>
        <w:adjustRightInd w:val="0"/>
        <w:snapToGrid/>
        <w:spacing w:line="560" w:lineRule="exact"/>
        <w:ind w:firstLine="640"/>
        <w:textAlignment w:val="auto"/>
        <w:rPr>
          <w:rFonts w:hint="eastAsia" w:ascii="仿宋_GB2312" w:hAnsi="仿宋_GB2312" w:eastAsia="仿宋_GB2312" w:cs="仿宋_GB2312"/>
          <w:szCs w:val="32"/>
          <w:lang w:val="zh-CN"/>
        </w:rPr>
      </w:pPr>
      <w:r>
        <w:rPr>
          <w:rFonts w:hint="eastAsia" w:ascii="黑体" w:hAnsi="黑体" w:eastAsia="黑体" w:cs="黑体"/>
          <w:color w:val="auto"/>
          <w:sz w:val="32"/>
          <w:szCs w:val="32"/>
          <w:highlight w:val="none"/>
          <w:lang w:val="zh-CN" w:eastAsia="zh-CN"/>
        </w:rPr>
        <w:t>第三十八条</w:t>
      </w:r>
      <w:r>
        <w:rPr>
          <w:rFonts w:hint="default" w:ascii="黑体" w:hAnsi="黑体" w:eastAsia="黑体" w:cs="黑体"/>
          <w:color w:val="auto"/>
          <w:sz w:val="32"/>
          <w:szCs w:val="32"/>
          <w:highlight w:val="none"/>
          <w:lang w:val="zh-CN" w:eastAsia="zh-CN"/>
        </w:rPr>
        <w:t xml:space="preserve"> </w:t>
      </w:r>
      <w:r>
        <w:rPr>
          <w:rFonts w:hint="default" w:ascii="Times New Roman" w:hAnsi="Times New Roman" w:eastAsia="仿宋_GB2312" w:cs="Times New Roman"/>
          <w:color w:val="auto"/>
          <w:sz w:val="32"/>
          <w:szCs w:val="32"/>
          <w:highlight w:val="none"/>
        </w:rPr>
        <w:t xml:space="preserve"> </w:t>
      </w:r>
      <w:r>
        <w:rPr>
          <w:rFonts w:hint="eastAsia" w:ascii="仿宋_GB2312" w:hAnsi="仿宋_GB2312" w:eastAsia="仿宋_GB2312" w:cs="仿宋_GB2312"/>
          <w:szCs w:val="32"/>
          <w:lang w:val="zh-CN"/>
        </w:rPr>
        <w:t>上级市场监督管理部门应当定期或者不定期组织对小餐饮店、小食杂店食品经营登记工作进行监督检查。发现有违反规定实施小餐饮店、小食杂店食品经营登记的，应当责令限期纠正或者直接予以纠正。</w:t>
      </w:r>
    </w:p>
    <w:p>
      <w:pPr>
        <w:keepNext w:val="0"/>
        <w:keepLines w:val="0"/>
        <w:pageBreakBefore w:val="0"/>
        <w:kinsoku/>
        <w:overflowPunct/>
        <w:topLinePunct w:val="0"/>
        <w:autoSpaceDE w:val="0"/>
        <w:autoSpaceDN w:val="0"/>
        <w:bidi w:val="0"/>
        <w:adjustRightInd w:val="0"/>
        <w:snapToGrid/>
        <w:spacing w:line="560" w:lineRule="exact"/>
        <w:ind w:firstLine="640"/>
        <w:textAlignment w:val="auto"/>
        <w:rPr>
          <w:rFonts w:hint="eastAsia" w:ascii="仿宋_GB2312" w:hAnsi="仿宋_GB2312" w:eastAsia="仿宋_GB2312" w:cs="仿宋_GB2312"/>
          <w:color w:val="FF0000"/>
          <w:szCs w:val="32"/>
          <w:lang w:val="zh-CN"/>
        </w:rPr>
      </w:pPr>
      <w:r>
        <w:rPr>
          <w:rFonts w:hint="eastAsia" w:ascii="黑体" w:hAnsi="黑体" w:eastAsia="黑体" w:cs="黑体"/>
          <w:color w:val="auto"/>
          <w:sz w:val="32"/>
          <w:szCs w:val="32"/>
          <w:highlight w:val="none"/>
          <w:lang w:val="zh-CN" w:eastAsia="zh-CN"/>
        </w:rPr>
        <w:t>第三十九条</w:t>
      </w:r>
      <w:r>
        <w:rPr>
          <w:rFonts w:hint="default" w:ascii="黑体" w:hAnsi="黑体" w:eastAsia="黑体" w:cs="黑体"/>
          <w:color w:val="auto"/>
          <w:sz w:val="32"/>
          <w:szCs w:val="32"/>
          <w:highlight w:val="none"/>
          <w:lang w:val="zh-CN" w:eastAsia="zh-CN"/>
        </w:rPr>
        <w:t xml:space="preserve"> </w:t>
      </w:r>
      <w:r>
        <w:rPr>
          <w:rFonts w:hint="default" w:ascii="Times New Roman" w:hAnsi="Times New Roman" w:eastAsia="仿宋_GB2312" w:cs="Times New Roman"/>
          <w:color w:val="auto"/>
          <w:sz w:val="32"/>
          <w:szCs w:val="32"/>
          <w:highlight w:val="none"/>
        </w:rPr>
        <w:t xml:space="preserve"> </w:t>
      </w:r>
      <w:r>
        <w:rPr>
          <w:rFonts w:hint="eastAsia" w:ascii="仿宋_GB2312" w:hAnsi="仿宋_GB2312" w:eastAsia="仿宋_GB2312" w:cs="仿宋_GB2312"/>
          <w:color w:val="FF0000"/>
          <w:szCs w:val="32"/>
          <w:lang w:val="zh-CN"/>
        </w:rPr>
        <w:t>对小餐饮店、小食杂店和食品摊贩食品经营者违法行为的行政处罚，依照《新疆维吾尔自治区食品小作坊、小餐饮店、小食杂店和食品摊贩管理条例》的规定实施。</w:t>
      </w:r>
    </w:p>
    <w:p>
      <w:pPr>
        <w:keepNext w:val="0"/>
        <w:keepLines w:val="0"/>
        <w:pageBreakBefore w:val="0"/>
        <w:kinsoku/>
        <w:overflowPunct/>
        <w:topLinePunct w:val="0"/>
        <w:autoSpaceDE w:val="0"/>
        <w:autoSpaceDN w:val="0"/>
        <w:bidi w:val="0"/>
        <w:adjustRightInd w:val="0"/>
        <w:snapToGrid/>
        <w:spacing w:line="560" w:lineRule="exact"/>
        <w:jc w:val="center"/>
        <w:textAlignment w:val="auto"/>
        <w:rPr>
          <w:rFonts w:ascii="Times New Roman"/>
          <w:szCs w:val="32"/>
        </w:rPr>
      </w:pPr>
    </w:p>
    <w:p>
      <w:pPr>
        <w:keepNext w:val="0"/>
        <w:keepLines w:val="0"/>
        <w:pageBreakBefore w:val="0"/>
        <w:kinsoku/>
        <w:overflowPunct/>
        <w:topLinePunct w:val="0"/>
        <w:autoSpaceDE w:val="0"/>
        <w:autoSpaceDN w:val="0"/>
        <w:bidi w:val="0"/>
        <w:adjustRightInd w:val="0"/>
        <w:snapToGrid/>
        <w:spacing w:line="560" w:lineRule="exact"/>
        <w:jc w:val="center"/>
        <w:textAlignment w:val="auto"/>
        <w:rPr>
          <w:rFonts w:ascii="Times New Roman" w:eastAsia="黑体"/>
          <w:szCs w:val="32"/>
        </w:rPr>
      </w:pPr>
      <w:r>
        <w:rPr>
          <w:rFonts w:hint="eastAsia" w:ascii="黑体" w:eastAsia="黑体" w:cs="黑体"/>
          <w:szCs w:val="32"/>
          <w:lang w:val="zh-CN"/>
        </w:rPr>
        <w:t>第八章</w:t>
      </w:r>
      <w:r>
        <w:rPr>
          <w:rFonts w:ascii="黑体" w:eastAsia="黑体" w:cs="黑体"/>
          <w:szCs w:val="32"/>
          <w:lang w:val="zh-CN"/>
        </w:rPr>
        <w:t xml:space="preserve">  </w:t>
      </w:r>
      <w:r>
        <w:rPr>
          <w:rFonts w:hint="eastAsia" w:ascii="黑体" w:eastAsia="黑体" w:cs="黑体"/>
          <w:szCs w:val="32"/>
          <w:lang w:val="zh-CN"/>
        </w:rPr>
        <w:t>附</w:t>
      </w:r>
      <w:r>
        <w:rPr>
          <w:rFonts w:ascii="黑体" w:eastAsia="黑体" w:cs="黑体"/>
          <w:szCs w:val="32"/>
          <w:lang w:val="zh-CN"/>
        </w:rPr>
        <w:t xml:space="preserve">  </w:t>
      </w:r>
      <w:r>
        <w:rPr>
          <w:rFonts w:hint="eastAsia" w:ascii="黑体" w:eastAsia="黑体" w:cs="黑体"/>
          <w:szCs w:val="32"/>
          <w:lang w:val="zh-CN"/>
        </w:rPr>
        <w:t>则</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textAlignment w:val="auto"/>
        <w:rPr>
          <w:rFonts w:hint="eastAsia" w:ascii="仿宋_GB2312" w:hAnsi="仿宋_GB2312" w:eastAsia="仿宋_GB2312" w:cs="仿宋_GB2312"/>
          <w:szCs w:val="32"/>
          <w:lang w:val="zh-CN"/>
        </w:rPr>
      </w:pPr>
      <w:r>
        <w:rPr>
          <w:rFonts w:hint="eastAsia" w:ascii="黑体" w:hAnsi="黑体" w:eastAsia="黑体" w:cs="黑体"/>
          <w:color w:val="auto"/>
          <w:sz w:val="32"/>
          <w:szCs w:val="32"/>
          <w:highlight w:val="none"/>
          <w:lang w:val="zh-CN" w:eastAsia="zh-CN"/>
        </w:rPr>
        <w:t>第四十条</w:t>
      </w:r>
      <w:r>
        <w:rPr>
          <w:rFonts w:hint="default" w:ascii="黑体" w:hAnsi="黑体" w:eastAsia="黑体" w:cs="黑体"/>
          <w:color w:val="auto"/>
          <w:sz w:val="32"/>
          <w:szCs w:val="32"/>
          <w:highlight w:val="none"/>
          <w:lang w:val="zh-CN" w:eastAsia="zh-CN"/>
        </w:rPr>
        <w:t xml:space="preserve"> </w:t>
      </w:r>
      <w:r>
        <w:rPr>
          <w:rFonts w:hint="default" w:ascii="Times New Roman" w:hAnsi="Times New Roman" w:eastAsia="仿宋_GB2312" w:cs="Times New Roman"/>
          <w:color w:val="auto"/>
          <w:sz w:val="32"/>
          <w:szCs w:val="32"/>
          <w:highlight w:val="none"/>
        </w:rPr>
        <w:t xml:space="preserve"> </w:t>
      </w:r>
      <w:r>
        <w:rPr>
          <w:rFonts w:hint="eastAsia" w:ascii="仿宋_GB2312" w:hAnsi="仿宋_GB2312" w:eastAsia="仿宋_GB2312" w:cs="仿宋_GB2312"/>
          <w:szCs w:val="32"/>
          <w:lang w:val="zh-CN"/>
        </w:rPr>
        <w:t>销售食用农产品，不需要取得食品经营登记证或食品摊贩备案卡。</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textAlignment w:val="auto"/>
        <w:rPr>
          <w:rFonts w:hint="eastAsia" w:ascii="仿宋_GB2312" w:hAnsi="仿宋_GB2312" w:eastAsia="仿宋_GB2312" w:cs="仿宋_GB2312"/>
          <w:szCs w:val="32"/>
          <w:lang w:val="zh-CN" w:eastAsia="zh-CN"/>
        </w:rPr>
      </w:pPr>
      <w:r>
        <w:rPr>
          <w:rFonts w:hint="eastAsia" w:ascii="黑体" w:hAnsi="黑体" w:eastAsia="黑体" w:cs="黑体"/>
          <w:color w:val="auto"/>
          <w:sz w:val="32"/>
          <w:szCs w:val="32"/>
          <w:highlight w:val="none"/>
          <w:lang w:val="zh-CN" w:eastAsia="zh-CN"/>
        </w:rPr>
        <w:t>第四十二条</w:t>
      </w:r>
      <w:r>
        <w:rPr>
          <w:rFonts w:hint="default" w:ascii="黑体" w:hAnsi="黑体" w:eastAsia="黑体" w:cs="黑体"/>
          <w:color w:val="auto"/>
          <w:sz w:val="32"/>
          <w:szCs w:val="32"/>
          <w:highlight w:val="none"/>
          <w:lang w:val="zh-CN" w:eastAsia="zh-CN"/>
        </w:rPr>
        <w:t xml:space="preserve"> </w:t>
      </w:r>
      <w:r>
        <w:rPr>
          <w:rFonts w:hint="default" w:ascii="Times New Roman" w:hAnsi="Times New Roman" w:eastAsia="仿宋_GB2312" w:cs="Times New Roman"/>
          <w:color w:val="auto"/>
          <w:sz w:val="32"/>
          <w:szCs w:val="32"/>
          <w:highlight w:val="none"/>
        </w:rPr>
        <w:t xml:space="preserve"> 自治区市场监督管理局负责本</w:t>
      </w:r>
      <w:r>
        <w:rPr>
          <w:rFonts w:hint="eastAsia" w:ascii="Times New Roman" w:eastAsia="仿宋_GB2312" w:cs="Times New Roman"/>
          <w:color w:val="auto"/>
          <w:sz w:val="32"/>
          <w:szCs w:val="32"/>
          <w:highlight w:val="none"/>
          <w:lang w:eastAsia="zh-CN"/>
        </w:rPr>
        <w:t>办法</w:t>
      </w:r>
      <w:r>
        <w:rPr>
          <w:rFonts w:hint="default" w:ascii="Times New Roman" w:hAnsi="Times New Roman" w:eastAsia="仿宋_GB2312" w:cs="Times New Roman"/>
          <w:color w:val="auto"/>
          <w:sz w:val="32"/>
          <w:szCs w:val="32"/>
          <w:highlight w:val="none"/>
        </w:rPr>
        <w:t>的解释工作。</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textAlignment w:val="auto"/>
      </w:pPr>
      <w:r>
        <w:rPr>
          <w:rFonts w:hint="eastAsia" w:ascii="黑体" w:hAnsi="黑体" w:eastAsia="黑体" w:cs="黑体"/>
          <w:color w:val="auto"/>
          <w:sz w:val="32"/>
          <w:szCs w:val="32"/>
          <w:highlight w:val="none"/>
          <w:lang w:val="zh-CN" w:eastAsia="zh-CN"/>
        </w:rPr>
        <w:t>第四十一条</w:t>
      </w:r>
      <w:r>
        <w:rPr>
          <w:rFonts w:hint="default" w:ascii="黑体" w:hAnsi="黑体" w:eastAsia="黑体" w:cs="黑体"/>
          <w:color w:val="auto"/>
          <w:sz w:val="32"/>
          <w:szCs w:val="32"/>
          <w:highlight w:val="none"/>
          <w:lang w:val="zh-CN" w:eastAsia="zh-CN"/>
        </w:rPr>
        <w:t xml:space="preserve"> </w:t>
      </w:r>
      <w:r>
        <w:rPr>
          <w:rFonts w:hint="default" w:ascii="Times New Roman" w:hAnsi="Times New Roman" w:eastAsia="仿宋_GB2312" w:cs="Times New Roman"/>
          <w:color w:val="auto"/>
          <w:sz w:val="32"/>
          <w:szCs w:val="32"/>
          <w:highlight w:val="none"/>
        </w:rPr>
        <w:t xml:space="preserve"> </w:t>
      </w:r>
      <w:r>
        <w:rPr>
          <w:rFonts w:hint="eastAsia" w:ascii="仿宋_GB2312" w:hAnsi="仿宋_GB2312" w:eastAsia="仿宋_GB2312" w:cs="仿宋_GB2312"/>
          <w:szCs w:val="32"/>
          <w:lang w:val="zh-CN"/>
        </w:rPr>
        <w:t>本办法有效期为五年，自发布之日起施行。</w:t>
      </w:r>
    </w:p>
    <w:p>
      <w:pPr>
        <w:keepNext w:val="0"/>
        <w:keepLines w:val="0"/>
        <w:pageBreakBefore w:val="0"/>
        <w:kinsoku/>
        <w:overflowPunct/>
        <w:topLinePunct w:val="0"/>
        <w:autoSpaceDE w:val="0"/>
        <w:autoSpaceDN w:val="0"/>
        <w:bidi w:val="0"/>
        <w:adjustRightInd w:val="0"/>
        <w:snapToGrid/>
        <w:spacing w:line="560" w:lineRule="exact"/>
        <w:textAlignment w:val="auto"/>
        <w:rPr>
          <w:rFonts w:ascii="Times New Roman"/>
          <w:szCs w:val="32"/>
        </w:rPr>
      </w:pPr>
      <w:r>
        <w:br w:type="page"/>
      </w:r>
      <w:r>
        <w:rPr>
          <w:rFonts w:hint="eastAsia" w:ascii="黑体" w:eastAsia="黑体" w:cs="黑体"/>
          <w:szCs w:val="32"/>
          <w:lang w:val="zh-CN"/>
        </w:rPr>
        <w:t>附件</w:t>
      </w:r>
      <w:r>
        <w:rPr>
          <w:rFonts w:ascii="黑体" w:eastAsia="黑体" w:cs="黑体"/>
          <w:szCs w:val="32"/>
          <w:lang w:val="zh-CN"/>
        </w:rPr>
        <w:t>1</w:t>
      </w:r>
      <w:r>
        <w:rPr>
          <w:rFonts w:hint="eastAsia" w:cs="仿宋"/>
          <w:szCs w:val="32"/>
          <w:lang w:val="zh-CN"/>
        </w:rPr>
        <w:t>（示范文书</w:t>
      </w:r>
      <w:r>
        <w:rPr>
          <w:rFonts w:cs="仿宋"/>
          <w:szCs w:val="32"/>
          <w:lang w:val="zh-CN"/>
        </w:rPr>
        <w:t>1</w:t>
      </w:r>
      <w:r>
        <w:rPr>
          <w:rFonts w:hint="eastAsia" w:cs="仿宋"/>
          <w:szCs w:val="32"/>
          <w:lang w:val="zh-CN"/>
        </w:rPr>
        <w:t>）</w:t>
      </w:r>
    </w:p>
    <w:p>
      <w:pPr>
        <w:keepNext w:val="0"/>
        <w:keepLines w:val="0"/>
        <w:pageBreakBefore w:val="0"/>
        <w:widowControl w:val="0"/>
        <w:kinsoku/>
        <w:wordWrap/>
        <w:overflowPunct/>
        <w:topLinePunct w:val="0"/>
        <w:autoSpaceDE w:val="0"/>
        <w:autoSpaceDN w:val="0"/>
        <w:bidi w:val="0"/>
        <w:adjustRightInd w:val="0"/>
        <w:snapToGrid/>
        <w:spacing w:line="560" w:lineRule="exact"/>
        <w:jc w:val="center"/>
        <w:textAlignment w:val="auto"/>
        <w:rPr>
          <w:rFonts w:ascii="Times New Roman" w:eastAsia="方正小标宋简体"/>
          <w:sz w:val="44"/>
          <w:szCs w:val="44"/>
        </w:rPr>
      </w:pPr>
      <w:r>
        <w:rPr>
          <w:rFonts w:hint="eastAsia" w:ascii="方正小标宋简体" w:eastAsia="方正小标宋简体" w:cs="方正小标宋简体"/>
          <w:sz w:val="44"/>
          <w:szCs w:val="44"/>
          <w:lang w:val="zh-CN"/>
        </w:rPr>
        <w:t>小餐饮店、小食杂店登记申请书</w:t>
      </w:r>
    </w:p>
    <w:tbl>
      <w:tblPr>
        <w:tblStyle w:val="10"/>
        <w:tblW w:w="973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
      <w:tblGrid>
        <w:gridCol w:w="798"/>
        <w:gridCol w:w="1066"/>
        <w:gridCol w:w="10"/>
        <w:gridCol w:w="7852"/>
        <w:gridCol w:w="1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gridAfter w:val="1"/>
          <w:wAfter w:w="10" w:type="dxa"/>
          <w:trHeight w:val="567" w:hRule="exact"/>
          <w:jc w:val="center"/>
        </w:trPr>
        <w:tc>
          <w:tcPr>
            <w:tcW w:w="9726" w:type="dxa"/>
            <w:gridSpan w:val="4"/>
            <w:tcBorders>
              <w:top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560" w:lineRule="exact"/>
              <w:jc w:val="center"/>
              <w:textAlignment w:val="auto"/>
              <w:rPr>
                <w:rFonts w:ascii="Times New Roman" w:eastAsia="黑体"/>
                <w:sz w:val="30"/>
                <w:szCs w:val="30"/>
              </w:rPr>
            </w:pPr>
            <w:r>
              <w:rPr>
                <w:rFonts w:hint="eastAsia" w:ascii="黑体" w:eastAsia="黑体" w:cs="黑体"/>
                <w:sz w:val="30"/>
                <w:szCs w:val="30"/>
                <w:lang w:val="zh-CN"/>
              </w:rPr>
              <w:t>一、申请人基本情况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gridAfter w:val="1"/>
          <w:wAfter w:w="10" w:type="dxa"/>
          <w:trHeight w:val="459" w:hRule="exact"/>
          <w:jc w:val="center"/>
        </w:trPr>
        <w:tc>
          <w:tcPr>
            <w:tcW w:w="1864" w:type="dxa"/>
            <w:gridSpan w:val="2"/>
            <w:tcBorders>
              <w:top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560" w:lineRule="exact"/>
              <w:jc w:val="center"/>
              <w:textAlignment w:val="auto"/>
              <w:rPr>
                <w:rFonts w:ascii="Times New Roman"/>
                <w:sz w:val="24"/>
                <w:szCs w:val="24"/>
              </w:rPr>
            </w:pPr>
            <w:r>
              <w:rPr>
                <w:rFonts w:hint="eastAsia" w:cs="仿宋"/>
                <w:sz w:val="24"/>
                <w:szCs w:val="24"/>
                <w:lang w:val="zh-CN"/>
              </w:rPr>
              <w:t>名</w:t>
            </w:r>
            <w:r>
              <w:rPr>
                <w:rFonts w:hint="eastAsia" w:cs="仿宋"/>
                <w:sz w:val="24"/>
                <w:szCs w:val="24"/>
                <w:lang w:val="en-US" w:eastAsia="zh-CN"/>
              </w:rPr>
              <w:t xml:space="preserve">    </w:t>
            </w:r>
            <w:r>
              <w:rPr>
                <w:rFonts w:hint="eastAsia" w:cs="仿宋"/>
                <w:sz w:val="24"/>
                <w:szCs w:val="24"/>
                <w:lang w:val="zh-CN"/>
              </w:rPr>
              <w:t>称</w:t>
            </w:r>
          </w:p>
        </w:tc>
        <w:tc>
          <w:tcPr>
            <w:tcW w:w="786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560" w:lineRule="exact"/>
              <w:jc w:val="left"/>
              <w:textAlignment w:val="auto"/>
              <w:rPr>
                <w:rFonts w:ascii="Times New Roman"/>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gridAfter w:val="1"/>
          <w:wAfter w:w="10" w:type="dxa"/>
          <w:trHeight w:val="495" w:hRule="exact"/>
          <w:jc w:val="center"/>
        </w:trPr>
        <w:tc>
          <w:tcPr>
            <w:tcW w:w="1864" w:type="dxa"/>
            <w:gridSpan w:val="2"/>
            <w:tcBorders>
              <w:top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560" w:lineRule="exact"/>
              <w:jc w:val="center"/>
              <w:textAlignment w:val="auto"/>
              <w:rPr>
                <w:rFonts w:ascii="Times New Roman"/>
                <w:spacing w:val="-20"/>
                <w:sz w:val="24"/>
                <w:szCs w:val="24"/>
              </w:rPr>
            </w:pPr>
            <w:r>
              <w:rPr>
                <w:rFonts w:hint="eastAsia" w:cs="仿宋"/>
                <w:spacing w:val="-20"/>
                <w:sz w:val="24"/>
                <w:szCs w:val="24"/>
                <w:lang w:val="zh-CN"/>
              </w:rPr>
              <w:t>统一社会信用代码</w:t>
            </w:r>
          </w:p>
        </w:tc>
        <w:tc>
          <w:tcPr>
            <w:tcW w:w="786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560" w:lineRule="exact"/>
              <w:jc w:val="left"/>
              <w:textAlignment w:val="auto"/>
              <w:rPr>
                <w:rFonts w:ascii="Times New Roman"/>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gridAfter w:val="1"/>
          <w:wAfter w:w="10" w:type="dxa"/>
          <w:trHeight w:val="534" w:hRule="exact"/>
          <w:jc w:val="center"/>
        </w:trPr>
        <w:tc>
          <w:tcPr>
            <w:tcW w:w="1864" w:type="dxa"/>
            <w:gridSpan w:val="2"/>
            <w:tcBorders>
              <w:top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ascii="Times New Roman"/>
                <w:sz w:val="24"/>
                <w:szCs w:val="24"/>
              </w:rPr>
            </w:pPr>
            <w:r>
              <w:rPr>
                <w:rFonts w:hint="eastAsia" w:cs="仿宋"/>
                <w:sz w:val="24"/>
                <w:szCs w:val="24"/>
                <w:lang w:val="zh-CN"/>
              </w:rPr>
              <w:t>经营者姓名</w:t>
            </w:r>
          </w:p>
        </w:tc>
        <w:tc>
          <w:tcPr>
            <w:tcW w:w="786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ascii="Times New Roman"/>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gridAfter w:val="1"/>
          <w:wAfter w:w="10" w:type="dxa"/>
          <w:trHeight w:val="481" w:hRule="exact"/>
          <w:jc w:val="center"/>
        </w:trPr>
        <w:tc>
          <w:tcPr>
            <w:tcW w:w="1864" w:type="dxa"/>
            <w:gridSpan w:val="2"/>
            <w:tcBorders>
              <w:top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ascii="Times New Roman"/>
                <w:sz w:val="24"/>
                <w:szCs w:val="24"/>
              </w:rPr>
            </w:pPr>
            <w:r>
              <w:rPr>
                <w:rFonts w:hint="eastAsia" w:cs="仿宋"/>
                <w:sz w:val="24"/>
                <w:szCs w:val="24"/>
                <w:lang w:val="zh-CN"/>
              </w:rPr>
              <w:t>联系电话</w:t>
            </w:r>
          </w:p>
        </w:tc>
        <w:tc>
          <w:tcPr>
            <w:tcW w:w="786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textAlignment w:val="auto"/>
              <w:rPr>
                <w:rFonts w:ascii="Times New Roman"/>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gridAfter w:val="1"/>
          <w:wAfter w:w="10" w:type="dxa"/>
          <w:trHeight w:val="451" w:hRule="exact"/>
          <w:jc w:val="center"/>
        </w:trPr>
        <w:tc>
          <w:tcPr>
            <w:tcW w:w="1864" w:type="dxa"/>
            <w:gridSpan w:val="2"/>
            <w:tcBorders>
              <w:top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ascii="Times New Roman"/>
                <w:sz w:val="24"/>
                <w:szCs w:val="24"/>
              </w:rPr>
            </w:pPr>
            <w:r>
              <w:rPr>
                <w:rFonts w:hint="eastAsia" w:cs="仿宋"/>
                <w:sz w:val="24"/>
                <w:szCs w:val="24"/>
                <w:lang w:val="zh-CN"/>
              </w:rPr>
              <w:t>身份证号码</w:t>
            </w:r>
          </w:p>
        </w:tc>
        <w:tc>
          <w:tcPr>
            <w:tcW w:w="7862" w:type="dxa"/>
            <w:gridSpan w:val="2"/>
            <w:tcBorders>
              <w:top w:val="single" w:color="auto" w:sz="4" w:space="0"/>
              <w:left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ascii="Times New Roman"/>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wBefore w:w="0" w:type="auto"/>
          <w:trHeight w:val="480" w:hRule="exact"/>
          <w:jc w:val="center"/>
        </w:trPr>
        <w:tc>
          <w:tcPr>
            <w:tcW w:w="1874" w:type="dxa"/>
            <w:gridSpan w:val="3"/>
            <w:tcBorders>
              <w:top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ascii="Times New Roman"/>
                <w:sz w:val="24"/>
                <w:szCs w:val="24"/>
              </w:rPr>
            </w:pPr>
            <w:r>
              <w:rPr>
                <w:rFonts w:hint="eastAsia" w:cs="仿宋"/>
                <w:sz w:val="24"/>
                <w:szCs w:val="24"/>
                <w:lang w:val="zh-CN"/>
              </w:rPr>
              <w:t>联系地址</w:t>
            </w:r>
          </w:p>
        </w:tc>
        <w:tc>
          <w:tcPr>
            <w:tcW w:w="7862" w:type="dxa"/>
            <w:gridSpan w:val="2"/>
            <w:tcBorders>
              <w:top w:val="single" w:color="auto" w:sz="4" w:space="0"/>
              <w:left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ascii="Times New Roman"/>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gridAfter w:val="1"/>
          <w:wAfter w:w="10" w:type="dxa"/>
          <w:trHeight w:val="454" w:hRule="atLeast"/>
          <w:jc w:val="center"/>
        </w:trPr>
        <w:tc>
          <w:tcPr>
            <w:tcW w:w="1864" w:type="dxa"/>
            <w:gridSpan w:val="2"/>
            <w:tcBorders>
              <w:top w:val="single" w:color="auto" w:sz="4" w:space="0"/>
              <w:bottom w:val="single" w:color="auto" w:sz="4" w:space="0"/>
              <w:right w:val="single" w:color="auto" w:sz="4" w:space="0"/>
            </w:tcBorders>
            <w:noWrap w:val="0"/>
            <w:vAlign w:val="center"/>
          </w:tcPr>
          <w:p>
            <w:pPr>
              <w:keepNext w:val="0"/>
              <w:keepLines w:val="0"/>
              <w:pageBreakBefore w:val="0"/>
              <w:widowControl w:val="0"/>
              <w:tabs>
                <w:tab w:val="left" w:pos="792"/>
              </w:tabs>
              <w:kinsoku/>
              <w:wordWrap/>
              <w:overflowPunct/>
              <w:topLinePunct w:val="0"/>
              <w:autoSpaceDE w:val="0"/>
              <w:autoSpaceDN w:val="0"/>
              <w:bidi w:val="0"/>
              <w:adjustRightInd w:val="0"/>
              <w:snapToGrid/>
              <w:spacing w:line="240" w:lineRule="auto"/>
              <w:jc w:val="center"/>
              <w:textAlignment w:val="auto"/>
              <w:rPr>
                <w:rFonts w:ascii="Times New Roman"/>
                <w:sz w:val="24"/>
                <w:szCs w:val="24"/>
              </w:rPr>
            </w:pPr>
            <w:r>
              <w:rPr>
                <w:rFonts w:hint="eastAsia" w:cs="仿宋"/>
                <w:sz w:val="24"/>
                <w:szCs w:val="24"/>
                <w:lang w:val="zh-CN"/>
              </w:rPr>
              <w:t>申请事项</w:t>
            </w:r>
          </w:p>
        </w:tc>
        <w:tc>
          <w:tcPr>
            <w:tcW w:w="7862" w:type="dxa"/>
            <w:gridSpan w:val="2"/>
            <w:tcBorders>
              <w:top w:val="single" w:color="auto" w:sz="4" w:space="0"/>
              <w:left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textAlignment w:val="auto"/>
              <w:rPr>
                <w:rFonts w:ascii="Times New Roman"/>
                <w:sz w:val="24"/>
                <w:szCs w:val="24"/>
              </w:rPr>
            </w:pPr>
            <w:r>
              <w:rPr>
                <w:rFonts w:hint="eastAsia" w:cs="仿宋"/>
                <w:sz w:val="24"/>
                <w:szCs w:val="24"/>
                <w:lang w:val="zh-CN"/>
              </w:rPr>
              <w:t>□新办</w:t>
            </w:r>
            <w:r>
              <w:rPr>
                <w:rFonts w:cs="仿宋"/>
                <w:sz w:val="24"/>
                <w:szCs w:val="24"/>
                <w:lang w:val="zh-CN"/>
              </w:rPr>
              <w:t xml:space="preserve">  </w:t>
            </w:r>
            <w:r>
              <w:rPr>
                <w:rFonts w:hint="eastAsia" w:cs="仿宋"/>
                <w:sz w:val="24"/>
                <w:szCs w:val="24"/>
                <w:lang w:val="zh-CN"/>
              </w:rPr>
              <w:t>□变更</w:t>
            </w:r>
            <w:r>
              <w:rPr>
                <w:rFonts w:cs="仿宋"/>
                <w:sz w:val="24"/>
                <w:szCs w:val="24"/>
                <w:lang w:val="zh-CN"/>
              </w:rPr>
              <w:t xml:space="preserve">  </w:t>
            </w:r>
            <w:r>
              <w:rPr>
                <w:rFonts w:hint="eastAsia" w:cs="仿宋"/>
                <w:sz w:val="24"/>
                <w:szCs w:val="24"/>
                <w:lang w:val="zh-CN"/>
              </w:rPr>
              <w:t>□延续</w:t>
            </w:r>
            <w:r>
              <w:rPr>
                <w:rFonts w:cs="仿宋"/>
                <w:sz w:val="24"/>
                <w:szCs w:val="24"/>
                <w:lang w:val="zh-CN"/>
              </w:rPr>
              <w:t xml:space="preserve">  </w:t>
            </w:r>
            <w:r>
              <w:rPr>
                <w:rFonts w:hint="eastAsia" w:cs="仿宋"/>
                <w:sz w:val="24"/>
                <w:szCs w:val="24"/>
                <w:lang w:val="zh-CN"/>
              </w:rPr>
              <w:t>□注销</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gridAfter w:val="1"/>
          <w:wAfter w:w="10" w:type="dxa"/>
          <w:trHeight w:val="2432" w:hRule="atLeast"/>
          <w:jc w:val="center"/>
        </w:trPr>
        <w:tc>
          <w:tcPr>
            <w:tcW w:w="798" w:type="dxa"/>
            <w:vMerge w:val="restart"/>
            <w:tcBorders>
              <w:top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ascii="Times New Roman"/>
                <w:sz w:val="24"/>
                <w:szCs w:val="24"/>
              </w:rPr>
            </w:pPr>
            <w:r>
              <w:rPr>
                <w:rFonts w:hint="eastAsia" w:cs="仿宋"/>
                <w:sz w:val="24"/>
                <w:szCs w:val="24"/>
                <w:lang w:val="zh-CN"/>
              </w:rPr>
              <w:t>经营项目</w:t>
            </w:r>
          </w:p>
        </w:tc>
        <w:tc>
          <w:tcPr>
            <w:tcW w:w="10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ascii="Times New Roman"/>
                <w:sz w:val="24"/>
                <w:szCs w:val="24"/>
              </w:rPr>
            </w:pPr>
            <w:r>
              <w:rPr>
                <w:rFonts w:hint="eastAsia" w:cs="仿宋"/>
                <w:sz w:val="24"/>
                <w:szCs w:val="24"/>
                <w:lang w:val="zh-CN"/>
              </w:rPr>
              <w:t>□主营</w:t>
            </w:r>
          </w:p>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cs="仿宋"/>
                <w:sz w:val="24"/>
                <w:szCs w:val="24"/>
                <w:lang w:val="zh-CN"/>
              </w:rPr>
            </w:pPr>
            <w:r>
              <w:rPr>
                <w:rFonts w:hint="eastAsia" w:cs="仿宋"/>
                <w:sz w:val="24"/>
                <w:szCs w:val="24"/>
                <w:lang w:val="zh-CN"/>
              </w:rPr>
              <w:t>□兼营</w:t>
            </w:r>
          </w:p>
        </w:tc>
        <w:tc>
          <w:tcPr>
            <w:tcW w:w="7862" w:type="dxa"/>
            <w:gridSpan w:val="2"/>
            <w:tcBorders>
              <w:top w:val="single" w:color="auto" w:sz="4" w:space="0"/>
              <w:left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textAlignment w:val="auto"/>
              <w:rPr>
                <w:rFonts w:hint="eastAsia" w:cs="仿宋"/>
                <w:sz w:val="22"/>
                <w:szCs w:val="22"/>
                <w:lang w:val="zh-CN"/>
              </w:rPr>
            </w:pPr>
            <w:r>
              <w:rPr>
                <w:rFonts w:hint="eastAsia" w:cs="仿宋"/>
                <w:sz w:val="22"/>
                <w:szCs w:val="22"/>
                <w:lang w:val="zh-CN"/>
              </w:rPr>
              <w:t>食品销售：</w:t>
            </w:r>
          </w:p>
          <w:p>
            <w:pPr>
              <w:keepNext w:val="0"/>
              <w:keepLines w:val="0"/>
              <w:pageBreakBefore w:val="0"/>
              <w:widowControl w:val="0"/>
              <w:kinsoku/>
              <w:wordWrap/>
              <w:overflowPunct/>
              <w:topLinePunct w:val="0"/>
              <w:autoSpaceDE w:val="0"/>
              <w:autoSpaceDN w:val="0"/>
              <w:bidi w:val="0"/>
              <w:adjustRightInd w:val="0"/>
              <w:snapToGrid/>
              <w:spacing w:line="240" w:lineRule="auto"/>
              <w:textAlignment w:val="auto"/>
              <w:rPr>
                <w:rFonts w:hint="eastAsia" w:cs="仿宋"/>
                <w:sz w:val="22"/>
                <w:szCs w:val="22"/>
                <w:lang w:val="zh-CN"/>
              </w:rPr>
            </w:pPr>
            <w:r>
              <w:rPr>
                <w:rFonts w:hint="eastAsia" w:cs="仿宋"/>
                <w:sz w:val="22"/>
                <w:szCs w:val="22"/>
                <w:lang w:val="zh-CN"/>
              </w:rPr>
              <w:t xml:space="preserve">□散装食品销售（□含散装熟食）  </w:t>
            </w:r>
            <w:r>
              <w:rPr>
                <w:rFonts w:hint="eastAsia" w:cs="仿宋"/>
                <w:sz w:val="22"/>
                <w:szCs w:val="22"/>
                <w:lang w:val="zh-CN"/>
              </w:rPr>
              <w:sym w:font="Wingdings 2" w:char="00A3"/>
            </w:r>
            <w:r>
              <w:rPr>
                <w:rFonts w:hint="eastAsia" w:cs="仿宋"/>
                <w:sz w:val="22"/>
                <w:szCs w:val="22"/>
                <w:lang w:val="zh-CN"/>
              </w:rPr>
              <w:t>散装食品和预包装食品销售（□含散装熟食）</w:t>
            </w:r>
          </w:p>
          <w:p>
            <w:pPr>
              <w:keepNext w:val="0"/>
              <w:keepLines w:val="0"/>
              <w:pageBreakBefore w:val="0"/>
              <w:widowControl w:val="0"/>
              <w:kinsoku/>
              <w:wordWrap/>
              <w:overflowPunct/>
              <w:topLinePunct w:val="0"/>
              <w:autoSpaceDE w:val="0"/>
              <w:autoSpaceDN w:val="0"/>
              <w:bidi w:val="0"/>
              <w:adjustRightInd w:val="0"/>
              <w:snapToGrid/>
              <w:spacing w:line="240" w:lineRule="auto"/>
              <w:textAlignment w:val="auto"/>
              <w:rPr>
                <w:rFonts w:ascii="Times New Roman"/>
                <w:sz w:val="30"/>
                <w:szCs w:val="30"/>
              </w:rPr>
            </w:pPr>
            <w:r>
              <w:rPr>
                <w:rFonts w:hint="eastAsia" w:cs="仿宋"/>
                <w:sz w:val="22"/>
                <w:szCs w:val="22"/>
                <w:lang w:val="zh-CN"/>
              </w:rPr>
              <w:t xml:space="preserve">（不包括保健食品、特殊医学用途配方食品、婴幼儿配方乳粉和其他婴幼儿配方食品） </w:t>
            </w:r>
            <w:r>
              <w:rPr>
                <w:rFonts w:cs="仿宋"/>
                <w:sz w:val="22"/>
                <w:szCs w:val="22"/>
                <w:lang w:val="zh-CN"/>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gridAfter w:val="1"/>
          <w:wAfter w:w="10" w:type="dxa"/>
          <w:trHeight w:val="958" w:hRule="atLeast"/>
          <w:jc w:val="center"/>
        </w:trPr>
        <w:tc>
          <w:tcPr>
            <w:tcW w:w="798" w:type="dxa"/>
            <w:vMerge w:val="continue"/>
            <w:tcBorders>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ascii="Times New Roman"/>
                <w:sz w:val="24"/>
                <w:szCs w:val="24"/>
              </w:rPr>
            </w:pPr>
          </w:p>
        </w:tc>
        <w:tc>
          <w:tcPr>
            <w:tcW w:w="10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ascii="Times New Roman"/>
                <w:sz w:val="24"/>
                <w:szCs w:val="24"/>
              </w:rPr>
            </w:pPr>
            <w:r>
              <w:rPr>
                <w:rFonts w:hint="eastAsia" w:cs="仿宋"/>
                <w:sz w:val="24"/>
                <w:szCs w:val="24"/>
                <w:lang w:val="zh-CN"/>
              </w:rPr>
              <w:t>□主营</w:t>
            </w:r>
          </w:p>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ascii="Times New Roman"/>
                <w:sz w:val="24"/>
                <w:szCs w:val="24"/>
              </w:rPr>
            </w:pPr>
            <w:r>
              <w:rPr>
                <w:rFonts w:hint="eastAsia" w:cs="仿宋"/>
                <w:sz w:val="24"/>
                <w:szCs w:val="24"/>
                <w:lang w:val="zh-CN"/>
              </w:rPr>
              <w:t>□兼营</w:t>
            </w:r>
          </w:p>
        </w:tc>
        <w:tc>
          <w:tcPr>
            <w:tcW w:w="7862" w:type="dxa"/>
            <w:gridSpan w:val="2"/>
            <w:tcBorders>
              <w:top w:val="single" w:color="auto" w:sz="4" w:space="0"/>
              <w:left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textAlignment w:val="auto"/>
              <w:rPr>
                <w:rFonts w:hint="eastAsia" w:cs="仿宋"/>
                <w:sz w:val="22"/>
                <w:szCs w:val="22"/>
                <w:lang w:val="zh-CN"/>
              </w:rPr>
            </w:pPr>
            <w:r>
              <w:rPr>
                <w:rFonts w:hint="eastAsia" w:cs="仿宋"/>
                <w:sz w:val="22"/>
                <w:szCs w:val="22"/>
                <w:lang w:val="zh-CN"/>
              </w:rPr>
              <w:t>餐饮服务：</w:t>
            </w:r>
          </w:p>
          <w:p>
            <w:pPr>
              <w:keepNext w:val="0"/>
              <w:keepLines w:val="0"/>
              <w:pageBreakBefore w:val="0"/>
              <w:widowControl w:val="0"/>
              <w:kinsoku/>
              <w:wordWrap/>
              <w:overflowPunct/>
              <w:topLinePunct w:val="0"/>
              <w:autoSpaceDE w:val="0"/>
              <w:autoSpaceDN w:val="0"/>
              <w:bidi w:val="0"/>
              <w:adjustRightInd w:val="0"/>
              <w:snapToGrid/>
              <w:spacing w:line="240" w:lineRule="auto"/>
              <w:textAlignment w:val="auto"/>
              <w:rPr>
                <w:rFonts w:hint="eastAsia" w:cs="仿宋"/>
                <w:sz w:val="22"/>
                <w:szCs w:val="22"/>
                <w:lang w:val="en-US" w:eastAsia="zh-CN"/>
              </w:rPr>
            </w:pPr>
            <w:r>
              <w:rPr>
                <w:rFonts w:hint="eastAsia" w:cs="仿宋"/>
                <w:sz w:val="22"/>
                <w:szCs w:val="22"/>
                <w:lang w:val="zh-CN"/>
              </w:rPr>
              <w:t>□热食类食品制售  □自制饮品制售</w:t>
            </w:r>
            <w:r>
              <w:rPr>
                <w:rFonts w:hint="eastAsia" w:cs="仿宋"/>
                <w:sz w:val="22"/>
                <w:szCs w:val="22"/>
                <w:lang w:val="en-US" w:eastAsia="zh-CN"/>
              </w:rPr>
              <w:t xml:space="preserve"> </w:t>
            </w:r>
            <w:r>
              <w:rPr>
                <w:rFonts w:hint="eastAsia" w:cs="仿宋"/>
                <w:sz w:val="22"/>
                <w:szCs w:val="22"/>
                <w:lang w:val="zh-CN"/>
              </w:rPr>
              <w:t>□冷食类食品制售（□含冷荤类食品制售）</w:t>
            </w:r>
            <w:r>
              <w:rPr>
                <w:rFonts w:hint="eastAsia" w:cs="仿宋"/>
                <w:sz w:val="22"/>
                <w:szCs w:val="22"/>
                <w:lang w:val="en-US" w:eastAsia="zh-CN"/>
              </w:rPr>
              <w:t xml:space="preserve"> </w:t>
            </w:r>
          </w:p>
          <w:p>
            <w:pPr>
              <w:keepNext w:val="0"/>
              <w:keepLines w:val="0"/>
              <w:pageBreakBefore w:val="0"/>
              <w:widowControl w:val="0"/>
              <w:kinsoku/>
              <w:wordWrap/>
              <w:overflowPunct/>
              <w:topLinePunct w:val="0"/>
              <w:autoSpaceDE w:val="0"/>
              <w:autoSpaceDN w:val="0"/>
              <w:bidi w:val="0"/>
              <w:adjustRightInd w:val="0"/>
              <w:snapToGrid/>
              <w:spacing w:line="240" w:lineRule="auto"/>
              <w:textAlignment w:val="auto"/>
              <w:rPr>
                <w:rFonts w:hint="eastAsia" w:cs="仿宋"/>
                <w:sz w:val="24"/>
                <w:lang w:val="en-US" w:eastAsia="zh-CN"/>
              </w:rPr>
            </w:pPr>
            <w:r>
              <w:rPr>
                <w:rFonts w:hint="eastAsia" w:cs="仿宋"/>
                <w:sz w:val="22"/>
                <w:szCs w:val="22"/>
                <w:lang w:val="en-US" w:eastAsia="zh-CN"/>
              </w:rPr>
              <w:t>（不包括</w:t>
            </w:r>
            <w:r>
              <w:rPr>
                <w:rFonts w:hint="eastAsia" w:cs="仿宋"/>
                <w:sz w:val="22"/>
                <w:szCs w:val="22"/>
                <w:lang w:val="zh-CN" w:eastAsia="zh-CN"/>
              </w:rPr>
              <w:t>冷加工糕点、</w:t>
            </w:r>
            <w:r>
              <w:rPr>
                <w:rFonts w:hint="eastAsia" w:cs="仿宋"/>
                <w:sz w:val="22"/>
                <w:szCs w:val="22"/>
                <w:lang w:val="zh-CN"/>
              </w:rPr>
              <w:t>生食水〈海〉产品、乳制品〈发酵乳、熟鲜乳、奶酪除外〉</w:t>
            </w:r>
            <w:r>
              <w:rPr>
                <w:rFonts w:hint="eastAsia" w:cs="仿宋"/>
                <w:sz w:val="22"/>
                <w:szCs w:val="22"/>
                <w:lang w:val="en-US"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gridAfter w:val="1"/>
          <w:wAfter w:w="10" w:type="dxa"/>
          <w:trHeight w:val="430" w:hRule="atLeast"/>
          <w:jc w:val="center"/>
        </w:trPr>
        <w:tc>
          <w:tcPr>
            <w:tcW w:w="9726" w:type="dxa"/>
            <w:gridSpan w:val="4"/>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ascii="Times New Roman" w:eastAsia="黑体"/>
                <w:sz w:val="30"/>
                <w:szCs w:val="30"/>
              </w:rPr>
            </w:pPr>
            <w:r>
              <w:rPr>
                <w:rFonts w:hint="eastAsia" w:ascii="黑体" w:eastAsia="黑体" w:cs="黑体"/>
                <w:sz w:val="30"/>
                <w:szCs w:val="30"/>
                <w:lang w:val="zh-CN"/>
              </w:rPr>
              <w:t>二、场所基本情况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gridAfter w:val="1"/>
          <w:wAfter w:w="10" w:type="dxa"/>
          <w:trHeight w:val="465" w:hRule="atLeast"/>
          <w:jc w:val="center"/>
        </w:trPr>
        <w:tc>
          <w:tcPr>
            <w:tcW w:w="1864" w:type="dxa"/>
            <w:gridSpan w:val="2"/>
            <w:tcBorders>
              <w:top w:val="single" w:color="auto" w:sz="4" w:space="0"/>
              <w:bottom w:val="single" w:color="auto" w:sz="4" w:space="0"/>
              <w:right w:val="single" w:color="auto" w:sz="4" w:space="0"/>
            </w:tcBorders>
            <w:noWrap w:val="0"/>
            <w:vAlign w:val="center"/>
          </w:tcPr>
          <w:p>
            <w:pPr>
              <w:keepNext w:val="0"/>
              <w:keepLines w:val="0"/>
              <w:pageBreakBefore w:val="0"/>
              <w:widowControl w:val="0"/>
              <w:tabs>
                <w:tab w:val="left" w:pos="792"/>
              </w:tabs>
              <w:kinsoku/>
              <w:wordWrap/>
              <w:overflowPunct/>
              <w:topLinePunct w:val="0"/>
              <w:autoSpaceDE w:val="0"/>
              <w:autoSpaceDN w:val="0"/>
              <w:bidi w:val="0"/>
              <w:adjustRightInd w:val="0"/>
              <w:snapToGrid/>
              <w:spacing w:line="240" w:lineRule="auto"/>
              <w:jc w:val="center"/>
              <w:textAlignment w:val="auto"/>
              <w:rPr>
                <w:rFonts w:ascii="Times New Roman"/>
                <w:sz w:val="30"/>
                <w:szCs w:val="30"/>
              </w:rPr>
            </w:pPr>
            <w:r>
              <w:rPr>
                <w:rFonts w:hint="eastAsia" w:cs="仿宋"/>
                <w:sz w:val="24"/>
                <w:szCs w:val="24"/>
                <w:lang w:val="zh-CN"/>
              </w:rPr>
              <w:t>经营场所地址</w:t>
            </w:r>
          </w:p>
        </w:tc>
        <w:tc>
          <w:tcPr>
            <w:tcW w:w="7862" w:type="dxa"/>
            <w:gridSpan w:val="2"/>
            <w:tcBorders>
              <w:top w:val="single" w:color="auto" w:sz="4" w:space="0"/>
              <w:left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textAlignment w:val="auto"/>
              <w:rPr>
                <w:rFonts w:ascii="Times New Roman"/>
                <w:b/>
                <w:bCs/>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gridAfter w:val="1"/>
          <w:wAfter w:w="10" w:type="dxa"/>
          <w:trHeight w:val="530" w:hRule="atLeast"/>
          <w:jc w:val="center"/>
        </w:trPr>
        <w:tc>
          <w:tcPr>
            <w:tcW w:w="1864" w:type="dxa"/>
            <w:gridSpan w:val="2"/>
            <w:tcBorders>
              <w:top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ascii="Times New Roman"/>
                <w:sz w:val="30"/>
                <w:szCs w:val="30"/>
              </w:rPr>
            </w:pPr>
            <w:r>
              <w:rPr>
                <w:rFonts w:hint="eastAsia" w:cs="仿宋"/>
                <w:sz w:val="24"/>
                <w:szCs w:val="24"/>
                <w:lang w:val="zh-CN"/>
              </w:rPr>
              <w:t>经营场所面积</w:t>
            </w:r>
          </w:p>
        </w:tc>
        <w:tc>
          <w:tcPr>
            <w:tcW w:w="7862" w:type="dxa"/>
            <w:gridSpan w:val="2"/>
            <w:tcBorders>
              <w:top w:val="single" w:color="auto" w:sz="4" w:space="0"/>
              <w:left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textAlignment w:val="auto"/>
              <w:rPr>
                <w:rFonts w:ascii="Times New Roman"/>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gridAfter w:val="1"/>
          <w:wAfter w:w="10" w:type="dxa"/>
          <w:trHeight w:val="1210" w:hRule="atLeast"/>
          <w:jc w:val="center"/>
        </w:trPr>
        <w:tc>
          <w:tcPr>
            <w:tcW w:w="9726" w:type="dxa"/>
            <w:gridSpan w:val="4"/>
            <w:tcBorders>
              <w:top w:val="single" w:color="auto" w:sz="4" w:space="0"/>
              <w:bottom w:val="single" w:color="auto" w:sz="4" w:space="0"/>
            </w:tcBorders>
            <w:noWrap w:val="0"/>
            <w:vAlign w:val="top"/>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ascii="Times New Roman" w:eastAsia="黑体"/>
                <w:sz w:val="24"/>
                <w:szCs w:val="24"/>
              </w:rPr>
            </w:pPr>
            <w:r>
              <w:rPr>
                <w:rFonts w:hint="eastAsia" w:ascii="黑体" w:eastAsia="黑体" w:cs="黑体"/>
                <w:sz w:val="24"/>
                <w:szCs w:val="24"/>
                <w:lang w:val="zh-CN"/>
              </w:rPr>
              <w:t>保证声明</w:t>
            </w:r>
          </w:p>
          <w:p>
            <w:pPr>
              <w:keepNext w:val="0"/>
              <w:keepLines w:val="0"/>
              <w:pageBreakBefore w:val="0"/>
              <w:widowControl w:val="0"/>
              <w:kinsoku/>
              <w:wordWrap/>
              <w:overflowPunct/>
              <w:topLinePunct w:val="0"/>
              <w:autoSpaceDE w:val="0"/>
              <w:autoSpaceDN w:val="0"/>
              <w:bidi w:val="0"/>
              <w:adjustRightInd w:val="0"/>
              <w:snapToGrid/>
              <w:spacing w:line="240" w:lineRule="auto"/>
              <w:ind w:firstLine="480" w:firstLineChars="200"/>
              <w:textAlignment w:val="auto"/>
              <w:rPr>
                <w:rFonts w:hint="eastAsia" w:cs="仿宋"/>
                <w:sz w:val="24"/>
                <w:szCs w:val="24"/>
                <w:lang w:val="zh-CN"/>
              </w:rPr>
            </w:pPr>
            <w:r>
              <w:rPr>
                <w:rFonts w:hint="eastAsia" w:cs="仿宋"/>
                <w:sz w:val="24"/>
                <w:szCs w:val="24"/>
                <w:lang w:val="zh-CN"/>
              </w:rPr>
              <w:t>本申请书中所填内容及所附资料均真实、合法；经营条件符合《中华人民共和国食品安全法》《中华人民共和国食品安全法实施条例》《新疆维吾尔自治区食品小作坊、小餐饮店、小食杂店和食品摊贩管理条例》等要求。如有不实之处，本人愿负相应的法律责任，并承担由此产生的一切法律后果。</w:t>
            </w:r>
          </w:p>
          <w:p>
            <w:pPr>
              <w:keepNext w:val="0"/>
              <w:keepLines w:val="0"/>
              <w:pageBreakBefore w:val="0"/>
              <w:widowControl w:val="0"/>
              <w:kinsoku/>
              <w:wordWrap/>
              <w:overflowPunct/>
              <w:topLinePunct w:val="0"/>
              <w:autoSpaceDE w:val="0"/>
              <w:autoSpaceDN w:val="0"/>
              <w:bidi w:val="0"/>
              <w:adjustRightInd w:val="0"/>
              <w:snapToGrid/>
              <w:spacing w:line="240" w:lineRule="auto"/>
              <w:ind w:firstLine="480" w:firstLineChars="200"/>
              <w:textAlignment w:val="auto"/>
              <w:rPr>
                <w:rFonts w:ascii="Times New Roman"/>
                <w:sz w:val="24"/>
                <w:szCs w:val="24"/>
              </w:rPr>
            </w:pPr>
            <w:r>
              <w:rPr>
                <w:rFonts w:hint="eastAsia" w:cs="仿宋"/>
                <w:sz w:val="24"/>
                <w:szCs w:val="24"/>
                <w:lang w:val="zh-CN"/>
              </w:rPr>
              <w:t>本人承诺严格按照《中华人民共和国食品安全法》《中华人民共和国食品安全法实施条例》《新疆维吾尔自治区食品小作坊、小餐饮店、小食杂店和食品摊贩管理条例》等要求经营，对所经营的食品安全负责。</w:t>
            </w:r>
          </w:p>
          <w:p>
            <w:pPr>
              <w:keepNext w:val="0"/>
              <w:keepLines w:val="0"/>
              <w:pageBreakBefore w:val="0"/>
              <w:widowControl w:val="0"/>
              <w:kinsoku/>
              <w:wordWrap/>
              <w:overflowPunct/>
              <w:topLinePunct w:val="0"/>
              <w:autoSpaceDE w:val="0"/>
              <w:autoSpaceDN w:val="0"/>
              <w:bidi w:val="0"/>
              <w:adjustRightInd w:val="0"/>
              <w:snapToGrid/>
              <w:spacing w:line="240" w:lineRule="auto"/>
              <w:textAlignment w:val="auto"/>
              <w:rPr>
                <w:rFonts w:cs="仿宋"/>
                <w:sz w:val="24"/>
                <w:szCs w:val="24"/>
                <w:lang w:val="zh-CN"/>
              </w:rPr>
            </w:pPr>
            <w:r>
              <w:rPr>
                <w:rFonts w:cs="仿宋"/>
                <w:sz w:val="24"/>
                <w:szCs w:val="24"/>
                <w:lang w:val="zh-CN"/>
              </w:rPr>
              <w:t xml:space="preserve">                                    </w:t>
            </w:r>
          </w:p>
          <w:p>
            <w:pPr>
              <w:keepNext w:val="0"/>
              <w:keepLines w:val="0"/>
              <w:pageBreakBefore w:val="0"/>
              <w:widowControl w:val="0"/>
              <w:kinsoku/>
              <w:wordWrap/>
              <w:overflowPunct/>
              <w:topLinePunct w:val="0"/>
              <w:autoSpaceDE w:val="0"/>
              <w:autoSpaceDN w:val="0"/>
              <w:bidi w:val="0"/>
              <w:adjustRightInd w:val="0"/>
              <w:snapToGrid/>
              <w:spacing w:line="240" w:lineRule="auto"/>
              <w:ind w:firstLine="5280" w:firstLineChars="2200"/>
              <w:textAlignment w:val="auto"/>
              <w:rPr>
                <w:rFonts w:cs="仿宋"/>
                <w:sz w:val="24"/>
                <w:szCs w:val="24"/>
                <w:lang w:val="zh-CN"/>
              </w:rPr>
            </w:pPr>
            <w:r>
              <w:rPr>
                <w:rFonts w:hint="eastAsia" w:cs="仿宋"/>
                <w:sz w:val="24"/>
                <w:szCs w:val="24"/>
                <w:lang w:val="zh-CN"/>
              </w:rPr>
              <w:t>申请人（签名）：</w:t>
            </w:r>
            <w:r>
              <w:rPr>
                <w:rFonts w:cs="仿宋"/>
                <w:sz w:val="24"/>
                <w:szCs w:val="24"/>
                <w:lang w:val="zh-CN"/>
              </w:rPr>
              <w:t xml:space="preserve">   </w:t>
            </w:r>
          </w:p>
          <w:p>
            <w:pPr>
              <w:keepNext w:val="0"/>
              <w:keepLines w:val="0"/>
              <w:pageBreakBefore w:val="0"/>
              <w:widowControl w:val="0"/>
              <w:kinsoku/>
              <w:wordWrap/>
              <w:overflowPunct/>
              <w:topLinePunct w:val="0"/>
              <w:bidi w:val="0"/>
              <w:snapToGrid/>
              <w:spacing w:line="240" w:lineRule="auto"/>
              <w:textAlignment w:val="auto"/>
              <w:rPr>
                <w:rFonts w:ascii="Times New Roman"/>
                <w:spacing w:val="120"/>
                <w:sz w:val="30"/>
                <w:szCs w:val="30"/>
              </w:rPr>
            </w:pPr>
            <w:r>
              <w:rPr>
                <w:rFonts w:cs="仿宋"/>
                <w:sz w:val="24"/>
                <w:szCs w:val="24"/>
                <w:lang w:val="zh-CN"/>
              </w:rPr>
              <w:t xml:space="preserve">                                           </w:t>
            </w:r>
            <w:r>
              <w:rPr>
                <w:rFonts w:hint="eastAsia" w:cs="仿宋"/>
                <w:sz w:val="24"/>
                <w:szCs w:val="24"/>
                <w:lang w:val="en-US" w:eastAsia="zh-CN"/>
              </w:rPr>
              <w:t xml:space="preserve"> </w:t>
            </w:r>
            <w:r>
              <w:rPr>
                <w:rFonts w:cs="仿宋"/>
                <w:sz w:val="24"/>
                <w:szCs w:val="24"/>
                <w:lang w:val="zh-CN"/>
              </w:rPr>
              <w:t xml:space="preserve"> </w:t>
            </w:r>
            <w:r>
              <w:rPr>
                <w:rFonts w:hint="eastAsia" w:cs="仿宋"/>
                <w:sz w:val="24"/>
                <w:szCs w:val="24"/>
                <w:lang w:val="zh-CN"/>
              </w:rPr>
              <w:t>年</w:t>
            </w:r>
            <w:r>
              <w:rPr>
                <w:rFonts w:cs="仿宋"/>
                <w:sz w:val="24"/>
                <w:szCs w:val="24"/>
                <w:lang w:val="zh-CN"/>
              </w:rPr>
              <w:t xml:space="preserve">   </w:t>
            </w:r>
            <w:r>
              <w:rPr>
                <w:rFonts w:hint="eastAsia" w:cs="仿宋"/>
                <w:sz w:val="24"/>
                <w:szCs w:val="24"/>
                <w:lang w:val="zh-CN"/>
              </w:rPr>
              <w:t>月</w:t>
            </w:r>
            <w:r>
              <w:rPr>
                <w:rFonts w:cs="仿宋"/>
                <w:sz w:val="24"/>
                <w:szCs w:val="24"/>
                <w:lang w:val="zh-CN"/>
              </w:rPr>
              <w:t xml:space="preserve">   </w:t>
            </w:r>
            <w:r>
              <w:rPr>
                <w:rFonts w:hint="eastAsia" w:cs="仿宋"/>
                <w:sz w:val="24"/>
                <w:szCs w:val="24"/>
                <w:lang w:val="zh-CN"/>
              </w:rPr>
              <w:t>日</w:t>
            </w:r>
          </w:p>
        </w:tc>
      </w:tr>
    </w:tbl>
    <w:p>
      <w:pPr>
        <w:keepNext w:val="0"/>
        <w:keepLines w:val="0"/>
        <w:pageBreakBefore w:val="0"/>
        <w:kinsoku/>
        <w:overflowPunct/>
        <w:topLinePunct w:val="0"/>
        <w:autoSpaceDE w:val="0"/>
        <w:autoSpaceDN w:val="0"/>
        <w:bidi w:val="0"/>
        <w:adjustRightInd w:val="0"/>
        <w:snapToGrid/>
        <w:spacing w:line="560" w:lineRule="exact"/>
        <w:textAlignment w:val="auto"/>
        <w:rPr>
          <w:rFonts w:ascii="Times New Roman"/>
          <w:sz w:val="28"/>
          <w:szCs w:val="28"/>
        </w:rPr>
      </w:pPr>
      <w:r>
        <w:rPr>
          <w:rFonts w:hint="eastAsia" w:cs="仿宋"/>
          <w:sz w:val="24"/>
          <w:szCs w:val="24"/>
          <w:lang w:val="zh-CN"/>
        </w:rPr>
        <w:t>备注：申请人应当结合自身情况，在申请表的</w:t>
      </w:r>
      <w:r>
        <w:rPr>
          <w:rFonts w:cs="仿宋"/>
          <w:sz w:val="24"/>
          <w:szCs w:val="24"/>
          <w:lang w:val="zh-CN"/>
        </w:rPr>
        <w:t>“</w:t>
      </w:r>
      <w:r>
        <w:rPr>
          <w:rFonts w:hint="eastAsia" w:cs="仿宋"/>
          <w:sz w:val="24"/>
          <w:szCs w:val="24"/>
          <w:lang w:val="zh-CN"/>
        </w:rPr>
        <w:t>□</w:t>
      </w:r>
      <w:r>
        <w:rPr>
          <w:rFonts w:cs="仿宋"/>
          <w:sz w:val="24"/>
          <w:szCs w:val="24"/>
          <w:lang w:val="zh-CN"/>
        </w:rPr>
        <w:t>”</w:t>
      </w:r>
      <w:r>
        <w:rPr>
          <w:rFonts w:hint="eastAsia" w:cs="仿宋"/>
          <w:sz w:val="24"/>
          <w:szCs w:val="24"/>
          <w:lang w:val="zh-CN"/>
        </w:rPr>
        <w:t>内用</w:t>
      </w:r>
      <w:r>
        <w:rPr>
          <w:rFonts w:cs="仿宋"/>
          <w:sz w:val="24"/>
          <w:szCs w:val="24"/>
          <w:lang w:val="zh-CN"/>
        </w:rPr>
        <w:t>“</w:t>
      </w:r>
      <w:r>
        <w:rPr>
          <w:rFonts w:hint="eastAsia" w:cs="仿宋"/>
          <w:sz w:val="24"/>
          <w:szCs w:val="24"/>
          <w:lang w:val="zh-CN"/>
        </w:rPr>
        <w:t>√</w:t>
      </w:r>
      <w:r>
        <w:rPr>
          <w:rFonts w:cs="仿宋"/>
          <w:sz w:val="24"/>
          <w:szCs w:val="24"/>
          <w:lang w:val="zh-CN"/>
        </w:rPr>
        <w:t>”</w:t>
      </w:r>
      <w:r>
        <w:rPr>
          <w:rFonts w:hint="eastAsia" w:cs="仿宋"/>
          <w:sz w:val="24"/>
          <w:szCs w:val="24"/>
          <w:lang w:val="zh-CN"/>
        </w:rPr>
        <w:t>进行选择。</w:t>
      </w:r>
    </w:p>
    <w:p>
      <w:pPr>
        <w:keepNext w:val="0"/>
        <w:keepLines w:val="0"/>
        <w:pageBreakBefore w:val="0"/>
        <w:kinsoku/>
        <w:overflowPunct/>
        <w:topLinePunct w:val="0"/>
        <w:autoSpaceDE w:val="0"/>
        <w:autoSpaceDN w:val="0"/>
        <w:bidi w:val="0"/>
        <w:adjustRightInd w:val="0"/>
        <w:snapToGrid/>
        <w:spacing w:line="560" w:lineRule="exact"/>
        <w:textAlignment w:val="auto"/>
        <w:rPr>
          <w:rFonts w:ascii="Times New Roman"/>
          <w:sz w:val="44"/>
          <w:szCs w:val="44"/>
        </w:rPr>
      </w:pPr>
      <w:r>
        <w:rPr>
          <w:rFonts w:hint="eastAsia" w:ascii="黑体" w:eastAsia="黑体" w:cs="黑体"/>
          <w:szCs w:val="32"/>
          <w:lang w:val="zh-CN"/>
        </w:rPr>
        <w:br w:type="page"/>
      </w:r>
      <w:r>
        <w:rPr>
          <w:rFonts w:hint="eastAsia" w:ascii="黑体" w:eastAsia="黑体" w:cs="黑体"/>
          <w:szCs w:val="32"/>
          <w:lang w:val="zh-CN"/>
        </w:rPr>
        <w:t>附件</w:t>
      </w:r>
      <w:r>
        <w:rPr>
          <w:rFonts w:hint="eastAsia" w:ascii="黑体" w:eastAsia="黑体" w:cs="黑体"/>
          <w:szCs w:val="32"/>
          <w:lang w:val="en-US" w:eastAsia="zh-CN"/>
        </w:rPr>
        <w:t>2</w:t>
      </w:r>
      <w:r>
        <w:rPr>
          <w:rFonts w:hint="eastAsia" w:cs="仿宋"/>
          <w:szCs w:val="32"/>
          <w:lang w:val="zh-CN"/>
        </w:rPr>
        <w:t>（示范文书</w:t>
      </w:r>
      <w:r>
        <w:rPr>
          <w:rFonts w:hint="eastAsia" w:cs="仿宋"/>
          <w:szCs w:val="32"/>
          <w:lang w:val="en-US" w:eastAsia="zh-CN"/>
        </w:rPr>
        <w:t>2</w:t>
      </w:r>
      <w:r>
        <w:rPr>
          <w:rFonts w:hint="eastAsia" w:cs="仿宋"/>
          <w:szCs w:val="32"/>
          <w:lang w:val="zh-CN"/>
        </w:rPr>
        <w:t>）</w:t>
      </w:r>
    </w:p>
    <w:p>
      <w:pPr>
        <w:keepNext w:val="0"/>
        <w:keepLines w:val="0"/>
        <w:pageBreakBefore w:val="0"/>
        <w:kinsoku/>
        <w:overflowPunct/>
        <w:topLinePunct w:val="0"/>
        <w:autoSpaceDE w:val="0"/>
        <w:autoSpaceDN w:val="0"/>
        <w:bidi w:val="0"/>
        <w:adjustRightInd w:val="0"/>
        <w:snapToGrid/>
        <w:spacing w:line="560" w:lineRule="exact"/>
        <w:jc w:val="center"/>
        <w:textAlignment w:val="auto"/>
        <w:rPr>
          <w:rFonts w:ascii="Times New Roman" w:eastAsia="方正小标宋简体"/>
          <w:sz w:val="44"/>
          <w:szCs w:val="44"/>
        </w:rPr>
      </w:pPr>
      <w:r>
        <w:rPr>
          <w:rFonts w:hint="eastAsia" w:ascii="方正小标宋简体" w:eastAsia="方正小标宋简体" w:cs="方正小标宋简体"/>
          <w:sz w:val="44"/>
          <w:szCs w:val="44"/>
          <w:lang w:val="zh-CN"/>
        </w:rPr>
        <w:t>食品摊贩备案申请书</w:t>
      </w:r>
    </w:p>
    <w:tbl>
      <w:tblPr>
        <w:tblStyle w:val="10"/>
        <w:tblW w:w="928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
      <w:tblGrid>
        <w:gridCol w:w="1808"/>
        <w:gridCol w:w="2620"/>
        <w:gridCol w:w="1440"/>
        <w:gridCol w:w="1800"/>
        <w:gridCol w:w="16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472" w:hRule="atLeast"/>
          <w:jc w:val="center"/>
        </w:trPr>
        <w:tc>
          <w:tcPr>
            <w:tcW w:w="1808" w:type="dxa"/>
            <w:tcBorders>
              <w:top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val="0"/>
              <w:autoSpaceDN w:val="0"/>
              <w:bidi w:val="0"/>
              <w:adjustRightInd w:val="0"/>
              <w:snapToGrid/>
              <w:spacing w:line="240" w:lineRule="auto"/>
              <w:jc w:val="center"/>
              <w:textAlignment w:val="auto"/>
              <w:rPr>
                <w:rFonts w:ascii="Times New Roman"/>
                <w:kern w:val="0"/>
                <w:sz w:val="22"/>
                <w:szCs w:val="22"/>
              </w:rPr>
            </w:pPr>
            <w:r>
              <w:rPr>
                <w:rFonts w:hint="eastAsia" w:cs="仿宋"/>
                <w:kern w:val="0"/>
                <w:sz w:val="22"/>
                <w:szCs w:val="22"/>
                <w:lang w:val="zh-CN"/>
              </w:rPr>
              <w:t>申请人姓名</w:t>
            </w:r>
          </w:p>
        </w:tc>
        <w:tc>
          <w:tcPr>
            <w:tcW w:w="26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val="0"/>
              <w:autoSpaceDN w:val="0"/>
              <w:bidi w:val="0"/>
              <w:adjustRightInd w:val="0"/>
              <w:snapToGrid/>
              <w:spacing w:line="240" w:lineRule="auto"/>
              <w:ind w:firstLine="300"/>
              <w:textAlignment w:val="auto"/>
              <w:rPr>
                <w:rFonts w:ascii="Times New Roman"/>
                <w:kern w:val="0"/>
                <w:sz w:val="22"/>
                <w:szCs w:val="22"/>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val="0"/>
              <w:autoSpaceDN w:val="0"/>
              <w:bidi w:val="0"/>
              <w:adjustRightInd w:val="0"/>
              <w:snapToGrid/>
              <w:spacing w:line="240" w:lineRule="auto"/>
              <w:jc w:val="center"/>
              <w:textAlignment w:val="auto"/>
              <w:rPr>
                <w:rFonts w:ascii="Times New Roman"/>
                <w:kern w:val="0"/>
                <w:sz w:val="22"/>
                <w:szCs w:val="22"/>
              </w:rPr>
            </w:pPr>
            <w:r>
              <w:rPr>
                <w:rFonts w:hint="eastAsia" w:cs="仿宋"/>
                <w:kern w:val="0"/>
                <w:sz w:val="22"/>
                <w:szCs w:val="22"/>
                <w:lang w:val="zh-CN"/>
              </w:rPr>
              <w:t>性</w:t>
            </w:r>
            <w:r>
              <w:rPr>
                <w:rFonts w:cs="仿宋"/>
                <w:kern w:val="0"/>
                <w:sz w:val="22"/>
                <w:szCs w:val="22"/>
                <w:lang w:val="zh-CN"/>
              </w:rPr>
              <w:t xml:space="preserve">  </w:t>
            </w:r>
            <w:r>
              <w:rPr>
                <w:rFonts w:hint="eastAsia" w:cs="仿宋"/>
                <w:kern w:val="0"/>
                <w:sz w:val="22"/>
                <w:szCs w:val="22"/>
                <w:lang w:val="zh-CN"/>
              </w:rPr>
              <w:t>别</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val="0"/>
              <w:autoSpaceDN w:val="0"/>
              <w:bidi w:val="0"/>
              <w:adjustRightInd w:val="0"/>
              <w:snapToGrid/>
              <w:spacing w:line="240" w:lineRule="auto"/>
              <w:ind w:firstLine="300"/>
              <w:textAlignment w:val="auto"/>
              <w:rPr>
                <w:rFonts w:ascii="Times New Roman"/>
                <w:kern w:val="0"/>
                <w:sz w:val="22"/>
                <w:szCs w:val="22"/>
              </w:rPr>
            </w:pPr>
          </w:p>
        </w:tc>
        <w:tc>
          <w:tcPr>
            <w:tcW w:w="1620" w:type="dxa"/>
            <w:vMerge w:val="restart"/>
            <w:tcBorders>
              <w:top w:val="single" w:color="auto" w:sz="4" w:space="0"/>
              <w:left w:val="single" w:color="auto" w:sz="4" w:space="0"/>
            </w:tcBorders>
            <w:noWrap w:val="0"/>
            <w:vAlign w:val="center"/>
          </w:tcPr>
          <w:p>
            <w:pPr>
              <w:keepNext w:val="0"/>
              <w:keepLines w:val="0"/>
              <w:pageBreakBefore w:val="0"/>
              <w:kinsoku/>
              <w:overflowPunct/>
              <w:topLinePunct w:val="0"/>
              <w:autoSpaceDE w:val="0"/>
              <w:autoSpaceDN w:val="0"/>
              <w:bidi w:val="0"/>
              <w:adjustRightInd w:val="0"/>
              <w:snapToGrid/>
              <w:spacing w:line="240" w:lineRule="auto"/>
              <w:jc w:val="center"/>
              <w:textAlignment w:val="auto"/>
              <w:rPr>
                <w:rFonts w:ascii="Times New Roman"/>
                <w:kern w:val="0"/>
                <w:sz w:val="22"/>
                <w:szCs w:val="22"/>
              </w:rPr>
            </w:pPr>
            <w:r>
              <w:rPr>
                <w:rFonts w:cs="仿宋"/>
                <w:kern w:val="0"/>
                <w:sz w:val="22"/>
                <w:szCs w:val="22"/>
                <w:lang w:val="zh-CN"/>
              </w:rPr>
              <w:t>1</w:t>
            </w:r>
            <w:r>
              <w:rPr>
                <w:rFonts w:hint="eastAsia" w:cs="仿宋"/>
                <w:kern w:val="0"/>
                <w:sz w:val="22"/>
                <w:szCs w:val="22"/>
                <w:lang w:val="zh-CN"/>
              </w:rPr>
              <w:t>寸正面</w:t>
            </w:r>
          </w:p>
          <w:p>
            <w:pPr>
              <w:keepNext w:val="0"/>
              <w:keepLines w:val="0"/>
              <w:pageBreakBefore w:val="0"/>
              <w:kinsoku/>
              <w:overflowPunct/>
              <w:topLinePunct w:val="0"/>
              <w:autoSpaceDE w:val="0"/>
              <w:autoSpaceDN w:val="0"/>
              <w:bidi w:val="0"/>
              <w:adjustRightInd w:val="0"/>
              <w:snapToGrid/>
              <w:spacing w:line="240" w:lineRule="auto"/>
              <w:jc w:val="center"/>
              <w:textAlignment w:val="auto"/>
              <w:rPr>
                <w:rFonts w:ascii="Times New Roman"/>
                <w:kern w:val="0"/>
                <w:sz w:val="22"/>
                <w:szCs w:val="22"/>
              </w:rPr>
            </w:pPr>
            <w:r>
              <w:rPr>
                <w:rFonts w:hint="eastAsia" w:cs="仿宋"/>
                <w:kern w:val="0"/>
                <w:sz w:val="22"/>
                <w:szCs w:val="22"/>
                <w:lang w:val="zh-CN"/>
              </w:rPr>
              <w:t>免冠照片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470" w:hRule="atLeast"/>
          <w:jc w:val="center"/>
        </w:trPr>
        <w:tc>
          <w:tcPr>
            <w:tcW w:w="1808" w:type="dxa"/>
            <w:tcBorders>
              <w:top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val="0"/>
              <w:autoSpaceDN w:val="0"/>
              <w:bidi w:val="0"/>
              <w:adjustRightInd w:val="0"/>
              <w:snapToGrid/>
              <w:spacing w:line="240" w:lineRule="auto"/>
              <w:jc w:val="center"/>
              <w:textAlignment w:val="auto"/>
              <w:rPr>
                <w:rFonts w:ascii="Times New Roman"/>
                <w:kern w:val="0"/>
                <w:sz w:val="22"/>
                <w:szCs w:val="22"/>
              </w:rPr>
            </w:pPr>
            <w:r>
              <w:rPr>
                <w:rFonts w:hint="eastAsia" w:cs="仿宋"/>
                <w:kern w:val="0"/>
                <w:sz w:val="22"/>
                <w:szCs w:val="22"/>
                <w:lang w:val="zh-CN"/>
              </w:rPr>
              <w:t>身份证号码</w:t>
            </w:r>
          </w:p>
        </w:tc>
        <w:tc>
          <w:tcPr>
            <w:tcW w:w="26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val="0"/>
              <w:autoSpaceDN w:val="0"/>
              <w:bidi w:val="0"/>
              <w:adjustRightInd w:val="0"/>
              <w:snapToGrid/>
              <w:spacing w:line="240" w:lineRule="auto"/>
              <w:ind w:firstLine="300"/>
              <w:textAlignment w:val="auto"/>
              <w:rPr>
                <w:rFonts w:ascii="Times New Roman"/>
                <w:kern w:val="0"/>
                <w:sz w:val="22"/>
                <w:szCs w:val="22"/>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val="0"/>
              <w:autoSpaceDN w:val="0"/>
              <w:bidi w:val="0"/>
              <w:adjustRightInd w:val="0"/>
              <w:snapToGrid/>
              <w:spacing w:line="240" w:lineRule="auto"/>
              <w:jc w:val="center"/>
              <w:textAlignment w:val="auto"/>
              <w:rPr>
                <w:rFonts w:ascii="Times New Roman"/>
                <w:kern w:val="0"/>
                <w:sz w:val="22"/>
                <w:szCs w:val="22"/>
              </w:rPr>
            </w:pPr>
            <w:r>
              <w:rPr>
                <w:rFonts w:hint="eastAsia" w:cs="仿宋"/>
                <w:kern w:val="0"/>
                <w:sz w:val="22"/>
                <w:szCs w:val="22"/>
                <w:lang w:val="zh-CN"/>
              </w:rPr>
              <w:t>联系电话</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val="0"/>
              <w:autoSpaceDN w:val="0"/>
              <w:bidi w:val="0"/>
              <w:adjustRightInd w:val="0"/>
              <w:snapToGrid/>
              <w:spacing w:line="240" w:lineRule="auto"/>
              <w:ind w:firstLine="300"/>
              <w:textAlignment w:val="auto"/>
              <w:rPr>
                <w:rFonts w:ascii="Times New Roman"/>
                <w:kern w:val="0"/>
                <w:sz w:val="22"/>
                <w:szCs w:val="22"/>
              </w:rPr>
            </w:pPr>
          </w:p>
        </w:tc>
        <w:tc>
          <w:tcPr>
            <w:tcW w:w="1620" w:type="dxa"/>
            <w:vMerge w:val="continue"/>
            <w:tcBorders>
              <w:left w:val="single" w:color="auto" w:sz="4" w:space="0"/>
            </w:tcBorders>
            <w:noWrap w:val="0"/>
            <w:vAlign w:val="center"/>
          </w:tcPr>
          <w:p>
            <w:pPr>
              <w:keepNext w:val="0"/>
              <w:keepLines w:val="0"/>
              <w:pageBreakBefore w:val="0"/>
              <w:kinsoku/>
              <w:overflowPunct/>
              <w:topLinePunct w:val="0"/>
              <w:autoSpaceDE w:val="0"/>
              <w:autoSpaceDN w:val="0"/>
              <w:bidi w:val="0"/>
              <w:adjustRightInd w:val="0"/>
              <w:snapToGrid/>
              <w:spacing w:line="240" w:lineRule="auto"/>
              <w:ind w:firstLine="300"/>
              <w:textAlignment w:val="auto"/>
              <w:rPr>
                <w:rFonts w:ascii="Times New Roman"/>
                <w:kern w:val="0"/>
                <w:sz w:val="22"/>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43" w:hRule="atLeast"/>
          <w:jc w:val="center"/>
        </w:trPr>
        <w:tc>
          <w:tcPr>
            <w:tcW w:w="1808" w:type="dxa"/>
            <w:tcBorders>
              <w:top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val="0"/>
              <w:autoSpaceDN w:val="0"/>
              <w:bidi w:val="0"/>
              <w:adjustRightInd w:val="0"/>
              <w:snapToGrid/>
              <w:spacing w:line="240" w:lineRule="auto"/>
              <w:jc w:val="center"/>
              <w:textAlignment w:val="auto"/>
              <w:rPr>
                <w:rFonts w:ascii="Times New Roman"/>
                <w:kern w:val="0"/>
                <w:sz w:val="22"/>
                <w:szCs w:val="22"/>
              </w:rPr>
            </w:pPr>
            <w:r>
              <w:rPr>
                <w:rFonts w:hint="eastAsia" w:cs="仿宋"/>
                <w:sz w:val="22"/>
                <w:szCs w:val="22"/>
                <w:lang w:val="zh-CN"/>
              </w:rPr>
              <w:t>联系地址</w:t>
            </w:r>
          </w:p>
        </w:tc>
        <w:tc>
          <w:tcPr>
            <w:tcW w:w="586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val="0"/>
              <w:autoSpaceDN w:val="0"/>
              <w:bidi w:val="0"/>
              <w:adjustRightInd w:val="0"/>
              <w:snapToGrid/>
              <w:spacing w:line="240" w:lineRule="auto"/>
              <w:textAlignment w:val="auto"/>
              <w:rPr>
                <w:rFonts w:ascii="Times New Roman"/>
                <w:sz w:val="22"/>
                <w:szCs w:val="22"/>
              </w:rPr>
            </w:pPr>
          </w:p>
        </w:tc>
        <w:tc>
          <w:tcPr>
            <w:tcW w:w="1620" w:type="dxa"/>
            <w:vMerge w:val="continue"/>
            <w:tcBorders>
              <w:left w:val="single" w:color="auto" w:sz="4" w:space="0"/>
            </w:tcBorders>
            <w:noWrap w:val="0"/>
            <w:vAlign w:val="center"/>
          </w:tcPr>
          <w:p>
            <w:pPr>
              <w:keepNext w:val="0"/>
              <w:keepLines w:val="0"/>
              <w:pageBreakBefore w:val="0"/>
              <w:kinsoku/>
              <w:overflowPunct/>
              <w:topLinePunct w:val="0"/>
              <w:autoSpaceDE w:val="0"/>
              <w:autoSpaceDN w:val="0"/>
              <w:bidi w:val="0"/>
              <w:adjustRightInd w:val="0"/>
              <w:snapToGrid/>
              <w:spacing w:line="240" w:lineRule="auto"/>
              <w:ind w:firstLine="300"/>
              <w:textAlignment w:val="auto"/>
              <w:rPr>
                <w:rFonts w:ascii="Times New Roman"/>
                <w:kern w:val="0"/>
                <w:sz w:val="22"/>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43" w:hRule="atLeast"/>
          <w:jc w:val="center"/>
        </w:trPr>
        <w:tc>
          <w:tcPr>
            <w:tcW w:w="1808" w:type="dxa"/>
            <w:tcBorders>
              <w:top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val="0"/>
              <w:autoSpaceDN w:val="0"/>
              <w:bidi w:val="0"/>
              <w:adjustRightInd w:val="0"/>
              <w:snapToGrid/>
              <w:spacing w:line="240" w:lineRule="auto"/>
              <w:jc w:val="center"/>
              <w:textAlignment w:val="auto"/>
              <w:rPr>
                <w:rFonts w:hint="eastAsia" w:cs="仿宋"/>
                <w:sz w:val="22"/>
                <w:szCs w:val="22"/>
                <w:lang w:val="zh-CN"/>
              </w:rPr>
            </w:pPr>
            <w:r>
              <w:rPr>
                <w:rFonts w:hint="eastAsia" w:cs="仿宋"/>
                <w:sz w:val="22"/>
                <w:szCs w:val="22"/>
                <w:lang w:val="zh-CN"/>
              </w:rPr>
              <w:t>申请事项</w:t>
            </w:r>
          </w:p>
        </w:tc>
        <w:tc>
          <w:tcPr>
            <w:tcW w:w="586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val="0"/>
              <w:autoSpaceDN w:val="0"/>
              <w:bidi w:val="0"/>
              <w:adjustRightInd w:val="0"/>
              <w:snapToGrid/>
              <w:spacing w:line="240" w:lineRule="auto"/>
              <w:textAlignment w:val="auto"/>
              <w:rPr>
                <w:rFonts w:ascii="Times New Roman"/>
                <w:sz w:val="22"/>
                <w:szCs w:val="22"/>
              </w:rPr>
            </w:pPr>
            <w:r>
              <w:rPr>
                <w:rFonts w:hint="eastAsia" w:cs="仿宋"/>
                <w:sz w:val="22"/>
                <w:szCs w:val="22"/>
                <w:lang w:val="zh-CN"/>
              </w:rPr>
              <w:t>□新办</w:t>
            </w:r>
            <w:r>
              <w:rPr>
                <w:rFonts w:cs="仿宋"/>
                <w:sz w:val="22"/>
                <w:szCs w:val="22"/>
                <w:lang w:val="zh-CN"/>
              </w:rPr>
              <w:t xml:space="preserve">  </w:t>
            </w:r>
            <w:r>
              <w:rPr>
                <w:rFonts w:hint="eastAsia" w:cs="仿宋"/>
                <w:sz w:val="22"/>
                <w:szCs w:val="22"/>
                <w:lang w:val="zh-CN"/>
              </w:rPr>
              <w:t>□变更</w:t>
            </w:r>
            <w:r>
              <w:rPr>
                <w:rFonts w:cs="仿宋"/>
                <w:sz w:val="22"/>
                <w:szCs w:val="22"/>
                <w:lang w:val="zh-CN"/>
              </w:rPr>
              <w:t xml:space="preserve">  </w:t>
            </w:r>
            <w:r>
              <w:rPr>
                <w:rFonts w:hint="eastAsia" w:cs="仿宋"/>
                <w:sz w:val="22"/>
                <w:szCs w:val="22"/>
                <w:lang w:val="zh-CN"/>
              </w:rPr>
              <w:t>□延续</w:t>
            </w:r>
            <w:r>
              <w:rPr>
                <w:rFonts w:cs="仿宋"/>
                <w:sz w:val="22"/>
                <w:szCs w:val="22"/>
                <w:lang w:val="zh-CN"/>
              </w:rPr>
              <w:t xml:space="preserve">  </w:t>
            </w:r>
            <w:r>
              <w:rPr>
                <w:rFonts w:hint="eastAsia" w:cs="仿宋"/>
                <w:sz w:val="22"/>
                <w:szCs w:val="22"/>
                <w:lang w:val="zh-CN"/>
              </w:rPr>
              <w:t>□注销</w:t>
            </w:r>
          </w:p>
        </w:tc>
        <w:tc>
          <w:tcPr>
            <w:tcW w:w="1620" w:type="dxa"/>
            <w:vMerge w:val="continue"/>
            <w:tcBorders>
              <w:left w:val="single" w:color="auto" w:sz="4" w:space="0"/>
              <w:bottom w:val="single" w:color="auto" w:sz="4" w:space="0"/>
            </w:tcBorders>
            <w:noWrap w:val="0"/>
            <w:vAlign w:val="center"/>
          </w:tcPr>
          <w:p>
            <w:pPr>
              <w:keepNext w:val="0"/>
              <w:keepLines w:val="0"/>
              <w:pageBreakBefore w:val="0"/>
              <w:kinsoku/>
              <w:overflowPunct/>
              <w:topLinePunct w:val="0"/>
              <w:autoSpaceDE w:val="0"/>
              <w:autoSpaceDN w:val="0"/>
              <w:bidi w:val="0"/>
              <w:adjustRightInd w:val="0"/>
              <w:snapToGrid/>
              <w:spacing w:line="240" w:lineRule="auto"/>
              <w:ind w:firstLine="300"/>
              <w:textAlignment w:val="auto"/>
              <w:rPr>
                <w:rFonts w:ascii="Times New Roman"/>
                <w:kern w:val="0"/>
                <w:sz w:val="22"/>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1401" w:hRule="atLeast"/>
          <w:jc w:val="center"/>
        </w:trPr>
        <w:tc>
          <w:tcPr>
            <w:tcW w:w="1808" w:type="dxa"/>
            <w:vMerge w:val="restart"/>
            <w:tcBorders>
              <w:top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val="0"/>
              <w:autoSpaceDN w:val="0"/>
              <w:bidi w:val="0"/>
              <w:adjustRightInd w:val="0"/>
              <w:snapToGrid/>
              <w:spacing w:line="240" w:lineRule="auto"/>
              <w:jc w:val="center"/>
              <w:textAlignment w:val="auto"/>
              <w:rPr>
                <w:rFonts w:ascii="Times New Roman"/>
                <w:kern w:val="0"/>
                <w:sz w:val="22"/>
                <w:szCs w:val="22"/>
              </w:rPr>
            </w:pPr>
            <w:r>
              <w:rPr>
                <w:rFonts w:hint="eastAsia" w:cs="仿宋"/>
                <w:kern w:val="0"/>
                <w:sz w:val="22"/>
                <w:szCs w:val="22"/>
                <w:lang w:val="zh-CN"/>
              </w:rPr>
              <w:t>经营项目</w:t>
            </w:r>
          </w:p>
        </w:tc>
        <w:tc>
          <w:tcPr>
            <w:tcW w:w="7480" w:type="dxa"/>
            <w:gridSpan w:val="4"/>
            <w:tcBorders>
              <w:top w:val="single" w:color="auto" w:sz="4" w:space="0"/>
              <w:left w:val="single" w:color="auto" w:sz="4" w:space="0"/>
              <w:bottom w:val="single" w:color="auto" w:sz="4" w:space="0"/>
            </w:tcBorders>
            <w:noWrap w:val="0"/>
            <w:vAlign w:val="center"/>
          </w:tcPr>
          <w:p>
            <w:pPr>
              <w:keepNext w:val="0"/>
              <w:keepLines w:val="0"/>
              <w:pageBreakBefore w:val="0"/>
              <w:kinsoku/>
              <w:overflowPunct/>
              <w:topLinePunct w:val="0"/>
              <w:autoSpaceDE w:val="0"/>
              <w:autoSpaceDN w:val="0"/>
              <w:bidi w:val="0"/>
              <w:adjustRightInd w:val="0"/>
              <w:snapToGrid/>
              <w:spacing w:line="240" w:lineRule="auto"/>
              <w:textAlignment w:val="auto"/>
              <w:rPr>
                <w:rFonts w:hint="eastAsia" w:cs="仿宋"/>
                <w:sz w:val="22"/>
                <w:szCs w:val="22"/>
                <w:lang w:val="zh-CN"/>
              </w:rPr>
            </w:pPr>
            <w:r>
              <w:rPr>
                <w:rFonts w:hint="eastAsia" w:cs="仿宋"/>
                <w:sz w:val="22"/>
                <w:szCs w:val="22"/>
                <w:lang w:val="zh-CN"/>
              </w:rPr>
              <w:t>食品销售：</w:t>
            </w:r>
          </w:p>
          <w:p>
            <w:pPr>
              <w:keepNext w:val="0"/>
              <w:keepLines w:val="0"/>
              <w:pageBreakBefore w:val="0"/>
              <w:kinsoku/>
              <w:overflowPunct/>
              <w:topLinePunct w:val="0"/>
              <w:autoSpaceDE w:val="0"/>
              <w:autoSpaceDN w:val="0"/>
              <w:bidi w:val="0"/>
              <w:adjustRightInd w:val="0"/>
              <w:snapToGrid/>
              <w:spacing w:line="240" w:lineRule="auto"/>
              <w:textAlignment w:val="auto"/>
              <w:rPr>
                <w:rFonts w:hint="eastAsia" w:cs="仿宋"/>
                <w:sz w:val="22"/>
                <w:szCs w:val="22"/>
                <w:lang w:val="zh-CN"/>
              </w:rPr>
            </w:pPr>
            <w:r>
              <w:rPr>
                <w:rFonts w:hint="eastAsia" w:cs="仿宋"/>
                <w:sz w:val="22"/>
                <w:szCs w:val="22"/>
                <w:lang w:val="zh-CN"/>
              </w:rPr>
              <w:t xml:space="preserve">□散装食品销售（□含散装熟食）  </w:t>
            </w:r>
          </w:p>
          <w:p>
            <w:pPr>
              <w:keepNext w:val="0"/>
              <w:keepLines w:val="0"/>
              <w:pageBreakBefore w:val="0"/>
              <w:kinsoku/>
              <w:overflowPunct/>
              <w:topLinePunct w:val="0"/>
              <w:autoSpaceDE w:val="0"/>
              <w:autoSpaceDN w:val="0"/>
              <w:bidi w:val="0"/>
              <w:adjustRightInd w:val="0"/>
              <w:snapToGrid/>
              <w:spacing w:line="240" w:lineRule="auto"/>
              <w:textAlignment w:val="auto"/>
              <w:rPr>
                <w:rFonts w:hint="eastAsia" w:cs="仿宋"/>
                <w:sz w:val="22"/>
                <w:szCs w:val="22"/>
                <w:lang w:val="zh-CN"/>
              </w:rPr>
            </w:pPr>
            <w:r>
              <w:rPr>
                <w:rFonts w:hint="eastAsia" w:cs="仿宋"/>
                <w:sz w:val="22"/>
                <w:szCs w:val="22"/>
                <w:lang w:val="zh-CN"/>
              </w:rPr>
              <w:t>□散装食品和预包装食品销售（□含散装熟食）</w:t>
            </w:r>
          </w:p>
          <w:p>
            <w:pPr>
              <w:keepNext w:val="0"/>
              <w:keepLines w:val="0"/>
              <w:pageBreakBefore w:val="0"/>
              <w:kinsoku/>
              <w:overflowPunct/>
              <w:topLinePunct w:val="0"/>
              <w:autoSpaceDE w:val="0"/>
              <w:autoSpaceDN w:val="0"/>
              <w:bidi w:val="0"/>
              <w:adjustRightInd w:val="0"/>
              <w:snapToGrid/>
              <w:spacing w:line="240" w:lineRule="auto"/>
              <w:textAlignment w:val="auto"/>
              <w:rPr>
                <w:rFonts w:hint="eastAsia" w:ascii="Times New Roman" w:eastAsia="仿宋"/>
                <w:sz w:val="22"/>
                <w:szCs w:val="22"/>
                <w:lang w:eastAsia="zh-CN"/>
              </w:rPr>
            </w:pPr>
            <w:r>
              <w:rPr>
                <w:rFonts w:hint="eastAsia" w:cs="仿宋"/>
                <w:sz w:val="22"/>
                <w:szCs w:val="22"/>
                <w:lang w:val="zh-CN" w:eastAsia="zh-CN"/>
              </w:rPr>
              <w:t>（不包括</w:t>
            </w:r>
            <w:r>
              <w:rPr>
                <w:rFonts w:hint="eastAsia" w:cs="仿宋"/>
                <w:sz w:val="22"/>
                <w:szCs w:val="22"/>
                <w:lang w:val="zh-CN"/>
              </w:rPr>
              <w:t>专供婴幼儿和其他特定人群的食品和保健食品、食品添加剂</w:t>
            </w:r>
            <w:r>
              <w:rPr>
                <w:rFonts w:hint="eastAsia" w:cs="仿宋"/>
                <w:sz w:val="22"/>
                <w:szCs w:val="22"/>
                <w:lang w:val="zh-CN"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473" w:hRule="atLeast"/>
          <w:jc w:val="center"/>
        </w:trPr>
        <w:tc>
          <w:tcPr>
            <w:tcW w:w="1808" w:type="dxa"/>
            <w:vMerge w:val="continue"/>
            <w:tcBorders>
              <w:top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val="0"/>
              <w:autoSpaceDN w:val="0"/>
              <w:bidi w:val="0"/>
              <w:adjustRightInd w:val="0"/>
              <w:snapToGrid/>
              <w:spacing w:line="240" w:lineRule="auto"/>
              <w:ind w:firstLine="300"/>
              <w:jc w:val="center"/>
              <w:textAlignment w:val="auto"/>
              <w:rPr>
                <w:rFonts w:ascii="Times New Roman"/>
                <w:kern w:val="0"/>
                <w:sz w:val="22"/>
                <w:szCs w:val="22"/>
              </w:rPr>
            </w:pPr>
          </w:p>
        </w:tc>
        <w:tc>
          <w:tcPr>
            <w:tcW w:w="7480" w:type="dxa"/>
            <w:gridSpan w:val="4"/>
            <w:tcBorders>
              <w:top w:val="single" w:color="auto" w:sz="4" w:space="0"/>
              <w:left w:val="single" w:color="auto" w:sz="4" w:space="0"/>
              <w:bottom w:val="single" w:color="auto" w:sz="4" w:space="0"/>
            </w:tcBorders>
            <w:noWrap w:val="0"/>
            <w:vAlign w:val="center"/>
          </w:tcPr>
          <w:p>
            <w:pPr>
              <w:keepNext w:val="0"/>
              <w:keepLines w:val="0"/>
              <w:pageBreakBefore w:val="0"/>
              <w:kinsoku/>
              <w:overflowPunct/>
              <w:topLinePunct w:val="0"/>
              <w:autoSpaceDE w:val="0"/>
              <w:autoSpaceDN w:val="0"/>
              <w:bidi w:val="0"/>
              <w:adjustRightInd w:val="0"/>
              <w:snapToGrid/>
              <w:spacing w:line="240" w:lineRule="auto"/>
              <w:textAlignment w:val="auto"/>
              <w:rPr>
                <w:rFonts w:hint="eastAsia" w:cs="仿宋"/>
                <w:sz w:val="22"/>
                <w:szCs w:val="22"/>
                <w:lang w:val="zh-CN"/>
              </w:rPr>
            </w:pPr>
            <w:r>
              <w:rPr>
                <w:rFonts w:hint="eastAsia" w:cs="仿宋"/>
                <w:sz w:val="22"/>
                <w:szCs w:val="22"/>
                <w:lang w:val="zh-CN"/>
              </w:rPr>
              <w:t xml:space="preserve">餐饮服务：□热食类食品制售  </w:t>
            </w:r>
          </w:p>
          <w:p>
            <w:pPr>
              <w:keepNext w:val="0"/>
              <w:keepLines w:val="0"/>
              <w:pageBreakBefore w:val="0"/>
              <w:kinsoku/>
              <w:overflowPunct/>
              <w:topLinePunct w:val="0"/>
              <w:autoSpaceDE w:val="0"/>
              <w:autoSpaceDN w:val="0"/>
              <w:bidi w:val="0"/>
              <w:adjustRightInd w:val="0"/>
              <w:snapToGrid/>
              <w:spacing w:line="240" w:lineRule="auto"/>
              <w:textAlignment w:val="auto"/>
              <w:rPr>
                <w:rFonts w:hint="eastAsia" w:cs="仿宋"/>
                <w:sz w:val="22"/>
                <w:szCs w:val="22"/>
                <w:lang w:val="zh-CN"/>
              </w:rPr>
            </w:pPr>
            <w:r>
              <w:rPr>
                <w:rFonts w:hint="eastAsia" w:cs="仿宋"/>
                <w:sz w:val="22"/>
                <w:szCs w:val="22"/>
                <w:lang w:val="zh-CN"/>
              </w:rPr>
              <w:t>□冷食类食品制售（□含冷荤类食品制售）  □自制饮品制售</w:t>
            </w:r>
          </w:p>
          <w:p>
            <w:pPr>
              <w:keepNext w:val="0"/>
              <w:keepLines w:val="0"/>
              <w:pageBreakBefore w:val="0"/>
              <w:kinsoku/>
              <w:overflowPunct/>
              <w:topLinePunct w:val="0"/>
              <w:autoSpaceDE w:val="0"/>
              <w:autoSpaceDN w:val="0"/>
              <w:bidi w:val="0"/>
              <w:adjustRightInd w:val="0"/>
              <w:snapToGrid/>
              <w:spacing w:line="240" w:lineRule="auto"/>
              <w:textAlignment w:val="auto"/>
              <w:rPr>
                <w:rFonts w:ascii="Times New Roman"/>
                <w:kern w:val="0"/>
                <w:sz w:val="22"/>
                <w:szCs w:val="22"/>
              </w:rPr>
            </w:pPr>
            <w:r>
              <w:rPr>
                <w:rFonts w:hint="eastAsia" w:cs="仿宋"/>
                <w:sz w:val="22"/>
                <w:szCs w:val="22"/>
                <w:lang w:val="zh-CN"/>
              </w:rPr>
              <w:t>（不包括生食水〈海〉产品、乳制品〈发酵乳、生熟鲜乳、奶酪除外〉等风险较高食品）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315" w:hRule="atLeast"/>
          <w:jc w:val="center"/>
        </w:trPr>
        <w:tc>
          <w:tcPr>
            <w:tcW w:w="1808" w:type="dxa"/>
            <w:tcBorders>
              <w:top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val="0"/>
              <w:autoSpaceDN w:val="0"/>
              <w:bidi w:val="0"/>
              <w:adjustRightInd w:val="0"/>
              <w:snapToGrid/>
              <w:spacing w:line="240" w:lineRule="auto"/>
              <w:jc w:val="center"/>
              <w:textAlignment w:val="auto"/>
              <w:rPr>
                <w:rFonts w:ascii="Times New Roman"/>
                <w:kern w:val="0"/>
                <w:sz w:val="22"/>
                <w:szCs w:val="22"/>
              </w:rPr>
            </w:pPr>
            <w:r>
              <w:rPr>
                <w:rFonts w:hint="eastAsia" w:cs="仿宋"/>
                <w:kern w:val="0"/>
                <w:sz w:val="22"/>
                <w:szCs w:val="22"/>
                <w:lang w:val="zh-CN"/>
              </w:rPr>
              <w:t>加工地址</w:t>
            </w:r>
          </w:p>
        </w:tc>
        <w:tc>
          <w:tcPr>
            <w:tcW w:w="7480" w:type="dxa"/>
            <w:gridSpan w:val="4"/>
            <w:tcBorders>
              <w:top w:val="single" w:color="auto" w:sz="4" w:space="0"/>
              <w:left w:val="single" w:color="auto" w:sz="4" w:space="0"/>
              <w:bottom w:val="single" w:color="auto" w:sz="4" w:space="0"/>
            </w:tcBorders>
            <w:noWrap w:val="0"/>
            <w:vAlign w:val="center"/>
          </w:tcPr>
          <w:p>
            <w:pPr>
              <w:keepNext w:val="0"/>
              <w:keepLines w:val="0"/>
              <w:pageBreakBefore w:val="0"/>
              <w:kinsoku/>
              <w:overflowPunct/>
              <w:topLinePunct w:val="0"/>
              <w:autoSpaceDE w:val="0"/>
              <w:autoSpaceDN w:val="0"/>
              <w:bidi w:val="0"/>
              <w:adjustRightInd w:val="0"/>
              <w:snapToGrid/>
              <w:spacing w:line="240" w:lineRule="auto"/>
              <w:textAlignment w:val="auto"/>
              <w:rPr>
                <w:rFonts w:ascii="Times New Roman"/>
                <w:kern w:val="0"/>
                <w:sz w:val="22"/>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438" w:hRule="atLeast"/>
          <w:jc w:val="center"/>
        </w:trPr>
        <w:tc>
          <w:tcPr>
            <w:tcW w:w="1808" w:type="dxa"/>
            <w:tcBorders>
              <w:top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val="0"/>
              <w:autoSpaceDN w:val="0"/>
              <w:bidi w:val="0"/>
              <w:adjustRightInd w:val="0"/>
              <w:snapToGrid/>
              <w:spacing w:line="240" w:lineRule="auto"/>
              <w:jc w:val="center"/>
              <w:textAlignment w:val="auto"/>
              <w:rPr>
                <w:rFonts w:ascii="Times New Roman"/>
                <w:kern w:val="0"/>
                <w:sz w:val="22"/>
                <w:szCs w:val="22"/>
              </w:rPr>
            </w:pPr>
            <w:r>
              <w:rPr>
                <w:rFonts w:hint="eastAsia" w:cs="仿宋"/>
                <w:kern w:val="0"/>
                <w:sz w:val="22"/>
                <w:szCs w:val="22"/>
                <w:lang w:val="zh-CN"/>
              </w:rPr>
              <w:t>经营区域</w:t>
            </w:r>
          </w:p>
        </w:tc>
        <w:tc>
          <w:tcPr>
            <w:tcW w:w="7480" w:type="dxa"/>
            <w:gridSpan w:val="4"/>
            <w:tcBorders>
              <w:top w:val="single" w:color="auto" w:sz="4" w:space="0"/>
              <w:left w:val="single" w:color="auto" w:sz="4" w:space="0"/>
              <w:bottom w:val="single" w:color="auto" w:sz="4" w:space="0"/>
            </w:tcBorders>
            <w:noWrap w:val="0"/>
            <w:vAlign w:val="center"/>
          </w:tcPr>
          <w:p>
            <w:pPr>
              <w:keepNext w:val="0"/>
              <w:keepLines w:val="0"/>
              <w:pageBreakBefore w:val="0"/>
              <w:kinsoku/>
              <w:overflowPunct/>
              <w:topLinePunct w:val="0"/>
              <w:autoSpaceDE w:val="0"/>
              <w:autoSpaceDN w:val="0"/>
              <w:bidi w:val="0"/>
              <w:adjustRightInd w:val="0"/>
              <w:snapToGrid/>
              <w:spacing w:line="240" w:lineRule="auto"/>
              <w:textAlignment w:val="auto"/>
              <w:rPr>
                <w:rFonts w:ascii="Times New Roman"/>
                <w:kern w:val="0"/>
                <w:sz w:val="22"/>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1327" w:hRule="atLeast"/>
          <w:jc w:val="center"/>
        </w:trPr>
        <w:tc>
          <w:tcPr>
            <w:tcW w:w="9288" w:type="dxa"/>
            <w:gridSpan w:val="5"/>
            <w:tcBorders>
              <w:top w:val="single" w:color="auto" w:sz="4" w:space="0"/>
              <w:bottom w:val="single" w:color="auto" w:sz="4" w:space="0"/>
            </w:tcBorders>
            <w:noWrap w:val="0"/>
            <w:vAlign w:val="center"/>
          </w:tcPr>
          <w:p>
            <w:pPr>
              <w:keepNext w:val="0"/>
              <w:keepLines w:val="0"/>
              <w:pageBreakBefore w:val="0"/>
              <w:kinsoku/>
              <w:overflowPunct/>
              <w:topLinePunct w:val="0"/>
              <w:autoSpaceDE w:val="0"/>
              <w:autoSpaceDN w:val="0"/>
              <w:bidi w:val="0"/>
              <w:adjustRightInd w:val="0"/>
              <w:snapToGrid/>
              <w:spacing w:line="240" w:lineRule="auto"/>
              <w:textAlignment w:val="auto"/>
              <w:rPr>
                <w:rFonts w:ascii="Times New Roman"/>
                <w:kern w:val="0"/>
                <w:sz w:val="21"/>
                <w:szCs w:val="21"/>
              </w:rPr>
            </w:pPr>
            <w:r>
              <w:rPr>
                <w:rFonts w:hint="eastAsia" w:cs="仿宋"/>
                <w:kern w:val="0"/>
                <w:sz w:val="21"/>
                <w:szCs w:val="21"/>
                <w:lang w:val="zh-CN"/>
              </w:rPr>
              <w:t>提供的资料目录：</w:t>
            </w:r>
          </w:p>
          <w:p>
            <w:pPr>
              <w:keepNext w:val="0"/>
              <w:keepLines w:val="0"/>
              <w:pageBreakBefore w:val="0"/>
              <w:kinsoku/>
              <w:overflowPunct/>
              <w:topLinePunct w:val="0"/>
              <w:autoSpaceDE w:val="0"/>
              <w:autoSpaceDN w:val="0"/>
              <w:bidi w:val="0"/>
              <w:adjustRightInd w:val="0"/>
              <w:snapToGrid/>
              <w:spacing w:line="240" w:lineRule="auto"/>
              <w:ind w:firstLine="300"/>
              <w:textAlignment w:val="auto"/>
              <w:rPr>
                <w:rFonts w:ascii="Times New Roman"/>
                <w:kern w:val="0"/>
                <w:sz w:val="21"/>
                <w:szCs w:val="21"/>
              </w:rPr>
            </w:pPr>
            <w:r>
              <w:rPr>
                <w:rFonts w:cs="仿宋"/>
                <w:kern w:val="0"/>
                <w:sz w:val="21"/>
                <w:szCs w:val="21"/>
                <w:lang w:val="zh-CN"/>
              </w:rPr>
              <w:t xml:space="preserve">  </w:t>
            </w:r>
            <w:r>
              <w:rPr>
                <w:rFonts w:hint="eastAsia" w:cs="仿宋"/>
                <w:kern w:val="0"/>
                <w:sz w:val="21"/>
                <w:szCs w:val="21"/>
                <w:lang w:val="zh-CN"/>
              </w:rPr>
              <w:t>□</w:t>
            </w:r>
            <w:r>
              <w:rPr>
                <w:rFonts w:hint="default" w:ascii="Times New Roman" w:hAnsi="Times New Roman" w:eastAsia="仿宋_GB2312" w:cs="Times New Roman"/>
                <w:color w:val="auto"/>
                <w:kern w:val="0"/>
                <w:sz w:val="21"/>
                <w:szCs w:val="21"/>
                <w:highlight w:val="none"/>
                <w:lang w:val="zh-CN" w:eastAsia="zh-CN"/>
              </w:rPr>
              <w:t>1.</w:t>
            </w:r>
            <w:r>
              <w:rPr>
                <w:rFonts w:hint="eastAsia" w:cs="仿宋"/>
                <w:kern w:val="0"/>
                <w:sz w:val="21"/>
                <w:szCs w:val="21"/>
                <w:lang w:val="zh-CN"/>
              </w:rPr>
              <w:t>身份证明复印件；</w:t>
            </w:r>
          </w:p>
          <w:p>
            <w:pPr>
              <w:keepNext w:val="0"/>
              <w:keepLines w:val="0"/>
              <w:pageBreakBefore w:val="0"/>
              <w:kinsoku/>
              <w:overflowPunct/>
              <w:topLinePunct w:val="0"/>
              <w:autoSpaceDE w:val="0"/>
              <w:autoSpaceDN w:val="0"/>
              <w:bidi w:val="0"/>
              <w:adjustRightInd w:val="0"/>
              <w:snapToGrid/>
              <w:spacing w:line="240" w:lineRule="auto"/>
              <w:ind w:firstLine="300"/>
              <w:textAlignment w:val="auto"/>
              <w:rPr>
                <w:rFonts w:ascii="Times New Roman"/>
                <w:kern w:val="0"/>
                <w:sz w:val="30"/>
                <w:szCs w:val="30"/>
              </w:rPr>
            </w:pPr>
            <w:r>
              <w:rPr>
                <w:rFonts w:cs="仿宋"/>
                <w:kern w:val="0"/>
                <w:sz w:val="21"/>
                <w:szCs w:val="21"/>
                <w:lang w:val="zh-CN"/>
              </w:rPr>
              <w:t xml:space="preserve">  </w:t>
            </w:r>
            <w:r>
              <w:rPr>
                <w:rFonts w:hint="eastAsia" w:cs="仿宋"/>
                <w:kern w:val="0"/>
                <w:sz w:val="21"/>
                <w:szCs w:val="21"/>
                <w:lang w:val="zh-CN"/>
              </w:rPr>
              <w:t>□</w:t>
            </w:r>
            <w:r>
              <w:rPr>
                <w:rFonts w:hint="default" w:ascii="Times New Roman" w:hAnsi="Times New Roman" w:eastAsia="仿宋_GB2312" w:cs="Times New Roman"/>
                <w:color w:val="auto"/>
                <w:kern w:val="0"/>
                <w:sz w:val="21"/>
                <w:szCs w:val="21"/>
                <w:highlight w:val="none"/>
                <w:lang w:val="zh-CN" w:eastAsia="zh-CN"/>
              </w:rPr>
              <w:t>2.</w:t>
            </w:r>
            <w:r>
              <w:rPr>
                <w:rFonts w:hint="eastAsia" w:cs="仿宋"/>
                <w:kern w:val="0"/>
                <w:sz w:val="21"/>
                <w:szCs w:val="21"/>
                <w:lang w:val="zh-CN"/>
              </w:rPr>
              <w:t>从事接触直接入口食品工作的人员的健康证明复印件</w:t>
            </w:r>
            <w:r>
              <w:rPr>
                <w:rFonts w:cs="仿宋"/>
                <w:kern w:val="0"/>
                <w:sz w:val="21"/>
                <w:szCs w:val="21"/>
                <w:lang w:val="zh-CN"/>
              </w:rPr>
              <w:t>(</w:t>
            </w:r>
            <w:r>
              <w:rPr>
                <w:rFonts w:hint="eastAsia" w:cs="仿宋"/>
                <w:kern w:val="0"/>
                <w:sz w:val="21"/>
                <w:szCs w:val="21"/>
                <w:lang w:val="zh-CN"/>
              </w:rPr>
              <w:t>仅销售预包装食品不需要提供</w:t>
            </w:r>
            <w:r>
              <w:rPr>
                <w:rFonts w:cs="仿宋"/>
                <w:kern w:val="0"/>
                <w:sz w:val="21"/>
                <w:szCs w:val="21"/>
                <w:lang w:val="zh-CN"/>
              </w:rPr>
              <w:t>)</w:t>
            </w:r>
            <w:r>
              <w:rPr>
                <w:rFonts w:hint="eastAsia" w:cs="仿宋"/>
                <w:kern w:val="0"/>
                <w:sz w:val="21"/>
                <w:szCs w:val="21"/>
                <w:lang w:val="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2159" w:hRule="atLeast"/>
          <w:jc w:val="center"/>
        </w:trPr>
        <w:tc>
          <w:tcPr>
            <w:tcW w:w="9288" w:type="dxa"/>
            <w:gridSpan w:val="5"/>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黑体" w:eastAsia="黑体" w:cs="黑体"/>
                <w:sz w:val="24"/>
                <w:szCs w:val="24"/>
                <w:lang w:val="zh-CN"/>
              </w:rPr>
            </w:pPr>
            <w:r>
              <w:rPr>
                <w:rFonts w:hint="eastAsia" w:ascii="黑体" w:eastAsia="黑体" w:cs="黑体"/>
                <w:sz w:val="24"/>
                <w:szCs w:val="24"/>
                <w:lang w:val="zh-CN"/>
              </w:rPr>
              <w:t>保证声明</w:t>
            </w:r>
          </w:p>
          <w:p>
            <w:pPr>
              <w:keepNext w:val="0"/>
              <w:keepLines w:val="0"/>
              <w:pageBreakBefore w:val="0"/>
              <w:kinsoku/>
              <w:overflowPunct/>
              <w:topLinePunct w:val="0"/>
              <w:autoSpaceDE w:val="0"/>
              <w:autoSpaceDN w:val="0"/>
              <w:bidi w:val="0"/>
              <w:adjustRightInd w:val="0"/>
              <w:snapToGrid/>
              <w:spacing w:line="240" w:lineRule="auto"/>
              <w:ind w:firstLine="440" w:firstLineChars="200"/>
              <w:textAlignment w:val="auto"/>
              <w:rPr>
                <w:rFonts w:hint="eastAsia" w:cs="仿宋"/>
                <w:color w:val="auto"/>
                <w:sz w:val="22"/>
                <w:szCs w:val="22"/>
                <w:lang w:val="zh-CN"/>
              </w:rPr>
            </w:pPr>
            <w:r>
              <w:rPr>
                <w:rFonts w:hint="eastAsia" w:cs="仿宋"/>
                <w:color w:val="auto"/>
                <w:sz w:val="22"/>
                <w:szCs w:val="22"/>
                <w:lang w:val="zh-CN"/>
              </w:rPr>
              <w:t>本申请书中所填内容及所附资料均真实、合法；经营条件符合《中华人民共和国食品安全法》</w:t>
            </w:r>
            <w:r>
              <w:rPr>
                <w:rFonts w:hint="eastAsia" w:cs="仿宋"/>
                <w:sz w:val="22"/>
                <w:szCs w:val="22"/>
                <w:lang w:val="zh-CN"/>
              </w:rPr>
              <w:t>《中华人民共和国食品安全法实施条例》</w:t>
            </w:r>
            <w:r>
              <w:rPr>
                <w:rFonts w:hint="eastAsia" w:cs="仿宋"/>
                <w:color w:val="auto"/>
                <w:sz w:val="22"/>
                <w:szCs w:val="22"/>
                <w:lang w:val="zh-CN"/>
              </w:rPr>
              <w:t>《新疆维吾尔自治区食品小作坊、小餐饮店、小食杂店和食品摊贩管理条例》等要求。如有不实之处，本人愿负相应的法律责任，并承担由此产生的一切法律后果。</w:t>
            </w:r>
          </w:p>
          <w:p>
            <w:pPr>
              <w:keepNext w:val="0"/>
              <w:keepLines w:val="0"/>
              <w:pageBreakBefore w:val="0"/>
              <w:kinsoku/>
              <w:overflowPunct/>
              <w:topLinePunct w:val="0"/>
              <w:autoSpaceDE w:val="0"/>
              <w:autoSpaceDN w:val="0"/>
              <w:bidi w:val="0"/>
              <w:adjustRightInd w:val="0"/>
              <w:snapToGrid/>
              <w:spacing w:line="240" w:lineRule="auto"/>
              <w:ind w:firstLine="440" w:firstLineChars="200"/>
              <w:textAlignment w:val="auto"/>
              <w:rPr>
                <w:rFonts w:hint="eastAsia" w:cs="仿宋"/>
                <w:color w:val="auto"/>
                <w:sz w:val="22"/>
                <w:szCs w:val="22"/>
                <w:lang w:val="zh-CN"/>
              </w:rPr>
            </w:pPr>
            <w:r>
              <w:rPr>
                <w:rFonts w:hint="eastAsia" w:cs="仿宋"/>
                <w:color w:val="auto"/>
                <w:sz w:val="22"/>
                <w:szCs w:val="22"/>
                <w:lang w:val="zh-CN"/>
              </w:rPr>
              <w:t>本人承诺严格按照《中华人民共和国食品安全法》</w:t>
            </w:r>
            <w:r>
              <w:rPr>
                <w:rFonts w:hint="eastAsia" w:cs="仿宋"/>
                <w:sz w:val="22"/>
                <w:szCs w:val="22"/>
                <w:lang w:val="zh-CN"/>
              </w:rPr>
              <w:t>《中华人民共和国食品安全法实施条例》</w:t>
            </w:r>
            <w:r>
              <w:rPr>
                <w:rFonts w:hint="eastAsia" w:cs="仿宋"/>
                <w:color w:val="auto"/>
                <w:sz w:val="22"/>
                <w:szCs w:val="22"/>
                <w:lang w:val="zh-CN"/>
              </w:rPr>
              <w:t>《新疆维吾尔自治区食品小作坊、小餐饮店、小食杂店和食品摊贩管理条例》等要求经营，对所经营的食品安全负责。</w:t>
            </w:r>
          </w:p>
          <w:p>
            <w:pPr>
              <w:keepNext w:val="0"/>
              <w:keepLines w:val="0"/>
              <w:pageBreakBefore w:val="0"/>
              <w:kinsoku/>
              <w:overflowPunct/>
              <w:topLinePunct w:val="0"/>
              <w:autoSpaceDE w:val="0"/>
              <w:autoSpaceDN w:val="0"/>
              <w:bidi w:val="0"/>
              <w:adjustRightInd w:val="0"/>
              <w:snapToGrid/>
              <w:spacing w:line="240" w:lineRule="auto"/>
              <w:ind w:firstLine="440" w:firstLineChars="200"/>
              <w:textAlignment w:val="auto"/>
              <w:rPr>
                <w:rFonts w:hint="eastAsia" w:cs="仿宋"/>
                <w:color w:val="auto"/>
                <w:sz w:val="22"/>
                <w:szCs w:val="22"/>
                <w:lang w:val="zh-CN"/>
              </w:rPr>
            </w:pPr>
            <w:r>
              <w:rPr>
                <w:rFonts w:hint="eastAsia" w:cs="仿宋"/>
                <w:color w:val="auto"/>
                <w:sz w:val="22"/>
                <w:szCs w:val="22"/>
                <w:lang w:val="zh-CN"/>
              </w:rPr>
              <w:t xml:space="preserve">                                申请人（签名）：   </w:t>
            </w:r>
          </w:p>
          <w:p>
            <w:pPr>
              <w:keepNext w:val="0"/>
              <w:keepLines w:val="0"/>
              <w:pageBreakBefore w:val="0"/>
              <w:kinsoku/>
              <w:overflowPunct/>
              <w:topLinePunct w:val="0"/>
              <w:autoSpaceDE w:val="0"/>
              <w:autoSpaceDN w:val="0"/>
              <w:bidi w:val="0"/>
              <w:adjustRightInd w:val="0"/>
              <w:snapToGrid/>
              <w:spacing w:line="240" w:lineRule="auto"/>
              <w:ind w:firstLine="440" w:firstLineChars="200"/>
              <w:textAlignment w:val="auto"/>
              <w:rPr>
                <w:rFonts w:ascii="Times New Roman"/>
                <w:kern w:val="0"/>
                <w:sz w:val="30"/>
                <w:szCs w:val="30"/>
              </w:rPr>
            </w:pPr>
            <w:r>
              <w:rPr>
                <w:rFonts w:hint="eastAsia" w:cs="仿宋"/>
                <w:color w:val="auto"/>
                <w:sz w:val="22"/>
                <w:szCs w:val="22"/>
                <w:lang w:val="zh-CN"/>
              </w:rPr>
              <w:t xml:space="preserve">                                        年   月   日</w:t>
            </w:r>
          </w:p>
        </w:tc>
      </w:tr>
    </w:tbl>
    <w:p>
      <w:pPr>
        <w:keepNext w:val="0"/>
        <w:keepLines w:val="0"/>
        <w:pageBreakBefore w:val="0"/>
        <w:kinsoku/>
        <w:overflowPunct/>
        <w:topLinePunct w:val="0"/>
        <w:autoSpaceDE w:val="0"/>
        <w:autoSpaceDN w:val="0"/>
        <w:bidi w:val="0"/>
        <w:adjustRightInd w:val="0"/>
        <w:snapToGrid/>
        <w:spacing w:line="560" w:lineRule="exact"/>
        <w:ind w:right="-113"/>
        <w:textAlignment w:val="auto"/>
        <w:rPr>
          <w:rFonts w:hint="eastAsia" w:cs="仿宋"/>
          <w:kern w:val="0"/>
          <w:sz w:val="22"/>
          <w:szCs w:val="22"/>
          <w:lang w:val="zh-CN"/>
        </w:rPr>
      </w:pPr>
      <w:r>
        <w:rPr>
          <w:rFonts w:hint="eastAsia" w:cs="仿宋"/>
          <w:sz w:val="22"/>
          <w:szCs w:val="22"/>
          <w:lang w:val="zh-CN"/>
        </w:rPr>
        <w:t>备注：</w:t>
      </w:r>
      <w:r>
        <w:rPr>
          <w:rFonts w:hint="default" w:ascii="Times New Roman" w:hAnsi="Times New Roman" w:eastAsia="仿宋_GB2312" w:cs="Times New Roman"/>
          <w:color w:val="auto"/>
          <w:kern w:val="0"/>
          <w:sz w:val="22"/>
          <w:szCs w:val="22"/>
          <w:highlight w:val="none"/>
          <w:lang w:val="zh-CN" w:eastAsia="zh-CN"/>
        </w:rPr>
        <w:t>1.</w:t>
      </w:r>
      <w:r>
        <w:rPr>
          <w:rFonts w:hint="eastAsia" w:cs="仿宋"/>
          <w:sz w:val="22"/>
          <w:szCs w:val="22"/>
          <w:lang w:val="zh-CN"/>
        </w:rPr>
        <w:t>申请人应当结合自身情况，在申请表的</w:t>
      </w:r>
      <w:r>
        <w:rPr>
          <w:rFonts w:cs="仿宋"/>
          <w:sz w:val="22"/>
          <w:szCs w:val="22"/>
          <w:lang w:val="zh-CN"/>
        </w:rPr>
        <w:t>“</w:t>
      </w:r>
      <w:r>
        <w:rPr>
          <w:rFonts w:hint="eastAsia" w:cs="仿宋"/>
          <w:sz w:val="22"/>
          <w:szCs w:val="22"/>
          <w:lang w:val="zh-CN"/>
        </w:rPr>
        <w:t>□</w:t>
      </w:r>
      <w:r>
        <w:rPr>
          <w:rFonts w:cs="仿宋"/>
          <w:sz w:val="22"/>
          <w:szCs w:val="22"/>
          <w:lang w:val="zh-CN"/>
        </w:rPr>
        <w:t>”</w:t>
      </w:r>
      <w:r>
        <w:rPr>
          <w:rFonts w:hint="eastAsia" w:cs="仿宋"/>
          <w:sz w:val="22"/>
          <w:szCs w:val="22"/>
          <w:lang w:val="zh-CN"/>
        </w:rPr>
        <w:t>用</w:t>
      </w:r>
      <w:r>
        <w:rPr>
          <w:rFonts w:cs="仿宋"/>
          <w:sz w:val="22"/>
          <w:szCs w:val="22"/>
          <w:lang w:val="zh-CN"/>
        </w:rPr>
        <w:t>“</w:t>
      </w:r>
      <w:r>
        <w:rPr>
          <w:rFonts w:hint="eastAsia" w:cs="仿宋"/>
          <w:sz w:val="22"/>
          <w:szCs w:val="22"/>
          <w:lang w:val="zh-CN"/>
        </w:rPr>
        <w:t>√</w:t>
      </w:r>
      <w:r>
        <w:rPr>
          <w:rFonts w:cs="仿宋"/>
          <w:sz w:val="22"/>
          <w:szCs w:val="22"/>
          <w:lang w:val="zh-CN"/>
        </w:rPr>
        <w:t>”</w:t>
      </w:r>
      <w:r>
        <w:rPr>
          <w:rFonts w:hint="eastAsia" w:cs="仿宋"/>
          <w:sz w:val="22"/>
          <w:szCs w:val="22"/>
          <w:lang w:val="zh-CN"/>
        </w:rPr>
        <w:t>进行选择；</w:t>
      </w:r>
      <w:r>
        <w:rPr>
          <w:rFonts w:hint="default" w:ascii="Times New Roman" w:hAnsi="Times New Roman" w:eastAsia="仿宋_GB2312" w:cs="Times New Roman"/>
          <w:color w:val="auto"/>
          <w:kern w:val="0"/>
          <w:sz w:val="22"/>
          <w:szCs w:val="22"/>
          <w:highlight w:val="none"/>
          <w:lang w:val="zh-CN" w:eastAsia="zh-CN"/>
        </w:rPr>
        <w:t>2.</w:t>
      </w:r>
      <w:r>
        <w:rPr>
          <w:rFonts w:hint="eastAsia" w:cs="仿宋"/>
          <w:sz w:val="22"/>
          <w:szCs w:val="22"/>
          <w:lang w:val="zh-CN"/>
        </w:rPr>
        <w:t>申请人</w:t>
      </w:r>
      <w:r>
        <w:rPr>
          <w:rFonts w:hint="eastAsia" w:cs="仿宋"/>
          <w:kern w:val="0"/>
          <w:sz w:val="22"/>
          <w:szCs w:val="22"/>
          <w:lang w:val="zh-CN"/>
        </w:rPr>
        <w:t>销售的食品，系在经营地以外自己加工的，应当在</w:t>
      </w:r>
      <w:r>
        <w:rPr>
          <w:rFonts w:cs="仿宋"/>
          <w:kern w:val="0"/>
          <w:sz w:val="22"/>
          <w:szCs w:val="22"/>
          <w:lang w:val="zh-CN"/>
        </w:rPr>
        <w:t>“</w:t>
      </w:r>
      <w:r>
        <w:rPr>
          <w:rFonts w:hint="eastAsia" w:cs="仿宋"/>
          <w:kern w:val="0"/>
          <w:sz w:val="22"/>
          <w:szCs w:val="22"/>
          <w:lang w:val="zh-CN"/>
        </w:rPr>
        <w:t>加工地址</w:t>
      </w:r>
      <w:r>
        <w:rPr>
          <w:rFonts w:cs="仿宋"/>
          <w:kern w:val="0"/>
          <w:sz w:val="22"/>
          <w:szCs w:val="22"/>
          <w:lang w:val="zh-CN"/>
        </w:rPr>
        <w:t>”</w:t>
      </w:r>
      <w:r>
        <w:rPr>
          <w:rFonts w:hint="eastAsia" w:cs="仿宋"/>
          <w:kern w:val="0"/>
          <w:sz w:val="22"/>
          <w:szCs w:val="22"/>
          <w:lang w:val="zh-CN"/>
        </w:rPr>
        <w:t>一栏中对加工地址予以填写；</w:t>
      </w:r>
      <w:r>
        <w:rPr>
          <w:rFonts w:hint="eastAsia" w:ascii="Times New Roman" w:hAnsi="Times New Roman" w:eastAsia="仿宋_GB2312" w:cs="Times New Roman"/>
          <w:color w:val="auto"/>
          <w:kern w:val="0"/>
          <w:sz w:val="22"/>
          <w:szCs w:val="22"/>
          <w:highlight w:val="none"/>
          <w:lang w:val="zh-CN" w:eastAsia="zh-CN"/>
        </w:rPr>
        <w:t>3.</w:t>
      </w:r>
      <w:r>
        <w:rPr>
          <w:rFonts w:hint="eastAsia" w:cs="仿宋"/>
          <w:kern w:val="0"/>
          <w:sz w:val="22"/>
          <w:szCs w:val="22"/>
          <w:lang w:val="zh-CN"/>
        </w:rPr>
        <w:t>幼儿园、中小学校大门</w:t>
      </w:r>
      <w:r>
        <w:rPr>
          <w:rFonts w:hint="eastAsia" w:ascii="Times New Roman" w:hAnsi="Times New Roman" w:eastAsia="仿宋_GB2312" w:cs="Times New Roman"/>
          <w:color w:val="auto"/>
          <w:kern w:val="0"/>
          <w:sz w:val="22"/>
          <w:szCs w:val="22"/>
          <w:highlight w:val="none"/>
          <w:lang w:val="en-US" w:eastAsia="zh-CN"/>
        </w:rPr>
        <w:t>200</w:t>
      </w:r>
      <w:r>
        <w:rPr>
          <w:rFonts w:hint="eastAsia" w:cs="仿宋"/>
          <w:kern w:val="0"/>
          <w:sz w:val="22"/>
          <w:szCs w:val="22"/>
          <w:lang w:val="en-US" w:eastAsia="zh-CN"/>
        </w:rPr>
        <w:t>米范围内禁止食品摊贩经营</w:t>
      </w:r>
      <w:r>
        <w:rPr>
          <w:rFonts w:hint="eastAsia" w:cs="仿宋"/>
          <w:kern w:val="0"/>
          <w:sz w:val="22"/>
          <w:szCs w:val="22"/>
          <w:lang w:val="zh-CN"/>
        </w:rPr>
        <w:t>。</w:t>
      </w:r>
    </w:p>
    <w:p>
      <w:pPr>
        <w:keepNext w:val="0"/>
        <w:keepLines w:val="0"/>
        <w:pageBreakBefore w:val="0"/>
        <w:widowControl/>
        <w:shd w:val="clear" w:color="auto" w:fill="FFFFFF"/>
        <w:kinsoku/>
        <w:wordWrap w:val="0"/>
        <w:overflowPunct/>
        <w:topLinePunct w:val="0"/>
        <w:bidi w:val="0"/>
        <w:snapToGrid/>
        <w:spacing w:line="560" w:lineRule="exact"/>
        <w:jc w:val="both"/>
        <w:textAlignment w:val="auto"/>
        <w:rPr>
          <w:rFonts w:hint="eastAsia" w:ascii="黑体" w:eastAsia="黑体" w:cs="黑体"/>
          <w:szCs w:val="32"/>
          <w:lang w:val="en-US" w:eastAsia="zh-CN"/>
        </w:rPr>
      </w:pPr>
      <w:r>
        <w:rPr>
          <w:rFonts w:hint="eastAsia" w:ascii="黑体" w:eastAsia="黑体" w:cs="黑体"/>
          <w:szCs w:val="32"/>
          <w:lang w:val="zh-CN"/>
        </w:rPr>
        <w:br w:type="page"/>
      </w:r>
      <w:r>
        <w:rPr>
          <w:rFonts w:hint="eastAsia" w:ascii="黑体" w:eastAsia="黑体" w:cs="黑体"/>
          <w:szCs w:val="32"/>
          <w:lang w:val="zh-CN"/>
        </w:rPr>
        <w:t>附件</w:t>
      </w:r>
      <w:r>
        <w:rPr>
          <w:rFonts w:hint="eastAsia" w:ascii="黑体" w:eastAsia="黑体" w:cs="黑体"/>
          <w:szCs w:val="32"/>
          <w:lang w:val="en-US" w:eastAsia="zh-CN"/>
        </w:rPr>
        <w:t>3</w:t>
      </w:r>
    </w:p>
    <w:p>
      <w:pPr>
        <w:keepNext w:val="0"/>
        <w:keepLines w:val="0"/>
        <w:pageBreakBefore w:val="0"/>
        <w:widowControl/>
        <w:shd w:val="clear" w:color="auto" w:fill="FFFFFF"/>
        <w:kinsoku/>
        <w:wordWrap w:val="0"/>
        <w:overflowPunct/>
        <w:topLinePunct w:val="0"/>
        <w:bidi w:val="0"/>
        <w:snapToGrid/>
        <w:spacing w:line="560" w:lineRule="exact"/>
        <w:jc w:val="center"/>
        <w:textAlignment w:val="auto"/>
        <w:rPr>
          <w:rFonts w:hint="eastAsia" w:ascii="方正小标宋_GBK" w:hAnsi="方正小标宋简体" w:eastAsia="方正小标宋_GBK" w:cs="方正小标宋简体"/>
          <w:sz w:val="44"/>
          <w:szCs w:val="44"/>
          <w:lang w:eastAsia="zh-CN"/>
        </w:rPr>
      </w:pPr>
      <w:r>
        <w:rPr>
          <w:rFonts w:hint="eastAsia" w:ascii="方正小标宋_GBK" w:hAnsi="方正小标宋简体" w:eastAsia="方正小标宋_GBK" w:cs="方正小标宋简体"/>
          <w:sz w:val="44"/>
          <w:szCs w:val="44"/>
        </w:rPr>
        <w:t>新疆维吾尔自治区</w:t>
      </w:r>
      <w:r>
        <w:rPr>
          <w:rFonts w:hint="eastAsia" w:ascii="方正小标宋_GBK" w:hAnsi="方正小标宋简体" w:eastAsia="方正小标宋_GBK" w:cs="方正小标宋简体"/>
          <w:sz w:val="44"/>
          <w:szCs w:val="44"/>
          <w:lang w:eastAsia="zh-CN"/>
        </w:rPr>
        <w:t>食品经营登记证</w:t>
      </w:r>
    </w:p>
    <w:p>
      <w:pPr>
        <w:keepNext w:val="0"/>
        <w:keepLines w:val="0"/>
        <w:pageBreakBefore w:val="0"/>
        <w:widowControl/>
        <w:shd w:val="clear" w:color="auto" w:fill="FFFFFF"/>
        <w:kinsoku/>
        <w:wordWrap w:val="0"/>
        <w:overflowPunct/>
        <w:topLinePunct w:val="0"/>
        <w:bidi w:val="0"/>
        <w:snapToGrid/>
        <w:spacing w:line="560" w:lineRule="exact"/>
        <w:jc w:val="center"/>
        <w:textAlignment w:val="auto"/>
        <w:rPr>
          <w:rFonts w:hint="eastAsia" w:ascii="方正小标宋_GBK" w:hAnsi="方正小标宋简体" w:eastAsia="方正小标宋_GBK" w:cs="方正小标宋简体"/>
          <w:sz w:val="44"/>
          <w:szCs w:val="44"/>
        </w:rPr>
      </w:pPr>
      <w:r>
        <w:rPr>
          <w:rFonts w:hint="eastAsia" w:ascii="方正小标宋_GBK" w:hAnsi="方正小标宋简体" w:eastAsia="方正小标宋_GBK" w:cs="方正小标宋简体"/>
          <w:sz w:val="44"/>
          <w:szCs w:val="44"/>
        </w:rPr>
        <w:t>审批服务告知书</w:t>
      </w:r>
    </w:p>
    <w:p>
      <w:pPr>
        <w:keepNext w:val="0"/>
        <w:keepLines w:val="0"/>
        <w:pageBreakBefore w:val="0"/>
        <w:widowControl/>
        <w:shd w:val="clear" w:color="auto" w:fill="FFFFFF"/>
        <w:kinsoku/>
        <w:wordWrap w:val="0"/>
        <w:overflowPunct/>
        <w:topLinePunct w:val="0"/>
        <w:bidi w:val="0"/>
        <w:snapToGrid/>
        <w:spacing w:line="560" w:lineRule="exact"/>
        <w:jc w:val="center"/>
        <w:textAlignment w:val="auto"/>
        <w:rPr>
          <w:rFonts w:hint="eastAsia" w:ascii="仿宋" w:hAnsi="Times New Roman" w:eastAsia="仿宋" w:cs="仿宋"/>
          <w:kern w:val="2"/>
          <w:sz w:val="32"/>
          <w:szCs w:val="32"/>
          <w:lang w:val="zh-CN" w:eastAsia="zh-CN" w:bidi="ar-SA"/>
        </w:rPr>
      </w:pPr>
      <w:r>
        <w:rPr>
          <w:rFonts w:hint="eastAsia" w:ascii="仿宋" w:hAnsi="Times New Roman" w:eastAsia="仿宋" w:cs="仿宋"/>
          <w:kern w:val="2"/>
          <w:sz w:val="32"/>
          <w:szCs w:val="32"/>
          <w:lang w:val="zh-CN" w:eastAsia="zh-CN" w:bidi="ar-SA"/>
        </w:rPr>
        <w:t>（适用于告知承诺方式）</w:t>
      </w:r>
    </w:p>
    <w:p>
      <w:pPr>
        <w:keepNext w:val="0"/>
        <w:keepLines w:val="0"/>
        <w:pageBreakBefore w:val="0"/>
        <w:widowControl/>
        <w:shd w:val="clear" w:color="auto" w:fill="FFFFFF"/>
        <w:kinsoku/>
        <w:wordWrap w:val="0"/>
        <w:overflowPunct/>
        <w:topLinePunct w:val="0"/>
        <w:bidi w:val="0"/>
        <w:snapToGrid/>
        <w:spacing w:line="560" w:lineRule="exact"/>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shd w:val="clear" w:color="auto" w:fill="FFFFFF"/>
          <w:lang w:bidi="ar"/>
        </w:rPr>
        <w:t>____________（申请人）：</w:t>
      </w:r>
    </w:p>
    <w:p>
      <w:pPr>
        <w:keepNext w:val="0"/>
        <w:keepLines w:val="0"/>
        <w:pageBreakBefore w:val="0"/>
        <w:widowControl/>
        <w:shd w:val="clear" w:color="auto" w:fill="FFFFFF"/>
        <w:kinsoku/>
        <w:wordWrap w:val="0"/>
        <w:overflowPunct/>
        <w:topLinePunct w:val="0"/>
        <w:bidi w:val="0"/>
        <w:snapToGrid/>
        <w:spacing w:line="56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shd w:val="clear" w:color="auto" w:fill="FFFFFF"/>
          <w:lang w:bidi="ar"/>
        </w:rPr>
        <w:t>根据自治区食品经营</w:t>
      </w:r>
      <w:r>
        <w:rPr>
          <w:rFonts w:hint="eastAsia" w:ascii="仿宋_GB2312" w:hAnsi="仿宋_GB2312" w:eastAsia="仿宋_GB2312" w:cs="仿宋_GB2312"/>
          <w:color w:val="auto"/>
          <w:kern w:val="0"/>
          <w:sz w:val="32"/>
          <w:szCs w:val="32"/>
          <w:shd w:val="clear" w:color="auto" w:fill="FFFFFF"/>
          <w:lang w:eastAsia="zh-CN" w:bidi="ar"/>
        </w:rPr>
        <w:t>登记</w:t>
      </w:r>
      <w:r>
        <w:rPr>
          <w:rFonts w:hint="eastAsia" w:ascii="仿宋_GB2312" w:hAnsi="仿宋_GB2312" w:eastAsia="仿宋_GB2312" w:cs="仿宋_GB2312"/>
          <w:color w:val="auto"/>
          <w:kern w:val="0"/>
          <w:sz w:val="32"/>
          <w:szCs w:val="32"/>
          <w:shd w:val="clear" w:color="auto" w:fill="FFFFFF"/>
          <w:lang w:bidi="ar"/>
        </w:rPr>
        <w:t>相关规定，我局将根据你（单位）提供的申请材料做出食品经营</w:t>
      </w:r>
      <w:r>
        <w:rPr>
          <w:rFonts w:hint="eastAsia" w:ascii="仿宋_GB2312" w:hAnsi="仿宋_GB2312" w:eastAsia="仿宋_GB2312" w:cs="仿宋_GB2312"/>
          <w:color w:val="auto"/>
          <w:kern w:val="0"/>
          <w:sz w:val="32"/>
          <w:szCs w:val="32"/>
          <w:shd w:val="clear" w:color="auto" w:fill="FFFFFF"/>
          <w:lang w:eastAsia="zh-CN" w:bidi="ar"/>
        </w:rPr>
        <w:t>登记</w:t>
      </w:r>
      <w:r>
        <w:rPr>
          <w:rFonts w:hint="eastAsia" w:ascii="仿宋_GB2312" w:hAnsi="仿宋_GB2312" w:eastAsia="仿宋_GB2312" w:cs="仿宋_GB2312"/>
          <w:color w:val="auto"/>
          <w:kern w:val="0"/>
          <w:sz w:val="32"/>
          <w:szCs w:val="32"/>
          <w:shd w:val="clear" w:color="auto" w:fill="FFFFFF"/>
          <w:lang w:bidi="ar"/>
        </w:rPr>
        <w:t>决定。现将有关要求告知如下：</w:t>
      </w:r>
    </w:p>
    <w:p>
      <w:pPr>
        <w:keepNext w:val="0"/>
        <w:keepLines w:val="0"/>
        <w:pageBreakBefore w:val="0"/>
        <w:widowControl/>
        <w:shd w:val="clear" w:color="auto" w:fill="FFFFFF"/>
        <w:kinsoku/>
        <w:wordWrap w:val="0"/>
        <w:overflowPunct/>
        <w:topLinePunct w:val="0"/>
        <w:bidi w:val="0"/>
        <w:snapToGrid/>
        <w:spacing w:line="56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shd w:val="clear" w:color="auto" w:fill="FFFFFF"/>
          <w:lang w:bidi="ar"/>
        </w:rPr>
        <w:t>一、你（单位）应当确保食品经营场所和设施设备符合所申请食品经营项目</w:t>
      </w:r>
      <w:r>
        <w:rPr>
          <w:rFonts w:hint="eastAsia" w:ascii="仿宋_GB2312" w:hAnsi="仿宋_GB2312" w:eastAsia="仿宋_GB2312" w:cs="仿宋_GB2312"/>
          <w:color w:val="auto"/>
          <w:kern w:val="0"/>
          <w:sz w:val="32"/>
          <w:szCs w:val="32"/>
          <w:shd w:val="clear" w:color="auto" w:fill="FFFFFF"/>
          <w:lang w:eastAsia="zh-CN" w:bidi="ar"/>
        </w:rPr>
        <w:t>登记</w:t>
      </w:r>
      <w:r>
        <w:rPr>
          <w:rFonts w:hint="eastAsia" w:ascii="仿宋_GB2312" w:hAnsi="仿宋_GB2312" w:eastAsia="仿宋_GB2312" w:cs="仿宋_GB2312"/>
          <w:color w:val="auto"/>
          <w:kern w:val="0"/>
          <w:sz w:val="32"/>
          <w:szCs w:val="32"/>
          <w:shd w:val="clear" w:color="auto" w:fill="FFFFFF"/>
          <w:lang w:bidi="ar"/>
        </w:rPr>
        <w:t>条件，并与申请材料一致。你（单位）应当在取得《食品经营</w:t>
      </w:r>
      <w:r>
        <w:rPr>
          <w:rFonts w:hint="eastAsia" w:ascii="仿宋_GB2312" w:hAnsi="仿宋_GB2312" w:eastAsia="仿宋_GB2312" w:cs="仿宋_GB2312"/>
          <w:color w:val="auto"/>
          <w:kern w:val="0"/>
          <w:sz w:val="32"/>
          <w:szCs w:val="32"/>
          <w:shd w:val="clear" w:color="auto" w:fill="FFFFFF"/>
          <w:lang w:eastAsia="zh-CN" w:bidi="ar"/>
        </w:rPr>
        <w:t>登记</w:t>
      </w:r>
      <w:r>
        <w:rPr>
          <w:rFonts w:hint="eastAsia" w:ascii="仿宋_GB2312" w:hAnsi="仿宋_GB2312" w:eastAsia="仿宋_GB2312" w:cs="仿宋_GB2312"/>
          <w:color w:val="auto"/>
          <w:kern w:val="0"/>
          <w:sz w:val="32"/>
          <w:szCs w:val="32"/>
          <w:shd w:val="clear" w:color="auto" w:fill="FFFFFF"/>
          <w:lang w:bidi="ar"/>
        </w:rPr>
        <w:t>证》后依法从事食品经营活动。</w:t>
      </w:r>
    </w:p>
    <w:p>
      <w:pPr>
        <w:keepNext w:val="0"/>
        <w:keepLines w:val="0"/>
        <w:pageBreakBefore w:val="0"/>
        <w:widowControl/>
        <w:shd w:val="clear" w:color="auto" w:fill="FFFFFF"/>
        <w:kinsoku/>
        <w:wordWrap w:val="0"/>
        <w:overflowPunct/>
        <w:topLinePunct w:val="0"/>
        <w:bidi w:val="0"/>
        <w:snapToGrid/>
        <w:spacing w:line="56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shd w:val="clear" w:color="auto" w:fill="FFFFFF"/>
          <w:lang w:bidi="ar"/>
        </w:rPr>
        <w:t>二、我局将在核发《食品经营</w:t>
      </w:r>
      <w:r>
        <w:rPr>
          <w:rFonts w:hint="eastAsia" w:ascii="仿宋_GB2312" w:hAnsi="仿宋_GB2312" w:eastAsia="仿宋_GB2312" w:cs="仿宋_GB2312"/>
          <w:color w:val="auto"/>
          <w:kern w:val="0"/>
          <w:sz w:val="32"/>
          <w:szCs w:val="32"/>
          <w:shd w:val="clear" w:color="auto" w:fill="FFFFFF"/>
          <w:lang w:eastAsia="zh-CN" w:bidi="ar"/>
        </w:rPr>
        <w:t>登记</w:t>
      </w:r>
      <w:r>
        <w:rPr>
          <w:rFonts w:hint="eastAsia" w:ascii="仿宋_GB2312" w:hAnsi="仿宋_GB2312" w:eastAsia="仿宋_GB2312" w:cs="仿宋_GB2312"/>
          <w:color w:val="auto"/>
          <w:kern w:val="0"/>
          <w:sz w:val="32"/>
          <w:szCs w:val="32"/>
          <w:shd w:val="clear" w:color="auto" w:fill="FFFFFF"/>
          <w:lang w:bidi="ar"/>
        </w:rPr>
        <w:t>证》之日起</w:t>
      </w:r>
      <w:r>
        <w:rPr>
          <w:rFonts w:hint="eastAsia" w:ascii="Times New Roman" w:hAnsi="Times New Roman" w:eastAsia="仿宋_GB2312" w:cs="Times New Roman"/>
          <w:color w:val="auto"/>
          <w:kern w:val="0"/>
          <w:sz w:val="32"/>
          <w:szCs w:val="32"/>
          <w:highlight w:val="none"/>
          <w:lang w:val="en-US" w:eastAsia="zh-CN"/>
        </w:rPr>
        <w:t>30</w:t>
      </w:r>
      <w:r>
        <w:rPr>
          <w:rFonts w:hint="eastAsia" w:ascii="仿宋_GB2312" w:hAnsi="仿宋_GB2312" w:eastAsia="仿宋_GB2312" w:cs="仿宋_GB2312"/>
          <w:color w:val="auto"/>
          <w:kern w:val="0"/>
          <w:sz w:val="32"/>
          <w:szCs w:val="32"/>
          <w:shd w:val="clear" w:color="auto" w:fill="FFFFFF"/>
          <w:lang w:bidi="ar"/>
        </w:rPr>
        <w:t>个工作日内，对你（单位）食品经营活动开展监督检查。检查中发现食品经营条件不符合要求，或者提交的申请材料与实际情况不符的，责令限期整改；逾期拒不整改或者整改后仍不符合条件的，依法撤销《食品经营</w:t>
      </w:r>
      <w:r>
        <w:rPr>
          <w:rFonts w:hint="eastAsia" w:ascii="仿宋_GB2312" w:hAnsi="仿宋_GB2312" w:eastAsia="仿宋_GB2312" w:cs="仿宋_GB2312"/>
          <w:color w:val="auto"/>
          <w:kern w:val="0"/>
          <w:sz w:val="32"/>
          <w:szCs w:val="32"/>
          <w:shd w:val="clear" w:color="auto" w:fill="FFFFFF"/>
          <w:lang w:eastAsia="zh-CN" w:bidi="ar"/>
        </w:rPr>
        <w:t>登记</w:t>
      </w:r>
      <w:r>
        <w:rPr>
          <w:rFonts w:hint="eastAsia" w:ascii="仿宋_GB2312" w:hAnsi="仿宋_GB2312" w:eastAsia="仿宋_GB2312" w:cs="仿宋_GB2312"/>
          <w:color w:val="auto"/>
          <w:kern w:val="0"/>
          <w:sz w:val="32"/>
          <w:szCs w:val="32"/>
          <w:shd w:val="clear" w:color="auto" w:fill="FFFFFF"/>
          <w:lang w:bidi="ar"/>
        </w:rPr>
        <w:t>证》；存在违法行为的，依法查处。</w:t>
      </w:r>
    </w:p>
    <w:p>
      <w:pPr>
        <w:keepNext w:val="0"/>
        <w:keepLines w:val="0"/>
        <w:pageBreakBefore w:val="0"/>
        <w:widowControl/>
        <w:shd w:val="clear" w:color="auto" w:fill="FFFFFF"/>
        <w:kinsoku/>
        <w:wordWrap w:val="0"/>
        <w:overflowPunct/>
        <w:topLinePunct w:val="0"/>
        <w:bidi w:val="0"/>
        <w:snapToGrid/>
        <w:spacing w:line="560" w:lineRule="exact"/>
        <w:ind w:firstLine="42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shd w:val="clear" w:color="auto" w:fill="FFFFFF"/>
          <w:lang w:bidi="ar"/>
        </w:rPr>
        <w:t> </w:t>
      </w:r>
    </w:p>
    <w:p>
      <w:pPr>
        <w:keepNext w:val="0"/>
        <w:keepLines w:val="0"/>
        <w:pageBreakBefore w:val="0"/>
        <w:widowControl/>
        <w:shd w:val="clear" w:color="auto" w:fill="FFFFFF"/>
        <w:kinsoku/>
        <w:wordWrap w:val="0"/>
        <w:overflowPunct/>
        <w:topLinePunct w:val="0"/>
        <w:bidi w:val="0"/>
        <w:snapToGrid/>
        <w:spacing w:line="560" w:lineRule="exact"/>
        <w:jc w:val="righ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shd w:val="clear" w:color="auto" w:fill="FFFFFF"/>
          <w:lang w:bidi="ar"/>
        </w:rPr>
        <w:t>***市场监督管理局</w:t>
      </w:r>
    </w:p>
    <w:p>
      <w:pPr>
        <w:keepNext w:val="0"/>
        <w:keepLines w:val="0"/>
        <w:pageBreakBefore w:val="0"/>
        <w:widowControl/>
        <w:shd w:val="clear" w:color="auto" w:fill="FFFFFF"/>
        <w:kinsoku/>
        <w:wordWrap w:val="0"/>
        <w:overflowPunct/>
        <w:topLinePunct w:val="0"/>
        <w:bidi w:val="0"/>
        <w:snapToGrid/>
        <w:spacing w:line="560" w:lineRule="exact"/>
        <w:jc w:val="righ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shd w:val="clear" w:color="auto" w:fill="FFFFFF"/>
          <w:lang w:bidi="ar"/>
        </w:rPr>
        <w:t xml:space="preserve">     年   月   日</w:t>
      </w:r>
    </w:p>
    <w:p>
      <w:pPr>
        <w:keepNext w:val="0"/>
        <w:keepLines w:val="0"/>
        <w:pageBreakBefore w:val="0"/>
        <w:widowControl/>
        <w:shd w:val="clear" w:color="auto" w:fill="FFFFFF"/>
        <w:kinsoku/>
        <w:wordWrap w:val="0"/>
        <w:overflowPunct/>
        <w:topLinePunct w:val="0"/>
        <w:bidi w:val="0"/>
        <w:snapToGrid/>
        <w:spacing w:line="560" w:lineRule="exact"/>
        <w:ind w:firstLine="420"/>
        <w:jc w:val="left"/>
        <w:textAlignment w:val="auto"/>
        <w:rPr>
          <w:rFonts w:hint="eastAsia" w:ascii="仿宋_GB2312" w:hAnsi="仿宋_GB2312" w:eastAsia="仿宋_GB2312" w:cs="仿宋_GB2312"/>
          <w:color w:val="auto"/>
          <w:kern w:val="0"/>
          <w:sz w:val="32"/>
          <w:szCs w:val="32"/>
          <w:shd w:val="clear" w:color="auto" w:fill="FFFFFF"/>
          <w:lang w:bidi="ar"/>
        </w:rPr>
      </w:pPr>
      <w:r>
        <w:rPr>
          <w:rFonts w:hint="eastAsia" w:ascii="仿宋_GB2312" w:hAnsi="仿宋_GB2312" w:eastAsia="仿宋_GB2312" w:cs="仿宋_GB2312"/>
          <w:color w:val="auto"/>
          <w:kern w:val="0"/>
          <w:sz w:val="32"/>
          <w:szCs w:val="32"/>
          <w:shd w:val="clear" w:color="auto" w:fill="FFFFFF"/>
          <w:lang w:bidi="ar"/>
        </w:rPr>
        <w:t> </w:t>
      </w:r>
    </w:p>
    <w:p>
      <w:pPr>
        <w:keepNext w:val="0"/>
        <w:keepLines w:val="0"/>
        <w:pageBreakBefore w:val="0"/>
        <w:widowControl/>
        <w:shd w:val="clear" w:color="auto" w:fill="FFFFFF"/>
        <w:kinsoku/>
        <w:wordWrap w:val="0"/>
        <w:overflowPunct/>
        <w:topLinePunct w:val="0"/>
        <w:bidi w:val="0"/>
        <w:snapToGrid/>
        <w:spacing w:line="560" w:lineRule="exact"/>
        <w:jc w:val="left"/>
        <w:textAlignment w:val="auto"/>
        <w:rPr>
          <w:rFonts w:hint="eastAsia" w:ascii="仿宋_GB2312" w:hAnsi="仿宋_GB2312" w:eastAsia="黑体" w:cs="仿宋_GB2312"/>
          <w:color w:val="auto"/>
          <w:kern w:val="0"/>
          <w:sz w:val="32"/>
          <w:szCs w:val="32"/>
          <w:shd w:val="clear" w:color="auto" w:fill="FFFFFF"/>
          <w:lang w:val="en-US" w:eastAsia="zh-CN" w:bidi="ar"/>
        </w:rPr>
      </w:pPr>
      <w:r>
        <w:rPr>
          <w:rFonts w:hint="eastAsia" w:ascii="黑体" w:eastAsia="黑体" w:cs="黑体"/>
          <w:color w:val="auto"/>
          <w:szCs w:val="32"/>
          <w:lang w:val="zh-CN"/>
        </w:rPr>
        <w:br w:type="page"/>
      </w:r>
      <w:r>
        <w:rPr>
          <w:rFonts w:hint="eastAsia" w:ascii="黑体" w:eastAsia="黑体" w:cs="黑体"/>
          <w:color w:val="auto"/>
          <w:szCs w:val="32"/>
          <w:lang w:val="zh-CN"/>
        </w:rPr>
        <w:t>附件</w:t>
      </w:r>
      <w:r>
        <w:rPr>
          <w:rFonts w:hint="eastAsia" w:ascii="黑体" w:eastAsia="黑体" w:cs="黑体"/>
          <w:color w:val="auto"/>
          <w:szCs w:val="32"/>
          <w:lang w:val="en-US" w:eastAsia="zh-CN"/>
        </w:rPr>
        <w:t>4</w:t>
      </w:r>
    </w:p>
    <w:p>
      <w:pPr>
        <w:keepNext w:val="0"/>
        <w:keepLines w:val="0"/>
        <w:pageBreakBefore w:val="0"/>
        <w:widowControl/>
        <w:shd w:val="clear" w:color="auto" w:fill="FFFFFF"/>
        <w:kinsoku/>
        <w:wordWrap w:val="0"/>
        <w:overflowPunct/>
        <w:topLinePunct w:val="0"/>
        <w:bidi w:val="0"/>
        <w:snapToGrid/>
        <w:spacing w:line="560" w:lineRule="exact"/>
        <w:ind w:firstLine="420"/>
        <w:jc w:val="left"/>
        <w:textAlignment w:val="auto"/>
        <w:rPr>
          <w:rFonts w:hint="eastAsia" w:ascii="仿宋_GB2312" w:hAnsi="仿宋_GB2312" w:eastAsia="仿宋_GB2312" w:cs="仿宋_GB2312"/>
          <w:color w:val="auto"/>
          <w:sz w:val="32"/>
          <w:szCs w:val="32"/>
        </w:rPr>
      </w:pPr>
    </w:p>
    <w:p>
      <w:pPr>
        <w:keepNext w:val="0"/>
        <w:keepLines w:val="0"/>
        <w:pageBreakBefore w:val="0"/>
        <w:widowControl/>
        <w:shd w:val="clear" w:color="auto" w:fill="FFFFFF"/>
        <w:kinsoku/>
        <w:wordWrap w:val="0"/>
        <w:overflowPunct/>
        <w:topLinePunct w:val="0"/>
        <w:bidi w:val="0"/>
        <w:snapToGrid/>
        <w:spacing w:line="560" w:lineRule="exact"/>
        <w:jc w:val="center"/>
        <w:textAlignment w:val="auto"/>
        <w:rPr>
          <w:rFonts w:hint="eastAsia" w:ascii="方正小标宋_GBK" w:hAnsi="方正小标宋简体" w:eastAsia="方正小标宋_GBK" w:cs="方正小标宋简体"/>
          <w:color w:val="auto"/>
          <w:sz w:val="44"/>
          <w:szCs w:val="44"/>
          <w:lang w:eastAsia="zh-CN"/>
        </w:rPr>
      </w:pPr>
      <w:r>
        <w:rPr>
          <w:rFonts w:hint="eastAsia" w:ascii="方正小标宋_GBK" w:hAnsi="方正小标宋简体" w:eastAsia="方正小标宋_GBK" w:cs="方正小标宋简体"/>
          <w:color w:val="auto"/>
          <w:sz w:val="44"/>
          <w:szCs w:val="44"/>
        </w:rPr>
        <w:t>新疆维吾尔自治区</w:t>
      </w:r>
      <w:r>
        <w:rPr>
          <w:rFonts w:hint="eastAsia" w:ascii="方正小标宋_GBK" w:hAnsi="方正小标宋简体" w:eastAsia="方正小标宋_GBK" w:cs="方正小标宋简体"/>
          <w:color w:val="auto"/>
          <w:sz w:val="44"/>
          <w:szCs w:val="44"/>
          <w:lang w:eastAsia="zh-CN"/>
        </w:rPr>
        <w:t>食品经营登记证</w:t>
      </w:r>
    </w:p>
    <w:p>
      <w:pPr>
        <w:keepNext w:val="0"/>
        <w:keepLines w:val="0"/>
        <w:pageBreakBefore w:val="0"/>
        <w:kinsoku/>
        <w:overflowPunct/>
        <w:topLinePunct w:val="0"/>
        <w:bidi w:val="0"/>
        <w:adjustRightInd w:val="0"/>
        <w:snapToGrid/>
        <w:spacing w:line="560" w:lineRule="exact"/>
        <w:jc w:val="center"/>
        <w:textAlignment w:val="auto"/>
        <w:rPr>
          <w:rFonts w:ascii="方正小标宋_GBK" w:hAnsi="方正小标宋简体" w:eastAsia="方正小标宋_GBK" w:cs="方正小标宋简体"/>
          <w:color w:val="auto"/>
          <w:sz w:val="44"/>
          <w:szCs w:val="44"/>
        </w:rPr>
      </w:pPr>
      <w:r>
        <w:rPr>
          <w:rFonts w:hint="eastAsia" w:ascii="方正小标宋_GBK" w:hAnsi="方正小标宋简体" w:eastAsia="方正小标宋_GBK" w:cs="方正小标宋简体"/>
          <w:color w:val="auto"/>
          <w:sz w:val="44"/>
          <w:szCs w:val="44"/>
        </w:rPr>
        <w:t>审批承诺书</w:t>
      </w:r>
    </w:p>
    <w:p>
      <w:pPr>
        <w:keepNext w:val="0"/>
        <w:keepLines w:val="0"/>
        <w:pageBreakBefore w:val="0"/>
        <w:widowControl/>
        <w:shd w:val="clear" w:color="auto" w:fill="FFFFFF"/>
        <w:kinsoku/>
        <w:wordWrap w:val="0"/>
        <w:overflowPunct/>
        <w:topLinePunct w:val="0"/>
        <w:bidi w:val="0"/>
        <w:snapToGrid/>
        <w:spacing w:line="560" w:lineRule="exact"/>
        <w:jc w:val="center"/>
        <w:textAlignment w:val="auto"/>
        <w:rPr>
          <w:rFonts w:hint="eastAsia" w:ascii="仿宋" w:hAnsi="Times New Roman" w:eastAsia="仿宋" w:cs="仿宋"/>
          <w:kern w:val="2"/>
          <w:sz w:val="32"/>
          <w:szCs w:val="32"/>
          <w:lang w:val="zh-CN" w:eastAsia="zh-CN" w:bidi="ar-SA"/>
        </w:rPr>
      </w:pPr>
      <w:r>
        <w:rPr>
          <w:rFonts w:hint="eastAsia" w:ascii="仿宋" w:hAnsi="Times New Roman" w:eastAsia="仿宋" w:cs="仿宋"/>
          <w:kern w:val="2"/>
          <w:sz w:val="32"/>
          <w:szCs w:val="32"/>
          <w:lang w:val="zh-CN" w:eastAsia="zh-CN" w:bidi="ar-SA"/>
        </w:rPr>
        <w:t>（适用于告知承诺方式）</w:t>
      </w:r>
    </w:p>
    <w:p>
      <w:pPr>
        <w:keepNext w:val="0"/>
        <w:keepLines w:val="0"/>
        <w:pageBreakBefore w:val="0"/>
        <w:widowControl/>
        <w:shd w:val="clear" w:color="auto" w:fill="FFFFFF"/>
        <w:kinsoku/>
        <w:wordWrap w:val="0"/>
        <w:overflowPunct/>
        <w:topLinePunct w:val="0"/>
        <w:bidi w:val="0"/>
        <w:snapToGrid/>
        <w:spacing w:line="560" w:lineRule="exact"/>
        <w:jc w:val="left"/>
        <w:textAlignment w:val="auto"/>
        <w:rPr>
          <w:rFonts w:hint="eastAsia" w:ascii="仿宋_GB2312" w:hAnsi="仿宋_GB2312" w:eastAsia="仿宋_GB2312" w:cs="仿宋_GB2312"/>
          <w:color w:val="auto"/>
          <w:sz w:val="32"/>
          <w:szCs w:val="32"/>
        </w:rPr>
      </w:pPr>
    </w:p>
    <w:p>
      <w:pPr>
        <w:keepNext w:val="0"/>
        <w:keepLines w:val="0"/>
        <w:pageBreakBefore w:val="0"/>
        <w:widowControl/>
        <w:shd w:val="clear" w:color="auto" w:fill="FFFFFF"/>
        <w:kinsoku/>
        <w:wordWrap w:val="0"/>
        <w:overflowPunct/>
        <w:topLinePunct w:val="0"/>
        <w:bidi w:val="0"/>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shd w:val="clear" w:color="auto" w:fill="FFFFFF"/>
          <w:lang w:bidi="ar"/>
        </w:rPr>
      </w:pPr>
      <w:r>
        <w:rPr>
          <w:rFonts w:hint="eastAsia" w:ascii="仿宋_GB2312" w:hAnsi="仿宋_GB2312" w:eastAsia="仿宋_GB2312" w:cs="仿宋_GB2312"/>
          <w:color w:val="auto"/>
          <w:kern w:val="0"/>
          <w:sz w:val="32"/>
          <w:szCs w:val="32"/>
          <w:shd w:val="clear" w:color="auto" w:fill="FFFFFF"/>
          <w:lang w:bidi="ar"/>
        </w:rPr>
        <w:t>本申请人已收到行政审批机关的告知，了解“告知承诺”责任，自愿选择“告知承诺”审批模式申办</w:t>
      </w:r>
      <w:r>
        <w:rPr>
          <w:rFonts w:hint="eastAsia" w:ascii="仿宋_GB2312" w:hAnsi="仿宋_GB2312" w:eastAsia="仿宋_GB2312" w:cs="仿宋_GB2312"/>
          <w:color w:val="auto"/>
          <w:kern w:val="0"/>
          <w:sz w:val="32"/>
          <w:szCs w:val="32"/>
          <w:shd w:val="clear" w:color="auto" w:fill="FFFFFF"/>
          <w:lang w:eastAsia="zh-CN" w:bidi="ar"/>
        </w:rPr>
        <w:t>食品</w:t>
      </w:r>
      <w:r>
        <w:rPr>
          <w:rFonts w:hint="eastAsia" w:ascii="仿宋_GB2312" w:hAnsi="仿宋_GB2312" w:eastAsia="仿宋_GB2312" w:cs="仿宋_GB2312"/>
          <w:color w:val="auto"/>
          <w:kern w:val="0"/>
          <w:sz w:val="32"/>
          <w:szCs w:val="32"/>
          <w:shd w:val="clear" w:color="auto" w:fill="FFFFFF"/>
          <w:lang w:bidi="ar"/>
        </w:rPr>
        <w:t>经营</w:t>
      </w:r>
      <w:r>
        <w:rPr>
          <w:rFonts w:hint="eastAsia" w:ascii="仿宋_GB2312" w:hAnsi="仿宋_GB2312" w:eastAsia="仿宋_GB2312" w:cs="仿宋_GB2312"/>
          <w:color w:val="auto"/>
          <w:kern w:val="0"/>
          <w:sz w:val="32"/>
          <w:szCs w:val="32"/>
          <w:shd w:val="clear" w:color="auto" w:fill="FFFFFF"/>
          <w:lang w:eastAsia="zh-CN" w:bidi="ar"/>
        </w:rPr>
        <w:t>登记</w:t>
      </w:r>
      <w:r>
        <w:rPr>
          <w:rFonts w:hint="eastAsia" w:ascii="仿宋_GB2312" w:hAnsi="仿宋_GB2312" w:eastAsia="仿宋_GB2312" w:cs="仿宋_GB2312"/>
          <w:color w:val="auto"/>
          <w:kern w:val="0"/>
          <w:sz w:val="32"/>
          <w:szCs w:val="32"/>
          <w:shd w:val="clear" w:color="auto" w:fill="FFFFFF"/>
          <w:lang w:bidi="ar"/>
        </w:rPr>
        <w:t>证，并已对照</w:t>
      </w:r>
      <w:r>
        <w:rPr>
          <w:rFonts w:hint="eastAsia" w:ascii="仿宋_GB2312" w:hAnsi="仿宋_GB2312" w:eastAsia="仿宋_GB2312" w:cs="仿宋_GB2312"/>
          <w:color w:val="auto"/>
          <w:kern w:val="0"/>
          <w:sz w:val="32"/>
          <w:szCs w:val="32"/>
          <w:shd w:val="clear" w:color="auto" w:fill="FFFFFF"/>
          <w:lang w:eastAsia="zh-CN" w:bidi="ar"/>
        </w:rPr>
        <w:t>相关</w:t>
      </w:r>
      <w:r>
        <w:rPr>
          <w:rFonts w:hint="eastAsia" w:ascii="仿宋_GB2312" w:hAnsi="仿宋_GB2312" w:eastAsia="仿宋_GB2312" w:cs="仿宋_GB2312"/>
          <w:color w:val="auto"/>
          <w:kern w:val="0"/>
          <w:sz w:val="32"/>
          <w:szCs w:val="32"/>
          <w:shd w:val="clear" w:color="auto" w:fill="FFFFFF"/>
          <w:lang w:bidi="ar"/>
        </w:rPr>
        <w:t>法律法规规章进行了全面自查，符合</w:t>
      </w:r>
      <w:r>
        <w:rPr>
          <w:rFonts w:hint="eastAsia" w:ascii="仿宋_GB2312" w:hAnsi="仿宋_GB2312" w:eastAsia="仿宋_GB2312" w:cs="仿宋_GB2312"/>
          <w:color w:val="auto"/>
          <w:kern w:val="0"/>
          <w:sz w:val="32"/>
          <w:szCs w:val="32"/>
          <w:shd w:val="clear" w:color="auto" w:fill="FFFFFF"/>
          <w:lang w:eastAsia="zh-CN" w:bidi="ar"/>
        </w:rPr>
        <w:t>登记</w:t>
      </w:r>
      <w:r>
        <w:rPr>
          <w:rFonts w:hint="eastAsia" w:ascii="仿宋_GB2312" w:hAnsi="仿宋_GB2312" w:eastAsia="仿宋_GB2312" w:cs="仿宋_GB2312"/>
          <w:color w:val="auto"/>
          <w:kern w:val="0"/>
          <w:sz w:val="32"/>
          <w:szCs w:val="32"/>
          <w:shd w:val="clear" w:color="auto" w:fill="FFFFFF"/>
          <w:lang w:bidi="ar"/>
        </w:rPr>
        <w:t>条件，现就申请</w:t>
      </w:r>
      <w:r>
        <w:rPr>
          <w:rFonts w:hint="eastAsia" w:ascii="仿宋_GB2312" w:hAnsi="仿宋_GB2312" w:eastAsia="仿宋_GB2312" w:cs="仿宋_GB2312"/>
          <w:color w:val="auto"/>
          <w:kern w:val="0"/>
          <w:sz w:val="32"/>
          <w:szCs w:val="32"/>
          <w:shd w:val="clear" w:color="auto" w:fill="FFFFFF"/>
          <w:lang w:eastAsia="zh-CN" w:bidi="ar"/>
        </w:rPr>
        <w:t>食品</w:t>
      </w:r>
      <w:r>
        <w:rPr>
          <w:rFonts w:hint="eastAsia" w:ascii="仿宋_GB2312" w:hAnsi="仿宋_GB2312" w:eastAsia="仿宋_GB2312" w:cs="仿宋_GB2312"/>
          <w:color w:val="auto"/>
          <w:kern w:val="0"/>
          <w:sz w:val="32"/>
          <w:szCs w:val="32"/>
          <w:shd w:val="clear" w:color="auto" w:fill="FFFFFF"/>
          <w:lang w:bidi="ar"/>
        </w:rPr>
        <w:t>经营</w:t>
      </w:r>
      <w:r>
        <w:rPr>
          <w:rFonts w:hint="eastAsia" w:ascii="仿宋_GB2312" w:hAnsi="仿宋_GB2312" w:eastAsia="仿宋_GB2312" w:cs="仿宋_GB2312"/>
          <w:color w:val="auto"/>
          <w:kern w:val="0"/>
          <w:sz w:val="32"/>
          <w:szCs w:val="32"/>
          <w:shd w:val="clear" w:color="auto" w:fill="FFFFFF"/>
          <w:lang w:eastAsia="zh-CN" w:bidi="ar"/>
        </w:rPr>
        <w:t>登记</w:t>
      </w:r>
      <w:r>
        <w:rPr>
          <w:rFonts w:hint="eastAsia" w:ascii="仿宋_GB2312" w:hAnsi="仿宋_GB2312" w:eastAsia="仿宋_GB2312" w:cs="仿宋_GB2312"/>
          <w:color w:val="auto"/>
          <w:kern w:val="0"/>
          <w:sz w:val="32"/>
          <w:szCs w:val="32"/>
          <w:shd w:val="clear" w:color="auto" w:fill="FFFFFF"/>
          <w:lang w:bidi="ar"/>
        </w:rPr>
        <w:t>证作如下承诺：</w:t>
      </w:r>
    </w:p>
    <w:p>
      <w:pPr>
        <w:keepNext w:val="0"/>
        <w:keepLines w:val="0"/>
        <w:pageBreakBefore w:val="0"/>
        <w:widowControl/>
        <w:shd w:val="clear" w:color="auto" w:fill="FFFFFF"/>
        <w:kinsoku/>
        <w:wordWrap w:val="0"/>
        <w:overflowPunct/>
        <w:topLinePunct w:val="0"/>
        <w:bidi w:val="0"/>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shd w:val="clear" w:color="auto" w:fill="FFFFFF"/>
          <w:lang w:bidi="ar"/>
        </w:rPr>
      </w:pPr>
      <w:r>
        <w:rPr>
          <w:rFonts w:hint="eastAsia" w:ascii="仿宋_GB2312" w:hAnsi="仿宋_GB2312" w:eastAsia="仿宋_GB2312" w:cs="仿宋_GB2312"/>
          <w:color w:val="auto"/>
          <w:kern w:val="0"/>
          <w:sz w:val="32"/>
          <w:szCs w:val="32"/>
          <w:shd w:val="clear" w:color="auto" w:fill="FFFFFF"/>
          <w:lang w:bidi="ar"/>
        </w:rPr>
        <w:t>一、本申请人承诺在开业经营前达到规定的条件、标准和要求；</w:t>
      </w:r>
    </w:p>
    <w:p>
      <w:pPr>
        <w:keepNext w:val="0"/>
        <w:keepLines w:val="0"/>
        <w:pageBreakBefore w:val="0"/>
        <w:widowControl/>
        <w:shd w:val="clear" w:color="auto" w:fill="FFFFFF"/>
        <w:kinsoku/>
        <w:wordWrap w:val="0"/>
        <w:overflowPunct/>
        <w:topLinePunct w:val="0"/>
        <w:bidi w:val="0"/>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shd w:val="clear" w:color="auto" w:fill="FFFFFF"/>
          <w:lang w:bidi="ar"/>
        </w:rPr>
      </w:pPr>
      <w:r>
        <w:rPr>
          <w:rFonts w:hint="eastAsia" w:ascii="仿宋_GB2312" w:hAnsi="仿宋_GB2312" w:eastAsia="仿宋_GB2312" w:cs="仿宋_GB2312"/>
          <w:color w:val="auto"/>
          <w:kern w:val="0"/>
          <w:sz w:val="32"/>
          <w:szCs w:val="32"/>
          <w:shd w:val="clear" w:color="auto" w:fill="FFFFFF"/>
          <w:lang w:bidi="ar"/>
        </w:rPr>
        <w:t>二、本申请人承诺在开业经营后遵守相关法律、法规、规章，并接受监督管理；</w:t>
      </w:r>
    </w:p>
    <w:p>
      <w:pPr>
        <w:keepNext w:val="0"/>
        <w:keepLines w:val="0"/>
        <w:pageBreakBefore w:val="0"/>
        <w:widowControl/>
        <w:shd w:val="clear" w:color="auto" w:fill="FFFFFF"/>
        <w:kinsoku/>
        <w:wordWrap w:val="0"/>
        <w:overflowPunct/>
        <w:topLinePunct w:val="0"/>
        <w:bidi w:val="0"/>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shd w:val="clear" w:color="auto" w:fill="FFFFFF"/>
          <w:lang w:bidi="ar"/>
        </w:rPr>
      </w:pPr>
      <w:r>
        <w:rPr>
          <w:rFonts w:hint="eastAsia" w:ascii="仿宋_GB2312" w:hAnsi="仿宋_GB2312" w:eastAsia="仿宋_GB2312" w:cs="仿宋_GB2312"/>
          <w:color w:val="auto"/>
          <w:kern w:val="0"/>
          <w:sz w:val="32"/>
          <w:szCs w:val="32"/>
          <w:shd w:val="clear" w:color="auto" w:fill="FFFFFF"/>
          <w:lang w:bidi="ar"/>
        </w:rPr>
        <w:t>三、本申请人承诺所作的陈述及所递交的所有材料真实、合法、有效。</w:t>
      </w:r>
    </w:p>
    <w:p>
      <w:pPr>
        <w:keepNext w:val="0"/>
        <w:keepLines w:val="0"/>
        <w:pageBreakBefore w:val="0"/>
        <w:widowControl/>
        <w:shd w:val="clear" w:color="auto" w:fill="FFFFFF"/>
        <w:kinsoku/>
        <w:wordWrap w:val="0"/>
        <w:overflowPunct/>
        <w:topLinePunct w:val="0"/>
        <w:bidi w:val="0"/>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shd w:val="clear" w:color="auto" w:fill="FFFFFF"/>
          <w:lang w:bidi="ar"/>
        </w:rPr>
      </w:pPr>
      <w:r>
        <w:rPr>
          <w:rFonts w:hint="eastAsia" w:ascii="仿宋_GB2312" w:hAnsi="仿宋_GB2312" w:eastAsia="仿宋_GB2312" w:cs="仿宋_GB2312"/>
          <w:color w:val="auto"/>
          <w:kern w:val="0"/>
          <w:sz w:val="32"/>
          <w:szCs w:val="32"/>
          <w:shd w:val="clear" w:color="auto" w:fill="FFFFFF"/>
          <w:lang w:bidi="ar"/>
        </w:rPr>
        <w:t>以上承诺是本申请人真实意思的表达，若违反承诺或者作出不实承诺的，愿意承担相应的法律责任，并承担由此产生的一切后果。</w:t>
      </w:r>
    </w:p>
    <w:p>
      <w:pPr>
        <w:keepNext w:val="0"/>
        <w:keepLines w:val="0"/>
        <w:pageBreakBefore w:val="0"/>
        <w:widowControl/>
        <w:shd w:val="clear" w:color="auto" w:fill="FFFFFF"/>
        <w:kinsoku/>
        <w:wordWrap w:val="0"/>
        <w:overflowPunct/>
        <w:topLinePunct w:val="0"/>
        <w:bidi w:val="0"/>
        <w:snapToGrid/>
        <w:spacing w:line="560" w:lineRule="exact"/>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shd w:val="clear" w:color="auto" w:fill="FFFFFF"/>
          <w:lang w:bidi="ar"/>
        </w:rPr>
        <w:t> </w:t>
      </w:r>
    </w:p>
    <w:p>
      <w:pPr>
        <w:keepNext w:val="0"/>
        <w:keepLines w:val="0"/>
        <w:pageBreakBefore w:val="0"/>
        <w:widowControl/>
        <w:shd w:val="clear" w:color="auto" w:fill="FFFFFF"/>
        <w:kinsoku/>
        <w:wordWrap w:val="0"/>
        <w:overflowPunct/>
        <w:topLinePunct w:val="0"/>
        <w:bidi w:val="0"/>
        <w:snapToGrid/>
        <w:spacing w:line="560" w:lineRule="exact"/>
        <w:ind w:firstLine="420"/>
        <w:jc w:val="righ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shd w:val="clear" w:color="auto" w:fill="FFFFFF"/>
          <w:lang w:bidi="ar"/>
        </w:rPr>
        <w:t>申请人（盖章或签字）：______________</w:t>
      </w:r>
    </w:p>
    <w:p>
      <w:pPr>
        <w:keepNext w:val="0"/>
        <w:keepLines w:val="0"/>
        <w:pageBreakBefore w:val="0"/>
        <w:widowControl/>
        <w:shd w:val="clear" w:color="auto" w:fill="FFFFFF"/>
        <w:kinsoku/>
        <w:wordWrap w:val="0"/>
        <w:overflowPunct/>
        <w:topLinePunct w:val="0"/>
        <w:bidi w:val="0"/>
        <w:snapToGrid/>
        <w:spacing w:before="100" w:beforeAutospacing="1" w:after="100" w:afterAutospacing="1" w:line="560" w:lineRule="exact"/>
        <w:jc w:val="right"/>
        <w:textAlignment w:val="auto"/>
        <w:rPr>
          <w:rFonts w:hint="eastAsia" w:ascii="仿宋_GB2312" w:hAnsi="仿宋_GB2312" w:eastAsia="仿宋_GB2312" w:cs="仿宋_GB2312"/>
          <w:color w:val="auto"/>
          <w:kern w:val="0"/>
          <w:sz w:val="32"/>
          <w:szCs w:val="32"/>
          <w:shd w:val="clear" w:color="auto" w:fill="FFFFFF"/>
          <w:lang w:bidi="ar"/>
        </w:rPr>
        <w:sectPr>
          <w:footerReference r:id="rId3" w:type="default"/>
          <w:pgSz w:w="11906" w:h="16838"/>
          <w:pgMar w:top="2098" w:right="1474" w:bottom="1984" w:left="1587" w:header="851" w:footer="992" w:gutter="0"/>
          <w:paperSrc/>
          <w:pgNumType w:fmt="decimal"/>
          <w:cols w:space="720" w:num="1"/>
          <w:rtlGutter w:val="0"/>
          <w:docGrid w:type="linesAndChars" w:linePitch="534" w:charSpace="0"/>
        </w:sectPr>
      </w:pPr>
      <w:r>
        <w:rPr>
          <w:rFonts w:hint="eastAsia" w:ascii="仿宋_GB2312" w:hAnsi="仿宋_GB2312" w:eastAsia="仿宋_GB2312" w:cs="仿宋_GB2312"/>
          <w:color w:val="auto"/>
          <w:kern w:val="0"/>
          <w:sz w:val="32"/>
          <w:szCs w:val="32"/>
          <w:shd w:val="clear" w:color="auto" w:fill="FFFFFF"/>
          <w:lang w:bidi="ar"/>
        </w:rPr>
        <w:t>年   月   日</w:t>
      </w:r>
    </w:p>
    <w:p>
      <w:pPr>
        <w:keepNext w:val="0"/>
        <w:keepLines w:val="0"/>
        <w:pageBreakBefore w:val="0"/>
        <w:kinsoku/>
        <w:overflowPunct/>
        <w:topLinePunct w:val="0"/>
        <w:bidi w:val="0"/>
        <w:snapToGrid/>
        <w:spacing w:line="560" w:lineRule="exact"/>
        <w:jc w:val="both"/>
        <w:textAlignment w:val="auto"/>
        <w:rPr>
          <w:rFonts w:hint="eastAsia" w:ascii="黑体" w:eastAsia="黑体" w:cs="黑体"/>
          <w:szCs w:val="32"/>
          <w:lang w:val="en-US" w:eastAsia="zh-CN"/>
        </w:rPr>
      </w:pPr>
      <w:r>
        <w:rPr>
          <w:rFonts w:hint="eastAsia" w:ascii="黑体" w:eastAsia="黑体" w:cs="黑体"/>
          <w:szCs w:val="32"/>
          <w:lang w:val="zh-CN"/>
        </w:rPr>
        <w:t>附件</w:t>
      </w:r>
      <w:r>
        <w:rPr>
          <w:rFonts w:hint="eastAsia" w:ascii="黑体" w:eastAsia="黑体" w:cs="黑体"/>
          <w:szCs w:val="32"/>
          <w:lang w:val="en-US" w:eastAsia="zh-CN"/>
        </w:rPr>
        <w:t>5</w:t>
      </w:r>
    </w:p>
    <w:p>
      <w:pPr>
        <w:keepNext w:val="0"/>
        <w:keepLines w:val="0"/>
        <w:pageBreakBefore w:val="0"/>
        <w:kinsoku/>
        <w:overflowPunct/>
        <w:topLinePunct w:val="0"/>
        <w:bidi w:val="0"/>
        <w:snapToGrid/>
        <w:spacing w:line="560" w:lineRule="exact"/>
        <w:jc w:val="center"/>
        <w:textAlignment w:val="auto"/>
        <w:rPr>
          <w:rFonts w:ascii="方正小标宋简体" w:hAnsi="华文中宋" w:eastAsia="方正小标宋简体"/>
          <w:bCs/>
          <w:color w:val="000000"/>
          <w:sz w:val="44"/>
          <w:szCs w:val="44"/>
        </w:rPr>
      </w:pPr>
      <w:r>
        <w:rPr>
          <w:rFonts w:hint="eastAsia" w:ascii="方正小标宋简体" w:hAnsi="华文中宋" w:eastAsia="方正小标宋简体"/>
          <w:bCs/>
          <w:color w:val="000000"/>
          <w:sz w:val="44"/>
          <w:szCs w:val="44"/>
        </w:rPr>
        <w:t>食品经营登记现场核查表</w:t>
      </w:r>
    </w:p>
    <w:p>
      <w:pPr>
        <w:keepNext w:val="0"/>
        <w:keepLines w:val="0"/>
        <w:pageBreakBefore w:val="0"/>
        <w:kinsoku/>
        <w:overflowPunct/>
        <w:topLinePunct w:val="0"/>
        <w:bidi w:val="0"/>
        <w:snapToGrid/>
        <w:spacing w:line="560" w:lineRule="exact"/>
        <w:jc w:val="center"/>
        <w:textAlignment w:val="auto"/>
        <w:rPr>
          <w:rFonts w:ascii="仿宋_GB2312" w:hAnsi="华文中宋" w:eastAsia="仿宋_GB2312"/>
          <w:b/>
          <w:color w:val="000000"/>
          <w:spacing w:val="-24"/>
          <w:sz w:val="32"/>
        </w:rPr>
      </w:pPr>
      <w:r>
        <w:rPr>
          <w:rFonts w:hint="eastAsia" w:ascii="仿宋_GB2312" w:hAnsi="宋体" w:eastAsia="仿宋_GB2312"/>
          <w:sz w:val="28"/>
          <w:szCs w:val="28"/>
        </w:rPr>
        <w:t>（本核查表适用于小餐饮</w:t>
      </w:r>
      <w:r>
        <w:rPr>
          <w:rFonts w:hint="eastAsia" w:ascii="仿宋_GB2312" w:hAnsi="宋体" w:eastAsia="仿宋_GB2312"/>
          <w:sz w:val="28"/>
          <w:szCs w:val="28"/>
          <w:lang w:val="en-US" w:eastAsia="zh-CN"/>
        </w:rPr>
        <w:t>店</w:t>
      </w:r>
      <w:r>
        <w:rPr>
          <w:rFonts w:hint="eastAsia" w:ascii="仿宋_GB2312" w:hAnsi="宋体" w:eastAsia="仿宋_GB2312"/>
          <w:sz w:val="28"/>
          <w:szCs w:val="28"/>
        </w:rPr>
        <w:t>）</w:t>
      </w:r>
    </w:p>
    <w:p>
      <w:pPr>
        <w:keepNext w:val="0"/>
        <w:keepLines w:val="0"/>
        <w:pageBreakBefore w:val="0"/>
        <w:kinsoku/>
        <w:overflowPunct/>
        <w:topLinePunct w:val="0"/>
        <w:bidi w:val="0"/>
        <w:snapToGrid/>
        <w:spacing w:line="560" w:lineRule="exact"/>
        <w:textAlignment w:val="auto"/>
        <w:rPr>
          <w:rFonts w:ascii="楷体_GB2312" w:hAnsi="华文中宋" w:eastAsia="楷体_GB2312"/>
          <w:b/>
          <w:color w:val="000000"/>
          <w:spacing w:val="-24"/>
          <w:sz w:val="32"/>
        </w:rPr>
      </w:pPr>
    </w:p>
    <w:p>
      <w:pPr>
        <w:keepNext w:val="0"/>
        <w:keepLines w:val="0"/>
        <w:pageBreakBefore w:val="0"/>
        <w:widowControl/>
        <w:tabs>
          <w:tab w:val="left" w:pos="8460"/>
        </w:tabs>
        <w:kinsoku/>
        <w:overflowPunct/>
        <w:topLinePunct w:val="0"/>
        <w:bidi w:val="0"/>
        <w:snapToGrid/>
        <w:spacing w:line="560" w:lineRule="exact"/>
        <w:ind w:firstLine="1920" w:firstLineChars="600"/>
        <w:jc w:val="left"/>
        <w:textAlignment w:val="auto"/>
        <w:rPr>
          <w:rFonts w:eastAsia="黑体"/>
          <w:color w:val="000000"/>
          <w:kern w:val="0"/>
          <w:sz w:val="32"/>
          <w:szCs w:val="32"/>
        </w:rPr>
      </w:pPr>
      <w:r>
        <w:rPr>
          <w:rFonts w:hint="eastAsia" w:eastAsia="黑体"/>
          <w:color w:val="000000"/>
          <w:kern w:val="0"/>
          <w:sz w:val="32"/>
          <w:szCs w:val="32"/>
        </w:rPr>
        <w:t>名    称：</w:t>
      </w:r>
      <w:r>
        <w:rPr>
          <w:rFonts w:hint="eastAsia" w:eastAsia="黑体"/>
          <w:color w:val="000000"/>
          <w:kern w:val="0"/>
          <w:sz w:val="32"/>
          <w:szCs w:val="32"/>
          <w:u w:val="single"/>
        </w:rPr>
        <w:t xml:space="preserve">　　　　　　　　　　　　　　　　　　         </w:t>
      </w:r>
      <w:r>
        <w:rPr>
          <w:rFonts w:eastAsia="黑体"/>
          <w:color w:val="000000"/>
          <w:kern w:val="0"/>
          <w:sz w:val="32"/>
          <w:szCs w:val="32"/>
          <w:u w:val="single"/>
        </w:rPr>
        <w:t> </w:t>
      </w:r>
    </w:p>
    <w:p>
      <w:pPr>
        <w:keepNext w:val="0"/>
        <w:keepLines w:val="0"/>
        <w:pageBreakBefore w:val="0"/>
        <w:widowControl/>
        <w:tabs>
          <w:tab w:val="left" w:pos="8640"/>
        </w:tabs>
        <w:kinsoku/>
        <w:overflowPunct/>
        <w:topLinePunct w:val="0"/>
        <w:bidi w:val="0"/>
        <w:snapToGrid/>
        <w:spacing w:line="560" w:lineRule="exact"/>
        <w:ind w:firstLine="1920" w:firstLineChars="600"/>
        <w:jc w:val="left"/>
        <w:textAlignment w:val="auto"/>
        <w:rPr>
          <w:rFonts w:eastAsia="黑体"/>
          <w:color w:val="000000"/>
          <w:kern w:val="0"/>
          <w:sz w:val="32"/>
          <w:szCs w:val="32"/>
          <w:u w:val="single"/>
        </w:rPr>
      </w:pPr>
      <w:r>
        <w:rPr>
          <w:rFonts w:hint="eastAsia" w:eastAsia="黑体"/>
          <w:color w:val="000000"/>
          <w:kern w:val="0"/>
          <w:sz w:val="32"/>
          <w:szCs w:val="32"/>
        </w:rPr>
        <w:t>经营场所：</w:t>
      </w:r>
      <w:r>
        <w:rPr>
          <w:rFonts w:hint="eastAsia" w:eastAsia="黑体"/>
          <w:color w:val="000000"/>
          <w:kern w:val="0"/>
          <w:sz w:val="32"/>
          <w:szCs w:val="32"/>
          <w:u w:val="single"/>
        </w:rPr>
        <w:t>　　　　　　　　　　　　　　　　　</w:t>
      </w:r>
      <w:r>
        <w:rPr>
          <w:rFonts w:eastAsia="黑体"/>
          <w:color w:val="000000"/>
          <w:kern w:val="0"/>
          <w:sz w:val="32"/>
          <w:szCs w:val="32"/>
          <w:u w:val="single"/>
        </w:rPr>
        <w:t xml:space="preserve">  </w:t>
      </w:r>
      <w:r>
        <w:rPr>
          <w:rFonts w:hint="eastAsia" w:eastAsia="黑体"/>
          <w:color w:val="000000"/>
          <w:kern w:val="0"/>
          <w:sz w:val="32"/>
          <w:szCs w:val="32"/>
          <w:u w:val="single"/>
        </w:rPr>
        <w:t xml:space="preserve">　       </w:t>
      </w:r>
      <w:r>
        <w:rPr>
          <w:rFonts w:eastAsia="黑体"/>
          <w:color w:val="000000"/>
          <w:kern w:val="0"/>
          <w:sz w:val="32"/>
          <w:szCs w:val="32"/>
          <w:u w:val="single"/>
        </w:rPr>
        <w:t> </w:t>
      </w:r>
    </w:p>
    <w:p>
      <w:pPr>
        <w:keepNext w:val="0"/>
        <w:keepLines w:val="0"/>
        <w:pageBreakBefore w:val="0"/>
        <w:widowControl/>
        <w:tabs>
          <w:tab w:val="left" w:pos="8640"/>
        </w:tabs>
        <w:kinsoku/>
        <w:overflowPunct/>
        <w:topLinePunct w:val="0"/>
        <w:bidi w:val="0"/>
        <w:snapToGrid/>
        <w:spacing w:line="560" w:lineRule="exact"/>
        <w:ind w:firstLine="1920" w:firstLineChars="600"/>
        <w:jc w:val="left"/>
        <w:textAlignment w:val="auto"/>
        <w:rPr>
          <w:rFonts w:eastAsia="黑体"/>
          <w:color w:val="000000"/>
          <w:kern w:val="0"/>
          <w:sz w:val="32"/>
          <w:szCs w:val="32"/>
        </w:rPr>
      </w:pPr>
      <w:r>
        <w:rPr>
          <w:rFonts w:hint="eastAsia" w:eastAsia="黑体"/>
          <w:color w:val="000000"/>
          <w:kern w:val="0"/>
          <w:sz w:val="32"/>
          <w:szCs w:val="32"/>
        </w:rPr>
        <w:t>经 营 者：</w:t>
      </w:r>
      <w:r>
        <w:rPr>
          <w:rFonts w:hint="eastAsia" w:eastAsia="黑体"/>
          <w:color w:val="000000"/>
          <w:kern w:val="0"/>
          <w:sz w:val="32"/>
          <w:szCs w:val="32"/>
          <w:u w:val="single"/>
        </w:rPr>
        <w:t xml:space="preserve">　　　　　　　　　　　　　                    </w:t>
      </w:r>
    </w:p>
    <w:p>
      <w:pPr>
        <w:keepNext w:val="0"/>
        <w:keepLines w:val="0"/>
        <w:pageBreakBefore w:val="0"/>
        <w:widowControl/>
        <w:tabs>
          <w:tab w:val="left" w:pos="3060"/>
          <w:tab w:val="left" w:pos="7200"/>
          <w:tab w:val="left" w:pos="8460"/>
          <w:tab w:val="left" w:pos="8581"/>
        </w:tabs>
        <w:kinsoku/>
        <w:overflowPunct/>
        <w:topLinePunct w:val="0"/>
        <w:bidi w:val="0"/>
        <w:snapToGrid/>
        <w:spacing w:line="560" w:lineRule="exact"/>
        <w:ind w:firstLine="1920" w:firstLineChars="600"/>
        <w:textAlignment w:val="auto"/>
        <w:rPr>
          <w:rFonts w:eastAsia="黑体"/>
          <w:color w:val="000000"/>
          <w:kern w:val="0"/>
          <w:sz w:val="32"/>
          <w:szCs w:val="32"/>
        </w:rPr>
      </w:pPr>
      <w:r>
        <w:rPr>
          <w:rFonts w:hint="eastAsia" w:eastAsia="黑体"/>
          <w:color w:val="000000"/>
          <w:kern w:val="0"/>
          <w:sz w:val="32"/>
          <w:szCs w:val="32"/>
        </w:rPr>
        <w:t>核查日期：</w:t>
      </w:r>
      <w:r>
        <w:rPr>
          <w:rFonts w:eastAsia="黑体"/>
          <w:color w:val="000000"/>
          <w:kern w:val="0"/>
          <w:sz w:val="32"/>
          <w:szCs w:val="32"/>
        </w:rPr>
        <w:t xml:space="preserve"> </w:t>
      </w:r>
      <w:r>
        <w:rPr>
          <w:rFonts w:hint="eastAsia" w:eastAsia="黑体"/>
          <w:color w:val="000000"/>
          <w:kern w:val="0"/>
          <w:sz w:val="32"/>
          <w:szCs w:val="32"/>
          <w:u w:val="single"/>
        </w:rPr>
        <w:t>　</w:t>
      </w:r>
      <w:r>
        <w:rPr>
          <w:rFonts w:eastAsia="黑体"/>
          <w:color w:val="000000"/>
          <w:kern w:val="0"/>
          <w:sz w:val="32"/>
          <w:szCs w:val="32"/>
          <w:u w:val="single"/>
        </w:rPr>
        <w:t xml:space="preserve">     </w:t>
      </w:r>
      <w:r>
        <w:rPr>
          <w:rFonts w:hint="eastAsia" w:eastAsia="黑体"/>
          <w:color w:val="000000"/>
          <w:kern w:val="0"/>
          <w:sz w:val="32"/>
          <w:szCs w:val="32"/>
        </w:rPr>
        <w:t>年</w:t>
      </w:r>
      <w:r>
        <w:rPr>
          <w:rFonts w:hint="eastAsia" w:eastAsia="黑体"/>
          <w:color w:val="000000"/>
          <w:kern w:val="0"/>
          <w:sz w:val="32"/>
          <w:szCs w:val="32"/>
          <w:u w:val="single"/>
        </w:rPr>
        <w:t>　　　</w:t>
      </w:r>
      <w:r>
        <w:rPr>
          <w:rFonts w:eastAsia="黑体"/>
          <w:color w:val="000000"/>
          <w:kern w:val="0"/>
          <w:sz w:val="32"/>
          <w:szCs w:val="32"/>
          <w:u w:val="single"/>
        </w:rPr>
        <w:t> </w:t>
      </w:r>
      <w:r>
        <w:rPr>
          <w:rFonts w:hint="eastAsia" w:eastAsia="黑体"/>
          <w:color w:val="000000"/>
          <w:kern w:val="0"/>
          <w:sz w:val="32"/>
          <w:szCs w:val="32"/>
        </w:rPr>
        <w:t>月</w:t>
      </w:r>
      <w:r>
        <w:rPr>
          <w:rFonts w:hint="eastAsia" w:eastAsia="黑体"/>
          <w:color w:val="000000"/>
          <w:kern w:val="0"/>
          <w:sz w:val="32"/>
          <w:szCs w:val="32"/>
          <w:u w:val="single"/>
        </w:rPr>
        <w:t>　　　</w:t>
      </w:r>
      <w:r>
        <w:rPr>
          <w:rFonts w:eastAsia="黑体"/>
          <w:color w:val="000000"/>
          <w:kern w:val="0"/>
          <w:sz w:val="32"/>
          <w:szCs w:val="32"/>
          <w:u w:val="single"/>
        </w:rPr>
        <w:t> </w:t>
      </w:r>
      <w:r>
        <w:rPr>
          <w:rFonts w:hint="eastAsia" w:eastAsia="黑体"/>
          <w:color w:val="000000"/>
          <w:kern w:val="0"/>
          <w:sz w:val="32"/>
          <w:szCs w:val="32"/>
        </w:rPr>
        <w:t>日</w:t>
      </w:r>
    </w:p>
    <w:p>
      <w:pPr>
        <w:keepNext w:val="0"/>
        <w:keepLines w:val="0"/>
        <w:pageBreakBefore w:val="0"/>
        <w:widowControl/>
        <w:kinsoku/>
        <w:overflowPunct/>
        <w:topLinePunct w:val="0"/>
        <w:bidi w:val="0"/>
        <w:snapToGrid/>
        <w:spacing w:line="560" w:lineRule="exact"/>
        <w:textAlignment w:val="auto"/>
        <w:rPr>
          <w:color w:val="000000"/>
        </w:rPr>
      </w:pPr>
    </w:p>
    <w:p>
      <w:pPr>
        <w:keepNext w:val="0"/>
        <w:keepLines w:val="0"/>
        <w:pageBreakBefore w:val="0"/>
        <w:widowControl/>
        <w:kinsoku/>
        <w:overflowPunct/>
        <w:topLinePunct w:val="0"/>
        <w:bidi w:val="0"/>
        <w:snapToGrid/>
        <w:spacing w:line="560" w:lineRule="exact"/>
        <w:textAlignment w:val="auto"/>
        <w:rPr>
          <w:color w:val="000000"/>
        </w:rPr>
      </w:pPr>
    </w:p>
    <w:p>
      <w:pPr>
        <w:keepNext w:val="0"/>
        <w:keepLines w:val="0"/>
        <w:pageBreakBefore w:val="0"/>
        <w:kinsoku/>
        <w:overflowPunct/>
        <w:topLinePunct w:val="0"/>
        <w:autoSpaceDE w:val="0"/>
        <w:autoSpaceDN w:val="0"/>
        <w:bidi w:val="0"/>
        <w:adjustRightInd w:val="0"/>
        <w:snapToGrid/>
        <w:spacing w:line="560" w:lineRule="exact"/>
        <w:textAlignment w:val="auto"/>
        <w:rPr>
          <w:rFonts w:hint="eastAsia" w:cs="仿宋"/>
          <w:sz w:val="22"/>
          <w:szCs w:val="22"/>
          <w:lang w:val="en-US" w:eastAsia="zh-CN"/>
        </w:rPr>
      </w:pPr>
      <w:r>
        <w:rPr>
          <w:rFonts w:hint="eastAsia" w:ascii="仿宋_GB2312" w:eastAsia="仿宋_GB2312"/>
          <w:spacing w:val="-6"/>
          <w:sz w:val="24"/>
        </w:rPr>
        <w:t>经营项目：</w:t>
      </w:r>
      <w:r>
        <w:rPr>
          <w:rFonts w:hint="eastAsia" w:cs="仿宋"/>
          <w:sz w:val="22"/>
          <w:szCs w:val="22"/>
          <w:lang w:val="zh-CN"/>
        </w:rPr>
        <w:t>□热食类食品制售  □自制饮品制售</w:t>
      </w:r>
      <w:r>
        <w:rPr>
          <w:rFonts w:hint="eastAsia" w:cs="仿宋"/>
          <w:sz w:val="22"/>
          <w:szCs w:val="22"/>
          <w:lang w:val="en-US" w:eastAsia="zh-CN"/>
        </w:rPr>
        <w:t xml:space="preserve">  </w:t>
      </w:r>
      <w:r>
        <w:rPr>
          <w:rFonts w:hint="eastAsia" w:cs="仿宋"/>
          <w:sz w:val="22"/>
          <w:szCs w:val="22"/>
          <w:lang w:val="zh-CN"/>
        </w:rPr>
        <w:t>□冷食类食品制售（□含冷荤类食品制售）</w:t>
      </w:r>
      <w:r>
        <w:rPr>
          <w:rFonts w:hint="eastAsia" w:cs="仿宋"/>
          <w:sz w:val="22"/>
          <w:szCs w:val="22"/>
          <w:lang w:val="en-US" w:eastAsia="zh-CN"/>
        </w:rPr>
        <w:t xml:space="preserve"> </w:t>
      </w:r>
    </w:p>
    <w:p>
      <w:pPr>
        <w:keepNext w:val="0"/>
        <w:keepLines w:val="0"/>
        <w:pageBreakBefore w:val="0"/>
        <w:kinsoku/>
        <w:overflowPunct/>
        <w:topLinePunct w:val="0"/>
        <w:bidi w:val="0"/>
        <w:snapToGrid/>
        <w:spacing w:line="560" w:lineRule="exact"/>
        <w:ind w:firstLine="1100" w:firstLineChars="500"/>
        <w:textAlignment w:val="auto"/>
        <w:rPr>
          <w:rFonts w:ascii="仿宋_GB2312" w:eastAsia="仿宋_GB2312"/>
          <w:sz w:val="24"/>
        </w:rPr>
      </w:pPr>
      <w:r>
        <w:rPr>
          <w:rFonts w:hint="eastAsia" w:cs="仿宋"/>
          <w:sz w:val="22"/>
          <w:szCs w:val="22"/>
          <w:lang w:val="en-US" w:eastAsia="zh-CN"/>
        </w:rPr>
        <w:t>不包括</w:t>
      </w:r>
      <w:r>
        <w:rPr>
          <w:rFonts w:hint="eastAsia" w:cs="仿宋"/>
          <w:sz w:val="22"/>
          <w:szCs w:val="22"/>
          <w:lang w:val="zh-CN" w:eastAsia="zh-CN"/>
        </w:rPr>
        <w:t>冷加工糕点、</w:t>
      </w:r>
      <w:r>
        <w:rPr>
          <w:rFonts w:hint="eastAsia" w:cs="仿宋"/>
          <w:sz w:val="22"/>
          <w:szCs w:val="22"/>
          <w:lang w:val="zh-CN"/>
        </w:rPr>
        <w:t>生食水（海）产品、乳制品（发酵乳、熟鲜乳、奶酪除外）</w:t>
      </w:r>
    </w:p>
    <w:p>
      <w:pPr>
        <w:keepNext w:val="0"/>
        <w:keepLines w:val="0"/>
        <w:pageBreakBefore w:val="0"/>
        <w:kinsoku/>
        <w:overflowPunct/>
        <w:topLinePunct w:val="0"/>
        <w:bidi w:val="0"/>
        <w:snapToGrid/>
        <w:spacing w:line="560" w:lineRule="exact"/>
        <w:textAlignment w:val="auto"/>
        <w:rPr>
          <w:rFonts w:ascii="仿宋_GB2312" w:eastAsia="仿宋_GB2312"/>
          <w:sz w:val="24"/>
        </w:rPr>
      </w:pPr>
      <w:r>
        <w:rPr>
          <w:rFonts w:hint="eastAsia" w:ascii="仿宋_GB2312" w:eastAsia="仿宋_GB2312"/>
          <w:sz w:val="24"/>
        </w:rPr>
        <w:t xml:space="preserve">             </w:t>
      </w:r>
    </w:p>
    <w:p>
      <w:pPr>
        <w:keepNext w:val="0"/>
        <w:keepLines w:val="0"/>
        <w:pageBreakBefore w:val="0"/>
        <w:kinsoku/>
        <w:overflowPunct/>
        <w:topLinePunct w:val="0"/>
        <w:bidi w:val="0"/>
        <w:snapToGrid/>
        <w:spacing w:line="560" w:lineRule="exact"/>
        <w:textAlignment w:val="auto"/>
        <w:rPr>
          <w:rFonts w:ascii="方正小标宋简体" w:eastAsia="方正小标宋简体"/>
          <w:sz w:val="36"/>
          <w:szCs w:val="36"/>
        </w:rPr>
        <w:sectPr>
          <w:pgSz w:w="16838" w:h="11906" w:orient="landscape"/>
          <w:pgMar w:top="2098" w:right="1474" w:bottom="1984" w:left="1587" w:header="851" w:footer="992" w:gutter="0"/>
          <w:paperSrc/>
          <w:pgNumType w:fmt="decimalFullWidth"/>
          <w:cols w:space="720" w:num="1"/>
          <w:rtlGutter w:val="0"/>
          <w:docGrid w:type="linesAndChars" w:linePitch="534" w:charSpace="0"/>
        </w:sectPr>
      </w:pPr>
    </w:p>
    <w:tbl>
      <w:tblPr>
        <w:tblStyle w:val="10"/>
        <w:tblpPr w:leftFromText="180" w:rightFromText="180" w:vertAnchor="text" w:horzAnchor="page" w:tblpX="988" w:tblpY="171"/>
        <w:tblOverlap w:val="never"/>
        <w:tblW w:w="146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2"/>
        <w:gridCol w:w="8850"/>
        <w:gridCol w:w="1248"/>
        <w:gridCol w:w="864"/>
        <w:gridCol w:w="23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blHeader/>
        </w:trPr>
        <w:tc>
          <w:tcPr>
            <w:tcW w:w="14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bidi w:val="0"/>
              <w:snapToGrid/>
              <w:spacing w:line="560" w:lineRule="exact"/>
              <w:jc w:val="center"/>
              <w:textAlignment w:val="auto"/>
              <w:rPr>
                <w:rFonts w:hint="eastAsia" w:ascii="CESI楷体-GB2312" w:hAnsi="CESI楷体-GB2312" w:eastAsia="CESI楷体-GB2312" w:cs="CESI楷体-GB2312"/>
                <w:b/>
                <w:color w:val="000000"/>
                <w:sz w:val="24"/>
                <w:szCs w:val="24"/>
              </w:rPr>
            </w:pPr>
            <w:r>
              <w:rPr>
                <w:rFonts w:hint="eastAsia" w:ascii="CESI楷体-GB2312" w:hAnsi="CESI楷体-GB2312" w:eastAsia="CESI楷体-GB2312" w:cs="CESI楷体-GB2312"/>
                <w:b/>
                <w:color w:val="000000"/>
                <w:sz w:val="24"/>
                <w:szCs w:val="24"/>
              </w:rPr>
              <w:t>核查内容</w:t>
            </w:r>
          </w:p>
        </w:tc>
        <w:tc>
          <w:tcPr>
            <w:tcW w:w="8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bidi w:val="0"/>
              <w:snapToGrid/>
              <w:spacing w:line="560" w:lineRule="exact"/>
              <w:jc w:val="center"/>
              <w:textAlignment w:val="auto"/>
              <w:rPr>
                <w:rFonts w:hint="eastAsia" w:ascii="CESI楷体-GB2312" w:hAnsi="CESI楷体-GB2312" w:eastAsia="CESI楷体-GB2312" w:cs="CESI楷体-GB2312"/>
                <w:b/>
                <w:color w:val="000000"/>
                <w:sz w:val="24"/>
                <w:szCs w:val="24"/>
              </w:rPr>
            </w:pPr>
            <w:r>
              <w:rPr>
                <w:rFonts w:hint="eastAsia" w:ascii="CESI楷体-GB2312" w:hAnsi="CESI楷体-GB2312" w:eastAsia="CESI楷体-GB2312" w:cs="CESI楷体-GB2312"/>
                <w:b/>
                <w:color w:val="000000"/>
                <w:sz w:val="24"/>
                <w:szCs w:val="24"/>
              </w:rPr>
              <w:t>核查和评价方法</w:t>
            </w:r>
          </w:p>
        </w:tc>
        <w:tc>
          <w:tcPr>
            <w:tcW w:w="12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bidi w:val="0"/>
              <w:snapToGrid/>
              <w:spacing w:line="560" w:lineRule="exact"/>
              <w:jc w:val="center"/>
              <w:textAlignment w:val="auto"/>
              <w:rPr>
                <w:rFonts w:hint="eastAsia" w:ascii="CESI楷体-GB2312" w:hAnsi="CESI楷体-GB2312" w:eastAsia="CESI楷体-GB2312" w:cs="CESI楷体-GB2312"/>
                <w:b/>
                <w:color w:val="000000"/>
                <w:sz w:val="24"/>
                <w:szCs w:val="24"/>
                <w:lang w:eastAsia="zh-CN"/>
              </w:rPr>
            </w:pPr>
            <w:r>
              <w:rPr>
                <w:rFonts w:hint="eastAsia" w:ascii="CESI楷体-GB2312" w:hAnsi="CESI楷体-GB2312" w:eastAsia="CESI楷体-GB2312" w:cs="CESI楷体-GB2312"/>
                <w:b/>
                <w:color w:val="000000"/>
                <w:sz w:val="24"/>
                <w:szCs w:val="24"/>
                <w:lang w:eastAsia="zh-CN"/>
              </w:rPr>
              <w:t>评分标准</w:t>
            </w:r>
          </w:p>
        </w:tc>
        <w:tc>
          <w:tcPr>
            <w:tcW w:w="8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bidi w:val="0"/>
              <w:snapToGrid/>
              <w:spacing w:line="560" w:lineRule="exact"/>
              <w:jc w:val="center"/>
              <w:textAlignment w:val="auto"/>
              <w:rPr>
                <w:rFonts w:hint="eastAsia" w:ascii="CESI楷体-GB2312" w:hAnsi="CESI楷体-GB2312" w:eastAsia="CESI楷体-GB2312" w:cs="CESI楷体-GB2312"/>
                <w:b/>
                <w:color w:val="000000"/>
                <w:sz w:val="24"/>
                <w:szCs w:val="24"/>
                <w:lang w:eastAsia="zh-CN"/>
              </w:rPr>
            </w:pPr>
            <w:r>
              <w:rPr>
                <w:rFonts w:hint="eastAsia" w:ascii="CESI楷体-GB2312" w:hAnsi="CESI楷体-GB2312" w:eastAsia="CESI楷体-GB2312" w:cs="CESI楷体-GB2312"/>
                <w:b/>
                <w:bCs/>
                <w:sz w:val="24"/>
                <w:szCs w:val="24"/>
                <w:lang w:eastAsia="zh-CN"/>
              </w:rPr>
              <w:t>核查得分</w:t>
            </w:r>
          </w:p>
        </w:tc>
        <w:tc>
          <w:tcPr>
            <w:tcW w:w="2327" w:type="dxa"/>
            <w:tcBorders>
              <w:top w:val="single" w:color="auto" w:sz="4" w:space="0"/>
              <w:left w:val="single" w:color="auto" w:sz="4" w:space="0"/>
              <w:right w:val="single" w:color="auto" w:sz="4" w:space="0"/>
            </w:tcBorders>
            <w:noWrap w:val="0"/>
            <w:vAlign w:val="center"/>
          </w:tcPr>
          <w:p>
            <w:pPr>
              <w:keepNext w:val="0"/>
              <w:keepLines w:val="0"/>
              <w:pageBreakBefore w:val="0"/>
              <w:kinsoku/>
              <w:overflowPunct/>
              <w:topLinePunct w:val="0"/>
              <w:bidi w:val="0"/>
              <w:snapToGrid/>
              <w:spacing w:line="560" w:lineRule="exact"/>
              <w:jc w:val="center"/>
              <w:textAlignment w:val="auto"/>
              <w:rPr>
                <w:rFonts w:hint="eastAsia" w:ascii="CESI楷体-GB2312" w:hAnsi="CESI楷体-GB2312" w:eastAsia="CESI楷体-GB2312" w:cs="CESI楷体-GB2312"/>
                <w:b/>
                <w:color w:val="000000"/>
                <w:sz w:val="24"/>
                <w:szCs w:val="24"/>
                <w:lang w:eastAsia="zh-CN"/>
              </w:rPr>
            </w:pPr>
            <w:r>
              <w:rPr>
                <w:rFonts w:hint="eastAsia" w:ascii="CESI楷体-GB2312" w:hAnsi="CESI楷体-GB2312" w:eastAsia="CESI楷体-GB2312" w:cs="CESI楷体-GB2312"/>
                <w:b/>
                <w:bCs/>
                <w:sz w:val="24"/>
                <w:szCs w:val="24"/>
                <w:lang w:eastAsia="zh-CN"/>
              </w:rPr>
              <w:t>核查记录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2" w:hRule="atLeast"/>
        </w:trPr>
        <w:tc>
          <w:tcPr>
            <w:tcW w:w="14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CESI楷体-GB2312" w:hAnsi="CESI楷体-GB2312" w:eastAsia="CESI楷体-GB2312" w:cs="CESI楷体-GB2312"/>
                <w:sz w:val="24"/>
                <w:szCs w:val="24"/>
                <w:lang w:eastAsia="zh-CN"/>
              </w:rPr>
            </w:pPr>
            <w:r>
              <w:rPr>
                <w:rFonts w:hint="eastAsia" w:ascii="CESI楷体-GB2312" w:hAnsi="CESI楷体-GB2312" w:eastAsia="CESI楷体-GB2312" w:cs="CESI楷体-GB2312"/>
                <w:sz w:val="24"/>
                <w:szCs w:val="24"/>
              </w:rPr>
              <w:t>1.人员</w:t>
            </w:r>
            <w:r>
              <w:rPr>
                <w:rFonts w:hint="eastAsia" w:ascii="CESI楷体-GB2312" w:hAnsi="CESI楷体-GB2312" w:eastAsia="CESI楷体-GB2312" w:cs="CESI楷体-GB2312"/>
                <w:sz w:val="24"/>
                <w:szCs w:val="24"/>
                <w:lang w:eastAsia="zh-CN"/>
              </w:rPr>
              <w:t>管理</w:t>
            </w:r>
          </w:p>
        </w:tc>
        <w:tc>
          <w:tcPr>
            <w:tcW w:w="8850"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CESI楷体-GB2312" w:hAnsi="CESI楷体-GB2312" w:eastAsia="CESI楷体-GB2312" w:cs="CESI楷体-GB2312"/>
                <w:sz w:val="24"/>
                <w:szCs w:val="24"/>
              </w:rPr>
            </w:pPr>
            <w:r>
              <w:rPr>
                <w:rFonts w:hint="eastAsia" w:ascii="CESI楷体-GB2312" w:hAnsi="CESI楷体-GB2312" w:eastAsia="CESI楷体-GB2312" w:cs="CESI楷体-GB2312"/>
                <w:sz w:val="24"/>
                <w:szCs w:val="24"/>
                <w:lang w:eastAsia="zh-CN"/>
              </w:rPr>
              <w:t>配备食品安全管理人员。</w:t>
            </w:r>
            <w:r>
              <w:rPr>
                <w:rFonts w:hint="eastAsia" w:ascii="CESI楷体-GB2312" w:hAnsi="CESI楷体-GB2312" w:eastAsia="CESI楷体-GB2312" w:cs="CESI楷体-GB2312"/>
                <w:sz w:val="24"/>
                <w:szCs w:val="24"/>
              </w:rPr>
              <w:t>从事接触直接入口食品工作的从业人员应取得健康证明。</w:t>
            </w:r>
          </w:p>
        </w:tc>
        <w:tc>
          <w:tcPr>
            <w:tcW w:w="1248"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CESI楷体-GB2312" w:hAnsi="CESI楷体-GB2312" w:eastAsia="CESI楷体-GB2312" w:cs="CESI楷体-GB2312"/>
                <w:sz w:val="24"/>
                <w:szCs w:val="24"/>
                <w:lang w:eastAsia="zh-CN"/>
              </w:rPr>
            </w:pPr>
            <w:r>
              <w:rPr>
                <w:rFonts w:hint="eastAsia" w:ascii="CESI楷体-GB2312" w:hAnsi="CESI楷体-GB2312" w:eastAsia="CESI楷体-GB2312" w:cs="CESI楷体-GB2312"/>
                <w:sz w:val="24"/>
                <w:szCs w:val="24"/>
                <w:lang w:val="en-US" w:eastAsia="zh-CN"/>
              </w:rPr>
              <w:t>5</w:t>
            </w:r>
          </w:p>
        </w:tc>
        <w:tc>
          <w:tcPr>
            <w:tcW w:w="864"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CESI楷体-GB2312" w:hAnsi="CESI楷体-GB2312" w:eastAsia="CESI楷体-GB2312" w:cs="CESI楷体-GB2312"/>
                <w:sz w:val="24"/>
                <w:szCs w:val="24"/>
              </w:rPr>
            </w:pPr>
          </w:p>
        </w:tc>
        <w:tc>
          <w:tcPr>
            <w:tcW w:w="2327" w:type="dxa"/>
            <w:tcBorders>
              <w:top w:val="single" w:color="auto" w:sz="4" w:space="0"/>
              <w:left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CESI楷体-GB2312" w:hAnsi="CESI楷体-GB2312" w:eastAsia="CESI楷体-GB2312" w:cs="CESI楷体-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3" w:hRule="atLeast"/>
        </w:trPr>
        <w:tc>
          <w:tcPr>
            <w:tcW w:w="14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CESI楷体-GB2312" w:hAnsi="CESI楷体-GB2312" w:eastAsia="CESI楷体-GB2312" w:cs="CESI楷体-GB2312"/>
                <w:sz w:val="24"/>
                <w:szCs w:val="24"/>
                <w:lang w:eastAsia="zh-CN"/>
              </w:rPr>
            </w:pPr>
            <w:r>
              <w:rPr>
                <w:rFonts w:hint="eastAsia" w:ascii="CESI楷体-GB2312" w:hAnsi="CESI楷体-GB2312" w:eastAsia="CESI楷体-GB2312" w:cs="CESI楷体-GB2312"/>
                <w:sz w:val="24"/>
                <w:szCs w:val="24"/>
              </w:rPr>
              <w:t>2.</w:t>
            </w:r>
            <w:r>
              <w:rPr>
                <w:rFonts w:hint="eastAsia" w:ascii="CESI楷体-GB2312" w:hAnsi="CESI楷体-GB2312" w:eastAsia="CESI楷体-GB2312" w:cs="CESI楷体-GB2312"/>
                <w:sz w:val="24"/>
                <w:szCs w:val="24"/>
                <w:lang w:eastAsia="zh-CN"/>
              </w:rPr>
              <w:t>制度建立</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CESI楷体-GB2312" w:hAnsi="CESI楷体-GB2312" w:eastAsia="CESI楷体-GB2312" w:cs="CESI楷体-GB2312"/>
                <w:sz w:val="24"/>
                <w:szCs w:val="24"/>
              </w:rPr>
            </w:pPr>
          </w:p>
        </w:tc>
        <w:tc>
          <w:tcPr>
            <w:tcW w:w="8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CESI楷体-GB2312" w:hAnsi="CESI楷体-GB2312" w:eastAsia="CESI楷体-GB2312" w:cs="CESI楷体-GB2312"/>
                <w:sz w:val="24"/>
                <w:szCs w:val="24"/>
                <w:lang w:eastAsia="zh-CN"/>
              </w:rPr>
            </w:pPr>
            <w:r>
              <w:rPr>
                <w:rFonts w:hint="eastAsia" w:ascii="CESI楷体-GB2312" w:hAnsi="CESI楷体-GB2312" w:eastAsia="CESI楷体-GB2312" w:cs="CESI楷体-GB2312"/>
                <w:sz w:val="24"/>
                <w:szCs w:val="24"/>
                <w:lang w:eastAsia="zh-CN"/>
              </w:rPr>
              <w:t>建立食品进货查验、从业人员健康管理和培训、食品安全自查、餐饮具清洗消毒、食品添加剂使用、设施设备管理、餐厨废弃物处置管理等食品安全制度。</w:t>
            </w:r>
          </w:p>
        </w:tc>
        <w:tc>
          <w:tcPr>
            <w:tcW w:w="12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CESI楷体-GB2312" w:hAnsi="CESI楷体-GB2312" w:eastAsia="CESI楷体-GB2312" w:cs="CESI楷体-GB2312"/>
                <w:sz w:val="24"/>
                <w:szCs w:val="24"/>
                <w:lang w:eastAsia="zh-CN"/>
              </w:rPr>
            </w:pPr>
            <w:r>
              <w:rPr>
                <w:rFonts w:hint="eastAsia" w:ascii="CESI楷体-GB2312" w:hAnsi="CESI楷体-GB2312" w:eastAsia="CESI楷体-GB2312" w:cs="CESI楷体-GB2312"/>
                <w:sz w:val="24"/>
                <w:szCs w:val="24"/>
                <w:lang w:val="en-US" w:eastAsia="zh-CN"/>
              </w:rPr>
              <w:t>5</w:t>
            </w:r>
          </w:p>
        </w:tc>
        <w:tc>
          <w:tcPr>
            <w:tcW w:w="8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CESI楷体-GB2312" w:hAnsi="CESI楷体-GB2312" w:eastAsia="CESI楷体-GB2312" w:cs="CESI楷体-GB2312"/>
                <w:sz w:val="24"/>
                <w:szCs w:val="24"/>
                <w:lang w:eastAsia="zh-CN"/>
              </w:rPr>
            </w:pPr>
          </w:p>
        </w:tc>
        <w:tc>
          <w:tcPr>
            <w:tcW w:w="232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CESI楷体-GB2312" w:hAnsi="CESI楷体-GB2312" w:eastAsia="CESI楷体-GB2312" w:cs="CESI楷体-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 w:hRule="atLeast"/>
        </w:trPr>
        <w:tc>
          <w:tcPr>
            <w:tcW w:w="1402"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CESI楷体-GB2312" w:hAnsi="CESI楷体-GB2312" w:eastAsia="CESI楷体-GB2312" w:cs="CESI楷体-GB2312"/>
                <w:sz w:val="24"/>
                <w:szCs w:val="24"/>
                <w:lang w:eastAsia="zh-CN"/>
              </w:rPr>
            </w:pPr>
            <w:r>
              <w:rPr>
                <w:rFonts w:hint="eastAsia" w:ascii="CESI楷体-GB2312" w:hAnsi="CESI楷体-GB2312" w:eastAsia="CESI楷体-GB2312" w:cs="CESI楷体-GB2312"/>
                <w:sz w:val="24"/>
                <w:szCs w:val="24"/>
              </w:rPr>
              <w:t>3.</w:t>
            </w:r>
            <w:r>
              <w:rPr>
                <w:rFonts w:hint="eastAsia" w:ascii="CESI楷体-GB2312" w:hAnsi="CESI楷体-GB2312" w:eastAsia="CESI楷体-GB2312" w:cs="CESI楷体-GB2312"/>
                <w:sz w:val="24"/>
                <w:szCs w:val="24"/>
                <w:lang w:eastAsia="zh-CN"/>
              </w:rPr>
              <w:t>场所与布局</w:t>
            </w:r>
          </w:p>
        </w:tc>
        <w:tc>
          <w:tcPr>
            <w:tcW w:w="8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CESI楷体-GB2312" w:hAnsi="CESI楷体-GB2312" w:eastAsia="CESI楷体-GB2312" w:cs="CESI楷体-GB2312"/>
                <w:sz w:val="24"/>
                <w:szCs w:val="24"/>
              </w:rPr>
            </w:pPr>
            <w:r>
              <w:rPr>
                <w:rFonts w:hint="eastAsia" w:ascii="CESI楷体-GB2312" w:hAnsi="CESI楷体-GB2312" w:eastAsia="CESI楷体-GB2312" w:cs="CESI楷体-GB2312"/>
                <w:sz w:val="24"/>
                <w:szCs w:val="24"/>
              </w:rPr>
              <w:t>经营场所</w:t>
            </w:r>
            <w:r>
              <w:rPr>
                <w:rFonts w:hint="eastAsia" w:ascii="CESI楷体-GB2312" w:hAnsi="CESI楷体-GB2312" w:eastAsia="CESI楷体-GB2312" w:cs="CESI楷体-GB2312"/>
                <w:sz w:val="24"/>
                <w:szCs w:val="24"/>
                <w:lang w:val="en-US" w:eastAsia="zh-CN"/>
              </w:rPr>
              <w:t>面积不超过50平方米。</w:t>
            </w:r>
            <w:r>
              <w:rPr>
                <w:rFonts w:hint="eastAsia" w:ascii="CESI楷体-GB2312" w:hAnsi="CESI楷体-GB2312" w:eastAsia="CESI楷体-GB2312" w:cs="CESI楷体-GB2312"/>
                <w:sz w:val="24"/>
                <w:szCs w:val="24"/>
              </w:rPr>
              <w:t>具有与经营方式、食品品种及数量相适应的食品经营场所，地址选择地势干燥、有给排水条件的地区，不得设在易受到污染的区域。距离粪坑、污水池、暴露垃圾场（站）、旱厕等污染源25m以上。</w:t>
            </w:r>
          </w:p>
        </w:tc>
        <w:tc>
          <w:tcPr>
            <w:tcW w:w="12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CESI楷体-GB2312" w:hAnsi="CESI楷体-GB2312" w:eastAsia="CESI楷体-GB2312" w:cs="CESI楷体-GB2312"/>
                <w:sz w:val="24"/>
                <w:szCs w:val="24"/>
                <w:lang w:eastAsia="zh-CN"/>
              </w:rPr>
            </w:pPr>
            <w:r>
              <w:rPr>
                <w:rFonts w:hint="eastAsia" w:ascii="CESI楷体-GB2312" w:hAnsi="CESI楷体-GB2312" w:eastAsia="CESI楷体-GB2312" w:cs="CESI楷体-GB2312"/>
                <w:sz w:val="24"/>
                <w:szCs w:val="24"/>
                <w:lang w:val="en-US" w:eastAsia="zh-CN"/>
              </w:rPr>
              <w:t>5</w:t>
            </w:r>
          </w:p>
        </w:tc>
        <w:tc>
          <w:tcPr>
            <w:tcW w:w="8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CESI楷体-GB2312" w:hAnsi="CESI楷体-GB2312" w:eastAsia="CESI楷体-GB2312" w:cs="CESI楷体-GB2312"/>
                <w:sz w:val="24"/>
                <w:szCs w:val="24"/>
              </w:rPr>
            </w:pPr>
          </w:p>
        </w:tc>
        <w:tc>
          <w:tcPr>
            <w:tcW w:w="232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CESI楷体-GB2312" w:hAnsi="CESI楷体-GB2312" w:eastAsia="CESI楷体-GB2312" w:cs="CESI楷体-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 w:hRule="atLeast"/>
        </w:trPr>
        <w:tc>
          <w:tcPr>
            <w:tcW w:w="140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CESI楷体-GB2312" w:hAnsi="CESI楷体-GB2312" w:eastAsia="CESI楷体-GB2312" w:cs="CESI楷体-GB2312"/>
                <w:sz w:val="24"/>
                <w:szCs w:val="24"/>
              </w:rPr>
            </w:pPr>
          </w:p>
        </w:tc>
        <w:tc>
          <w:tcPr>
            <w:tcW w:w="8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CESI楷体-GB2312" w:hAnsi="CESI楷体-GB2312" w:eastAsia="CESI楷体-GB2312" w:cs="CESI楷体-GB2312"/>
                <w:sz w:val="24"/>
                <w:szCs w:val="24"/>
              </w:rPr>
            </w:pPr>
            <w:r>
              <w:rPr>
                <w:rFonts w:hint="eastAsia" w:ascii="CESI楷体-GB2312" w:hAnsi="CESI楷体-GB2312" w:eastAsia="CESI楷体-GB2312" w:cs="CESI楷体-GB2312"/>
                <w:sz w:val="24"/>
                <w:szCs w:val="24"/>
              </w:rPr>
              <w:t>经营场所设置与食品经营项目、食品品种相适应的加工切配、烹调、主食制作、餐用具清洗消毒等加工操作</w:t>
            </w:r>
            <w:r>
              <w:rPr>
                <w:rFonts w:hint="eastAsia" w:ascii="CESI楷体-GB2312" w:hAnsi="CESI楷体-GB2312" w:eastAsia="CESI楷体-GB2312" w:cs="CESI楷体-GB2312"/>
                <w:sz w:val="24"/>
                <w:szCs w:val="24"/>
                <w:lang w:eastAsia="zh-CN"/>
              </w:rPr>
              <w:t>区域</w:t>
            </w:r>
            <w:r>
              <w:rPr>
                <w:rFonts w:hint="eastAsia" w:ascii="CESI楷体-GB2312" w:hAnsi="CESI楷体-GB2312" w:eastAsia="CESI楷体-GB2312" w:cs="CESI楷体-GB2312"/>
                <w:sz w:val="24"/>
                <w:szCs w:val="24"/>
              </w:rPr>
              <w:t>，以及食品贮存场所等。</w:t>
            </w:r>
            <w:r>
              <w:rPr>
                <w:rFonts w:hint="eastAsia" w:ascii="CESI楷体-GB2312" w:hAnsi="CESI楷体-GB2312" w:eastAsia="CESI楷体-GB2312" w:cs="CESI楷体-GB2312"/>
                <w:sz w:val="24"/>
                <w:szCs w:val="24"/>
                <w:lang w:eastAsia="zh-CN"/>
              </w:rPr>
              <w:t>食品加工场所与就餐场所有明显区分或隔断。</w:t>
            </w:r>
          </w:p>
        </w:tc>
        <w:tc>
          <w:tcPr>
            <w:tcW w:w="12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CESI楷体-GB2312" w:hAnsi="CESI楷体-GB2312" w:eastAsia="CESI楷体-GB2312" w:cs="CESI楷体-GB2312"/>
                <w:sz w:val="24"/>
                <w:szCs w:val="24"/>
                <w:lang w:val="en-US" w:eastAsia="zh-CN"/>
              </w:rPr>
            </w:pPr>
            <w:r>
              <w:rPr>
                <w:rFonts w:hint="eastAsia" w:ascii="CESI楷体-GB2312" w:hAnsi="CESI楷体-GB2312" w:eastAsia="CESI楷体-GB2312" w:cs="CESI楷体-GB2312"/>
                <w:sz w:val="24"/>
                <w:szCs w:val="24"/>
                <w:lang w:val="en-US" w:eastAsia="zh-CN"/>
              </w:rPr>
              <w:t>5</w:t>
            </w:r>
          </w:p>
        </w:tc>
        <w:tc>
          <w:tcPr>
            <w:tcW w:w="8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CESI楷体-GB2312" w:hAnsi="CESI楷体-GB2312" w:eastAsia="CESI楷体-GB2312" w:cs="CESI楷体-GB2312"/>
                <w:sz w:val="24"/>
                <w:szCs w:val="24"/>
              </w:rPr>
            </w:pPr>
          </w:p>
        </w:tc>
        <w:tc>
          <w:tcPr>
            <w:tcW w:w="232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CESI楷体-GB2312" w:hAnsi="CESI楷体-GB2312" w:eastAsia="CESI楷体-GB2312" w:cs="CESI楷体-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 w:hRule="atLeast"/>
        </w:trPr>
        <w:tc>
          <w:tcPr>
            <w:tcW w:w="140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CESI楷体-GB2312" w:hAnsi="CESI楷体-GB2312" w:eastAsia="CESI楷体-GB2312" w:cs="CESI楷体-GB2312"/>
                <w:sz w:val="24"/>
                <w:szCs w:val="24"/>
              </w:rPr>
            </w:pPr>
          </w:p>
        </w:tc>
        <w:tc>
          <w:tcPr>
            <w:tcW w:w="8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CESI楷体-GB2312" w:hAnsi="CESI楷体-GB2312" w:eastAsia="CESI楷体-GB2312" w:cs="CESI楷体-GB2312"/>
                <w:sz w:val="24"/>
                <w:szCs w:val="24"/>
              </w:rPr>
            </w:pPr>
            <w:r>
              <w:rPr>
                <w:rFonts w:hint="eastAsia" w:ascii="CESI楷体-GB2312" w:hAnsi="CESI楷体-GB2312" w:eastAsia="CESI楷体-GB2312" w:cs="CESI楷体-GB2312"/>
                <w:sz w:val="24"/>
                <w:szCs w:val="24"/>
                <w:lang w:eastAsia="zh-CN"/>
              </w:rPr>
              <w:t>加工</w:t>
            </w:r>
            <w:r>
              <w:rPr>
                <w:rFonts w:hint="eastAsia" w:ascii="CESI楷体-GB2312" w:hAnsi="CESI楷体-GB2312" w:eastAsia="CESI楷体-GB2312" w:cs="CESI楷体-GB2312"/>
                <w:sz w:val="24"/>
                <w:szCs w:val="24"/>
              </w:rPr>
              <w:t>经营场所</w:t>
            </w:r>
            <w:r>
              <w:rPr>
                <w:rFonts w:hint="eastAsia" w:ascii="CESI楷体-GB2312" w:hAnsi="CESI楷体-GB2312" w:eastAsia="CESI楷体-GB2312" w:cs="CESI楷体-GB2312"/>
                <w:sz w:val="24"/>
                <w:szCs w:val="24"/>
                <w:lang w:eastAsia="zh-CN"/>
              </w:rPr>
              <w:t>均应设在室内，布局合理</w:t>
            </w:r>
            <w:r>
              <w:rPr>
                <w:rFonts w:hint="default" w:ascii="CESI楷体-GB2312" w:hAnsi="CESI楷体-GB2312" w:eastAsia="CESI楷体-GB2312" w:cs="CESI楷体-GB2312"/>
                <w:sz w:val="24"/>
                <w:szCs w:val="24"/>
                <w:lang w:val="en-US" w:eastAsia="zh-CN"/>
              </w:rPr>
              <w:t>,</w:t>
            </w:r>
            <w:r>
              <w:rPr>
                <w:rFonts w:hint="eastAsia" w:ascii="CESI楷体-GB2312" w:hAnsi="CESI楷体-GB2312" w:eastAsia="CESI楷体-GB2312" w:cs="CESI楷体-GB2312"/>
                <w:sz w:val="24"/>
                <w:szCs w:val="24"/>
                <w:lang w:val="en-US" w:eastAsia="zh-CN"/>
              </w:rPr>
              <w:t>给排水设施应通畅</w:t>
            </w:r>
            <w:r>
              <w:rPr>
                <w:rFonts w:hint="eastAsia" w:ascii="CESI楷体-GB2312" w:hAnsi="CESI楷体-GB2312" w:eastAsia="CESI楷体-GB2312" w:cs="CESI楷体-GB2312"/>
                <w:sz w:val="24"/>
                <w:szCs w:val="24"/>
                <w:lang w:eastAsia="zh-CN"/>
              </w:rPr>
              <w:t>。食品处理区内不得设置卫生间。经营场所</w:t>
            </w:r>
            <w:r>
              <w:rPr>
                <w:rFonts w:hint="eastAsia" w:ascii="CESI楷体-GB2312" w:hAnsi="CESI楷体-GB2312" w:eastAsia="CESI楷体-GB2312" w:cs="CESI楷体-GB2312"/>
                <w:sz w:val="24"/>
                <w:szCs w:val="24"/>
              </w:rPr>
              <w:t>禁止设立圈养、宰杀活的禽畜类动物的区域。</w:t>
            </w:r>
          </w:p>
        </w:tc>
        <w:tc>
          <w:tcPr>
            <w:tcW w:w="12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CESI楷体-GB2312" w:hAnsi="CESI楷体-GB2312" w:eastAsia="CESI楷体-GB2312" w:cs="CESI楷体-GB2312"/>
                <w:sz w:val="24"/>
                <w:szCs w:val="24"/>
                <w:lang w:val="en-US" w:eastAsia="zh-CN"/>
              </w:rPr>
            </w:pPr>
            <w:r>
              <w:rPr>
                <w:rFonts w:hint="eastAsia" w:ascii="CESI楷体-GB2312" w:hAnsi="CESI楷体-GB2312" w:eastAsia="CESI楷体-GB2312" w:cs="CESI楷体-GB2312"/>
                <w:sz w:val="24"/>
                <w:szCs w:val="24"/>
                <w:lang w:val="en-US" w:eastAsia="zh-CN"/>
              </w:rPr>
              <w:t>7</w:t>
            </w:r>
          </w:p>
        </w:tc>
        <w:tc>
          <w:tcPr>
            <w:tcW w:w="8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CESI楷体-GB2312" w:hAnsi="CESI楷体-GB2312" w:eastAsia="CESI楷体-GB2312" w:cs="CESI楷体-GB2312"/>
                <w:sz w:val="24"/>
                <w:szCs w:val="24"/>
              </w:rPr>
            </w:pPr>
          </w:p>
        </w:tc>
        <w:tc>
          <w:tcPr>
            <w:tcW w:w="232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CESI楷体-GB2312" w:hAnsi="CESI楷体-GB2312" w:eastAsia="CESI楷体-GB2312" w:cs="CESI楷体-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 w:hRule="atLeast"/>
        </w:trPr>
        <w:tc>
          <w:tcPr>
            <w:tcW w:w="140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CESI楷体-GB2312" w:hAnsi="CESI楷体-GB2312" w:eastAsia="CESI楷体-GB2312" w:cs="CESI楷体-GB2312"/>
                <w:sz w:val="24"/>
                <w:szCs w:val="24"/>
              </w:rPr>
            </w:pPr>
          </w:p>
        </w:tc>
        <w:tc>
          <w:tcPr>
            <w:tcW w:w="8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CESI楷体-GB2312" w:hAnsi="CESI楷体-GB2312" w:eastAsia="CESI楷体-GB2312" w:cs="CESI楷体-GB2312"/>
                <w:sz w:val="24"/>
                <w:szCs w:val="24"/>
              </w:rPr>
            </w:pPr>
            <w:r>
              <w:rPr>
                <w:rFonts w:hint="eastAsia" w:ascii="CESI楷体-GB2312" w:hAnsi="CESI楷体-GB2312" w:eastAsia="CESI楷体-GB2312" w:cs="CESI楷体-GB2312"/>
                <w:sz w:val="24"/>
                <w:szCs w:val="24"/>
                <w:lang w:eastAsia="zh-CN"/>
              </w:rPr>
              <w:t>食品加工场所地面、墙壁及天花板平整、不渗水、无异味、易于清洗、防滑。门、窗应当采用易清洗、不吸水的材料制作。</w:t>
            </w:r>
            <w:r>
              <w:rPr>
                <w:rFonts w:hint="eastAsia" w:ascii="CESI楷体-GB2312" w:hAnsi="CESI楷体-GB2312" w:eastAsia="CESI楷体-GB2312" w:cs="CESI楷体-GB2312"/>
                <w:sz w:val="24"/>
                <w:szCs w:val="24"/>
              </w:rPr>
              <w:t>与外界相通的门、窗完整，能有效通风、防尘、防蝇、防鼠和防虫。</w:t>
            </w:r>
          </w:p>
        </w:tc>
        <w:tc>
          <w:tcPr>
            <w:tcW w:w="12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CESI楷体-GB2312" w:hAnsi="CESI楷体-GB2312" w:eastAsia="CESI楷体-GB2312" w:cs="CESI楷体-GB2312"/>
                <w:sz w:val="24"/>
                <w:szCs w:val="24"/>
                <w:lang w:val="en-US" w:eastAsia="zh-CN"/>
              </w:rPr>
            </w:pPr>
            <w:r>
              <w:rPr>
                <w:rFonts w:hint="eastAsia" w:ascii="CESI楷体-GB2312" w:hAnsi="CESI楷体-GB2312" w:eastAsia="CESI楷体-GB2312" w:cs="CESI楷体-GB2312"/>
                <w:sz w:val="24"/>
                <w:szCs w:val="24"/>
                <w:lang w:val="en-US" w:eastAsia="zh-CN"/>
              </w:rPr>
              <w:t>5</w:t>
            </w:r>
          </w:p>
        </w:tc>
        <w:tc>
          <w:tcPr>
            <w:tcW w:w="8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CESI楷体-GB2312" w:hAnsi="CESI楷体-GB2312" w:eastAsia="CESI楷体-GB2312" w:cs="CESI楷体-GB2312"/>
                <w:sz w:val="24"/>
                <w:szCs w:val="24"/>
              </w:rPr>
            </w:pPr>
          </w:p>
        </w:tc>
        <w:tc>
          <w:tcPr>
            <w:tcW w:w="232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CESI楷体-GB2312" w:hAnsi="CESI楷体-GB2312" w:eastAsia="CESI楷体-GB2312" w:cs="CESI楷体-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trPr>
        <w:tc>
          <w:tcPr>
            <w:tcW w:w="1402"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CESI楷体-GB2312" w:hAnsi="CESI楷体-GB2312" w:eastAsia="CESI楷体-GB2312" w:cs="CESI楷体-GB2312"/>
                <w:sz w:val="24"/>
                <w:szCs w:val="24"/>
                <w:lang w:val="en-US" w:eastAsia="zh-CN"/>
              </w:rPr>
            </w:pPr>
            <w:r>
              <w:rPr>
                <w:rFonts w:hint="eastAsia" w:ascii="CESI楷体-GB2312" w:hAnsi="CESI楷体-GB2312" w:eastAsia="CESI楷体-GB2312" w:cs="CESI楷体-GB2312"/>
                <w:sz w:val="24"/>
                <w:szCs w:val="24"/>
              </w:rPr>
              <w:t>4.</w:t>
            </w:r>
            <w:r>
              <w:rPr>
                <w:rFonts w:hint="eastAsia" w:ascii="CESI楷体-GB2312" w:hAnsi="CESI楷体-GB2312" w:eastAsia="CESI楷体-GB2312" w:cs="CESI楷体-GB2312"/>
                <w:sz w:val="24"/>
                <w:szCs w:val="24"/>
                <w:lang w:eastAsia="zh-CN"/>
              </w:rPr>
              <w:t>设施设备</w:t>
            </w:r>
          </w:p>
        </w:tc>
        <w:tc>
          <w:tcPr>
            <w:tcW w:w="8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CESI楷体-GB2312" w:hAnsi="CESI楷体-GB2312" w:eastAsia="CESI楷体-GB2312" w:cs="CESI楷体-GB2312"/>
                <w:sz w:val="24"/>
                <w:szCs w:val="24"/>
                <w:lang w:eastAsia="zh-CN"/>
              </w:rPr>
            </w:pPr>
            <w:r>
              <w:rPr>
                <w:rFonts w:hint="eastAsia" w:ascii="CESI楷体-GB2312" w:hAnsi="CESI楷体-GB2312" w:eastAsia="CESI楷体-GB2312" w:cs="CESI楷体-GB2312"/>
                <w:sz w:val="24"/>
                <w:szCs w:val="24"/>
                <w:lang w:eastAsia="zh-CN"/>
              </w:rPr>
              <w:t>食品加工场所至少设置</w:t>
            </w:r>
            <w:r>
              <w:rPr>
                <w:rFonts w:hint="eastAsia" w:ascii="CESI楷体-GB2312" w:hAnsi="CESI楷体-GB2312" w:eastAsia="CESI楷体-GB2312" w:cs="CESI楷体-GB2312"/>
                <w:sz w:val="24"/>
                <w:szCs w:val="24"/>
                <w:lang w:val="en-US" w:eastAsia="zh-CN"/>
              </w:rPr>
              <w:t>2个水池，分设食品原料、餐饮具清洗专用水池，水池有明显标识标明用途。经营场所设洗手设施。</w:t>
            </w:r>
          </w:p>
        </w:tc>
        <w:tc>
          <w:tcPr>
            <w:tcW w:w="12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CESI楷体-GB2312" w:hAnsi="CESI楷体-GB2312" w:eastAsia="CESI楷体-GB2312" w:cs="CESI楷体-GB2312"/>
                <w:sz w:val="24"/>
                <w:szCs w:val="24"/>
              </w:rPr>
            </w:pPr>
            <w:r>
              <w:rPr>
                <w:rFonts w:hint="eastAsia" w:ascii="CESI楷体-GB2312" w:hAnsi="CESI楷体-GB2312" w:eastAsia="CESI楷体-GB2312" w:cs="CESI楷体-GB2312"/>
                <w:sz w:val="24"/>
                <w:szCs w:val="24"/>
              </w:rPr>
              <w:t>5</w:t>
            </w:r>
          </w:p>
        </w:tc>
        <w:tc>
          <w:tcPr>
            <w:tcW w:w="8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CESI楷体-GB2312" w:hAnsi="CESI楷体-GB2312" w:eastAsia="CESI楷体-GB2312" w:cs="CESI楷体-GB2312"/>
                <w:sz w:val="24"/>
                <w:szCs w:val="24"/>
                <w:lang w:eastAsia="zh-CN"/>
              </w:rPr>
            </w:pPr>
          </w:p>
        </w:tc>
        <w:tc>
          <w:tcPr>
            <w:tcW w:w="232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CESI楷体-GB2312" w:hAnsi="CESI楷体-GB2312" w:eastAsia="CESI楷体-GB2312" w:cs="CESI楷体-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1402"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CESI楷体-GB2312" w:hAnsi="CESI楷体-GB2312" w:eastAsia="CESI楷体-GB2312" w:cs="CESI楷体-GB2312"/>
                <w:sz w:val="24"/>
                <w:szCs w:val="24"/>
              </w:rPr>
            </w:pPr>
          </w:p>
        </w:tc>
        <w:tc>
          <w:tcPr>
            <w:tcW w:w="8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CESI楷体-GB2312" w:hAnsi="CESI楷体-GB2312" w:eastAsia="CESI楷体-GB2312" w:cs="CESI楷体-GB2312"/>
                <w:sz w:val="24"/>
                <w:szCs w:val="24"/>
              </w:rPr>
            </w:pPr>
            <w:r>
              <w:rPr>
                <w:rFonts w:hint="eastAsia" w:ascii="CESI楷体-GB2312" w:hAnsi="CESI楷体-GB2312" w:eastAsia="CESI楷体-GB2312" w:cs="CESI楷体-GB2312"/>
                <w:sz w:val="24"/>
                <w:szCs w:val="24"/>
              </w:rPr>
              <w:t>配备能正常运转的</w:t>
            </w:r>
            <w:r>
              <w:rPr>
                <w:rFonts w:hint="eastAsia" w:ascii="CESI楷体-GB2312" w:hAnsi="CESI楷体-GB2312" w:eastAsia="CESI楷体-GB2312" w:cs="CESI楷体-GB2312"/>
                <w:sz w:val="24"/>
                <w:szCs w:val="24"/>
                <w:lang w:eastAsia="zh-CN"/>
              </w:rPr>
              <w:t>消毒、</w:t>
            </w:r>
            <w:r>
              <w:rPr>
                <w:rFonts w:hint="eastAsia" w:ascii="CESI楷体-GB2312" w:hAnsi="CESI楷体-GB2312" w:eastAsia="CESI楷体-GB2312" w:cs="CESI楷体-GB2312"/>
                <w:sz w:val="24"/>
                <w:szCs w:val="24"/>
              </w:rPr>
              <w:t>保洁设施。</w:t>
            </w:r>
          </w:p>
        </w:tc>
        <w:tc>
          <w:tcPr>
            <w:tcW w:w="12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CESI楷体-GB2312" w:hAnsi="CESI楷体-GB2312" w:eastAsia="CESI楷体-GB2312" w:cs="CESI楷体-GB2312"/>
                <w:sz w:val="24"/>
                <w:szCs w:val="24"/>
                <w:lang w:val="en-US" w:eastAsia="zh-CN"/>
              </w:rPr>
            </w:pPr>
            <w:r>
              <w:rPr>
                <w:rFonts w:hint="eastAsia" w:ascii="CESI楷体-GB2312" w:hAnsi="CESI楷体-GB2312" w:eastAsia="CESI楷体-GB2312" w:cs="CESI楷体-GB2312"/>
                <w:sz w:val="24"/>
                <w:szCs w:val="24"/>
                <w:lang w:val="en-US" w:eastAsia="zh-CN"/>
              </w:rPr>
              <w:t>7</w:t>
            </w:r>
          </w:p>
        </w:tc>
        <w:tc>
          <w:tcPr>
            <w:tcW w:w="8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CESI楷体-GB2312" w:hAnsi="CESI楷体-GB2312" w:eastAsia="CESI楷体-GB2312" w:cs="CESI楷体-GB2312"/>
                <w:sz w:val="24"/>
                <w:szCs w:val="24"/>
              </w:rPr>
            </w:pPr>
          </w:p>
        </w:tc>
        <w:tc>
          <w:tcPr>
            <w:tcW w:w="232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CESI楷体-GB2312" w:hAnsi="CESI楷体-GB2312" w:eastAsia="CESI楷体-GB2312" w:cs="CESI楷体-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5" w:hRule="atLeast"/>
        </w:trPr>
        <w:tc>
          <w:tcPr>
            <w:tcW w:w="1402"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CESI楷体-GB2312" w:hAnsi="CESI楷体-GB2312" w:eastAsia="CESI楷体-GB2312" w:cs="CESI楷体-GB2312"/>
                <w:sz w:val="24"/>
                <w:szCs w:val="24"/>
              </w:rPr>
            </w:pPr>
          </w:p>
        </w:tc>
        <w:tc>
          <w:tcPr>
            <w:tcW w:w="8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CESI楷体-GB2312" w:hAnsi="CESI楷体-GB2312" w:eastAsia="CESI楷体-GB2312" w:cs="CESI楷体-GB2312"/>
                <w:sz w:val="24"/>
                <w:szCs w:val="24"/>
                <w:lang w:val="en-US"/>
              </w:rPr>
            </w:pPr>
            <w:r>
              <w:rPr>
                <w:rFonts w:hint="eastAsia" w:ascii="CESI楷体-GB2312" w:hAnsi="CESI楷体-GB2312" w:eastAsia="CESI楷体-GB2312" w:cs="CESI楷体-GB2312"/>
                <w:sz w:val="24"/>
                <w:szCs w:val="24"/>
                <w:lang w:eastAsia="zh-CN"/>
              </w:rPr>
              <w:t>配备满足原料、半成品和成品分开存放的冷藏冷冻设施</w:t>
            </w:r>
            <w:r>
              <w:rPr>
                <w:rFonts w:hint="eastAsia" w:ascii="CESI楷体-GB2312" w:hAnsi="CESI楷体-GB2312" w:eastAsia="CESI楷体-GB2312" w:cs="CESI楷体-GB2312"/>
                <w:sz w:val="24"/>
                <w:szCs w:val="24"/>
                <w:lang w:val="en-US" w:eastAsia="zh-CN"/>
              </w:rPr>
              <w:t>，冷藏冷冻设施有温度显示。</w:t>
            </w:r>
          </w:p>
        </w:tc>
        <w:tc>
          <w:tcPr>
            <w:tcW w:w="12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CESI楷体-GB2312" w:hAnsi="CESI楷体-GB2312" w:eastAsia="CESI楷体-GB2312" w:cs="CESI楷体-GB2312"/>
                <w:sz w:val="24"/>
                <w:szCs w:val="24"/>
                <w:lang w:eastAsia="zh-CN"/>
              </w:rPr>
            </w:pPr>
            <w:r>
              <w:rPr>
                <w:rFonts w:hint="eastAsia" w:ascii="CESI楷体-GB2312" w:hAnsi="CESI楷体-GB2312" w:eastAsia="CESI楷体-GB2312" w:cs="CESI楷体-GB2312"/>
                <w:sz w:val="24"/>
                <w:szCs w:val="24"/>
                <w:lang w:val="en-US" w:eastAsia="zh-CN"/>
              </w:rPr>
              <w:t>5</w:t>
            </w:r>
          </w:p>
        </w:tc>
        <w:tc>
          <w:tcPr>
            <w:tcW w:w="8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CESI楷体-GB2312" w:hAnsi="CESI楷体-GB2312" w:eastAsia="CESI楷体-GB2312" w:cs="CESI楷体-GB2312"/>
                <w:sz w:val="24"/>
                <w:szCs w:val="24"/>
                <w:lang w:eastAsia="zh-CN"/>
              </w:rPr>
            </w:pPr>
          </w:p>
        </w:tc>
        <w:tc>
          <w:tcPr>
            <w:tcW w:w="232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CESI楷体-GB2312" w:hAnsi="CESI楷体-GB2312" w:eastAsia="CESI楷体-GB2312" w:cs="CESI楷体-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1402"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CESI楷体-GB2312" w:hAnsi="CESI楷体-GB2312" w:eastAsia="CESI楷体-GB2312" w:cs="CESI楷体-GB2312"/>
                <w:sz w:val="24"/>
                <w:szCs w:val="24"/>
              </w:rPr>
            </w:pPr>
          </w:p>
        </w:tc>
        <w:tc>
          <w:tcPr>
            <w:tcW w:w="8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CESI楷体-GB2312" w:hAnsi="CESI楷体-GB2312" w:eastAsia="CESI楷体-GB2312" w:cs="CESI楷体-GB2312"/>
                <w:sz w:val="24"/>
                <w:szCs w:val="24"/>
                <w:lang w:eastAsia="zh-CN"/>
              </w:rPr>
            </w:pPr>
            <w:r>
              <w:rPr>
                <w:rFonts w:hint="eastAsia" w:ascii="CESI楷体-GB2312" w:hAnsi="CESI楷体-GB2312" w:eastAsia="CESI楷体-GB2312" w:cs="CESI楷体-GB2312"/>
                <w:sz w:val="24"/>
                <w:szCs w:val="24"/>
                <w:lang w:eastAsia="zh-CN"/>
              </w:rPr>
              <w:t>接触原料、半成品、成品的工具、用具和容器，有明显区分标识，且分区存放。</w:t>
            </w:r>
          </w:p>
        </w:tc>
        <w:tc>
          <w:tcPr>
            <w:tcW w:w="12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CESI楷体-GB2312" w:hAnsi="CESI楷体-GB2312" w:eastAsia="CESI楷体-GB2312" w:cs="CESI楷体-GB2312"/>
                <w:sz w:val="24"/>
                <w:szCs w:val="24"/>
                <w:lang w:eastAsia="zh-CN"/>
              </w:rPr>
            </w:pPr>
            <w:r>
              <w:rPr>
                <w:rFonts w:hint="eastAsia" w:ascii="CESI楷体-GB2312" w:hAnsi="CESI楷体-GB2312" w:eastAsia="CESI楷体-GB2312" w:cs="CESI楷体-GB2312"/>
                <w:sz w:val="24"/>
                <w:szCs w:val="24"/>
                <w:lang w:val="en-US" w:eastAsia="zh-CN"/>
              </w:rPr>
              <w:t>3</w:t>
            </w:r>
          </w:p>
        </w:tc>
        <w:tc>
          <w:tcPr>
            <w:tcW w:w="8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CESI楷体-GB2312" w:hAnsi="CESI楷体-GB2312" w:eastAsia="CESI楷体-GB2312" w:cs="CESI楷体-GB2312"/>
                <w:sz w:val="24"/>
                <w:szCs w:val="24"/>
                <w:lang w:eastAsia="zh-CN"/>
              </w:rPr>
            </w:pPr>
          </w:p>
        </w:tc>
        <w:tc>
          <w:tcPr>
            <w:tcW w:w="232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CESI楷体-GB2312" w:hAnsi="CESI楷体-GB2312" w:eastAsia="CESI楷体-GB2312" w:cs="CESI楷体-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trPr>
        <w:tc>
          <w:tcPr>
            <w:tcW w:w="1402"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CESI楷体-GB2312" w:hAnsi="CESI楷体-GB2312" w:eastAsia="CESI楷体-GB2312" w:cs="CESI楷体-GB2312"/>
                <w:sz w:val="24"/>
                <w:szCs w:val="24"/>
              </w:rPr>
            </w:pPr>
          </w:p>
        </w:tc>
        <w:tc>
          <w:tcPr>
            <w:tcW w:w="8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CESI楷体-GB2312" w:hAnsi="CESI楷体-GB2312" w:eastAsia="CESI楷体-GB2312" w:cs="CESI楷体-GB2312"/>
                <w:sz w:val="24"/>
                <w:szCs w:val="24"/>
                <w:lang w:eastAsia="zh-CN"/>
              </w:rPr>
            </w:pPr>
            <w:r>
              <w:rPr>
                <w:rFonts w:hint="eastAsia" w:ascii="CESI楷体-GB2312" w:hAnsi="CESI楷体-GB2312" w:eastAsia="CESI楷体-GB2312" w:cs="CESI楷体-GB2312"/>
                <w:sz w:val="24"/>
                <w:szCs w:val="24"/>
                <w:lang w:eastAsia="zh-CN"/>
              </w:rPr>
              <w:t>制作冷食类食品应设置专用操作间或专用操作区（仅制作植物性冷食类食品、水果拼盘、现榨果蔬汁设置专用操作区）。配备制作食品的专用工具、容器、设备。专间内无明沟、地漏带水封，墙裙应铺设到墙顶。专间设可开闭窗口，专用于加工成品食品传递。专间内应配备独立的空调和</w:t>
            </w:r>
            <w:r>
              <w:rPr>
                <w:rFonts w:hint="eastAsia" w:ascii="CESI楷体-GB2312" w:hAnsi="CESI楷体-GB2312" w:eastAsia="CESI楷体-GB2312" w:cs="CESI楷体-GB2312"/>
                <w:sz w:val="24"/>
                <w:szCs w:val="24"/>
                <w:lang w:val="en-US" w:eastAsia="zh-CN"/>
              </w:rPr>
              <w:t>空气消毒</w:t>
            </w:r>
            <w:r>
              <w:rPr>
                <w:rFonts w:hint="eastAsia" w:ascii="CESI楷体-GB2312" w:hAnsi="CESI楷体-GB2312" w:eastAsia="CESI楷体-GB2312" w:cs="CESI楷体-GB2312"/>
                <w:sz w:val="24"/>
                <w:szCs w:val="24"/>
                <w:lang w:eastAsia="zh-CN"/>
              </w:rPr>
              <w:t>设施，专间内温度不得高于</w:t>
            </w:r>
            <w:r>
              <w:rPr>
                <w:rFonts w:hint="eastAsia" w:ascii="CESI楷体-GB2312" w:hAnsi="CESI楷体-GB2312" w:eastAsia="CESI楷体-GB2312" w:cs="CESI楷体-GB2312"/>
                <w:sz w:val="24"/>
                <w:szCs w:val="24"/>
                <w:lang w:val="en-US" w:eastAsia="zh-CN"/>
              </w:rPr>
              <w:t>25℃。</w:t>
            </w:r>
          </w:p>
        </w:tc>
        <w:tc>
          <w:tcPr>
            <w:tcW w:w="12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CESI楷体-GB2312" w:hAnsi="CESI楷体-GB2312" w:eastAsia="CESI楷体-GB2312" w:cs="CESI楷体-GB2312"/>
                <w:sz w:val="24"/>
                <w:szCs w:val="24"/>
                <w:lang w:eastAsia="zh-CN"/>
              </w:rPr>
            </w:pPr>
            <w:r>
              <w:rPr>
                <w:rFonts w:hint="eastAsia" w:ascii="CESI楷体-GB2312" w:hAnsi="CESI楷体-GB2312" w:eastAsia="CESI楷体-GB2312" w:cs="CESI楷体-GB2312"/>
                <w:sz w:val="24"/>
                <w:szCs w:val="24"/>
                <w:lang w:val="en-US" w:eastAsia="zh-CN"/>
              </w:rPr>
              <w:t>10</w:t>
            </w:r>
          </w:p>
        </w:tc>
        <w:tc>
          <w:tcPr>
            <w:tcW w:w="8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CESI楷体-GB2312" w:hAnsi="CESI楷体-GB2312" w:eastAsia="CESI楷体-GB2312" w:cs="CESI楷体-GB2312"/>
                <w:sz w:val="24"/>
                <w:szCs w:val="24"/>
              </w:rPr>
            </w:pPr>
          </w:p>
        </w:tc>
        <w:tc>
          <w:tcPr>
            <w:tcW w:w="232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CESI楷体-GB2312" w:hAnsi="CESI楷体-GB2312" w:eastAsia="CESI楷体-GB2312" w:cs="CESI楷体-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trPr>
        <w:tc>
          <w:tcPr>
            <w:tcW w:w="1402"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CESI楷体-GB2312" w:hAnsi="CESI楷体-GB2312" w:eastAsia="CESI楷体-GB2312" w:cs="CESI楷体-GB2312"/>
                <w:sz w:val="24"/>
                <w:szCs w:val="24"/>
              </w:rPr>
            </w:pPr>
          </w:p>
        </w:tc>
        <w:tc>
          <w:tcPr>
            <w:tcW w:w="8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CESI楷体-GB2312" w:hAnsi="CESI楷体-GB2312" w:eastAsia="CESI楷体-GB2312" w:cs="CESI楷体-GB2312"/>
                <w:sz w:val="24"/>
                <w:szCs w:val="24"/>
                <w:lang w:eastAsia="zh-CN"/>
              </w:rPr>
            </w:pPr>
            <w:r>
              <w:rPr>
                <w:rFonts w:hint="eastAsia" w:ascii="CESI楷体-GB2312" w:hAnsi="CESI楷体-GB2312" w:eastAsia="CESI楷体-GB2312" w:cs="CESI楷体-GB2312"/>
                <w:sz w:val="24"/>
                <w:szCs w:val="24"/>
                <w:lang w:eastAsia="zh-CN"/>
              </w:rPr>
              <w:t>烹饪区</w:t>
            </w:r>
            <w:r>
              <w:rPr>
                <w:rFonts w:hint="eastAsia" w:ascii="CESI楷体-GB2312" w:hAnsi="CESI楷体-GB2312" w:eastAsia="CESI楷体-GB2312" w:cs="CESI楷体-GB2312"/>
                <w:sz w:val="24"/>
                <w:szCs w:val="24"/>
              </w:rPr>
              <w:t>配置排风和附有油烟过滤的排气装置。排气口装有金属隔栅或网罩，过滤器便于清洗和更换。</w:t>
            </w:r>
          </w:p>
        </w:tc>
        <w:tc>
          <w:tcPr>
            <w:tcW w:w="12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CESI楷体-GB2312" w:hAnsi="CESI楷体-GB2312" w:eastAsia="CESI楷体-GB2312" w:cs="CESI楷体-GB2312"/>
                <w:sz w:val="24"/>
                <w:szCs w:val="24"/>
                <w:lang w:val="en-US" w:eastAsia="zh-CN"/>
              </w:rPr>
            </w:pPr>
            <w:r>
              <w:rPr>
                <w:rFonts w:hint="eastAsia" w:ascii="CESI楷体-GB2312" w:hAnsi="CESI楷体-GB2312" w:eastAsia="CESI楷体-GB2312" w:cs="CESI楷体-GB2312"/>
                <w:sz w:val="24"/>
                <w:szCs w:val="24"/>
                <w:lang w:val="en-US" w:eastAsia="zh-CN"/>
              </w:rPr>
              <w:t>5</w:t>
            </w:r>
          </w:p>
        </w:tc>
        <w:tc>
          <w:tcPr>
            <w:tcW w:w="8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CESI楷体-GB2312" w:hAnsi="CESI楷体-GB2312" w:eastAsia="CESI楷体-GB2312" w:cs="CESI楷体-GB2312"/>
                <w:sz w:val="24"/>
                <w:szCs w:val="24"/>
              </w:rPr>
            </w:pPr>
          </w:p>
        </w:tc>
        <w:tc>
          <w:tcPr>
            <w:tcW w:w="232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CESI楷体-GB2312" w:hAnsi="CESI楷体-GB2312" w:eastAsia="CESI楷体-GB2312" w:cs="CESI楷体-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5" w:hRule="atLeast"/>
        </w:trPr>
        <w:tc>
          <w:tcPr>
            <w:tcW w:w="1402"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CESI楷体-GB2312" w:hAnsi="CESI楷体-GB2312" w:eastAsia="CESI楷体-GB2312" w:cs="CESI楷体-GB2312"/>
                <w:sz w:val="24"/>
                <w:szCs w:val="24"/>
                <w:lang w:eastAsia="zh-CN"/>
              </w:rPr>
            </w:pPr>
          </w:p>
        </w:tc>
        <w:tc>
          <w:tcPr>
            <w:tcW w:w="8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CESI楷体-GB2312" w:hAnsi="CESI楷体-GB2312" w:eastAsia="CESI楷体-GB2312" w:cs="CESI楷体-GB2312"/>
                <w:sz w:val="24"/>
                <w:szCs w:val="24"/>
              </w:rPr>
            </w:pPr>
            <w:r>
              <w:rPr>
                <w:rFonts w:hint="eastAsia" w:ascii="CESI楷体-GB2312" w:hAnsi="CESI楷体-GB2312" w:eastAsia="CESI楷体-GB2312" w:cs="CESI楷体-GB2312"/>
                <w:sz w:val="24"/>
                <w:szCs w:val="24"/>
              </w:rPr>
              <w:t>用水采用城市管网自来水，或符合国家规定的生活饮用水卫生标准。</w:t>
            </w:r>
            <w:r>
              <w:rPr>
                <w:rFonts w:hint="eastAsia" w:ascii="CESI楷体-GB2312" w:hAnsi="CESI楷体-GB2312" w:eastAsia="CESI楷体-GB2312" w:cs="CESI楷体-GB2312"/>
                <w:sz w:val="24"/>
                <w:szCs w:val="24"/>
                <w:lang w:eastAsia="zh-CN"/>
              </w:rPr>
              <w:t>加工制作现榨果蔬汁、食用冰等的用水，应为预包装饮用水或安装净水设备的直饮水。</w:t>
            </w:r>
          </w:p>
        </w:tc>
        <w:tc>
          <w:tcPr>
            <w:tcW w:w="12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CESI楷体-GB2312" w:hAnsi="CESI楷体-GB2312" w:eastAsia="CESI楷体-GB2312" w:cs="CESI楷体-GB2312"/>
                <w:sz w:val="24"/>
                <w:szCs w:val="24"/>
                <w:lang w:val="en-US" w:eastAsia="zh-CN"/>
              </w:rPr>
            </w:pPr>
            <w:r>
              <w:rPr>
                <w:rFonts w:hint="eastAsia" w:ascii="CESI楷体-GB2312" w:hAnsi="CESI楷体-GB2312" w:eastAsia="CESI楷体-GB2312" w:cs="CESI楷体-GB2312"/>
                <w:sz w:val="24"/>
                <w:szCs w:val="24"/>
                <w:lang w:val="en-US" w:eastAsia="zh-CN"/>
              </w:rPr>
              <w:t>5</w:t>
            </w:r>
          </w:p>
        </w:tc>
        <w:tc>
          <w:tcPr>
            <w:tcW w:w="8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CESI楷体-GB2312" w:hAnsi="CESI楷体-GB2312" w:eastAsia="CESI楷体-GB2312" w:cs="CESI楷体-GB2312"/>
                <w:sz w:val="24"/>
                <w:szCs w:val="24"/>
                <w:lang w:eastAsia="zh-CN"/>
              </w:rPr>
            </w:pPr>
          </w:p>
        </w:tc>
        <w:tc>
          <w:tcPr>
            <w:tcW w:w="232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CESI楷体-GB2312" w:hAnsi="CESI楷体-GB2312" w:eastAsia="CESI楷体-GB2312" w:cs="CESI楷体-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 w:hRule="atLeast"/>
        </w:trPr>
        <w:tc>
          <w:tcPr>
            <w:tcW w:w="1402"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CESI楷体-GB2312" w:hAnsi="CESI楷体-GB2312" w:eastAsia="CESI楷体-GB2312" w:cs="CESI楷体-GB2312"/>
                <w:sz w:val="24"/>
                <w:szCs w:val="24"/>
              </w:rPr>
            </w:pPr>
          </w:p>
        </w:tc>
        <w:tc>
          <w:tcPr>
            <w:tcW w:w="8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CESI楷体-GB2312" w:hAnsi="CESI楷体-GB2312" w:eastAsia="CESI楷体-GB2312" w:cs="CESI楷体-GB2312"/>
                <w:sz w:val="24"/>
                <w:szCs w:val="24"/>
                <w:lang w:eastAsia="zh-CN"/>
              </w:rPr>
            </w:pPr>
            <w:r>
              <w:rPr>
                <w:rFonts w:hint="eastAsia" w:ascii="CESI楷体-GB2312" w:hAnsi="CESI楷体-GB2312" w:eastAsia="CESI楷体-GB2312" w:cs="CESI楷体-GB2312"/>
                <w:sz w:val="24"/>
                <w:szCs w:val="24"/>
              </w:rPr>
              <w:t>食品贮存场所设置食品存放架，保证食品</w:t>
            </w:r>
            <w:r>
              <w:rPr>
                <w:rFonts w:hint="eastAsia" w:ascii="CESI楷体-GB2312" w:hAnsi="CESI楷体-GB2312" w:eastAsia="CESI楷体-GB2312" w:cs="CESI楷体-GB2312"/>
                <w:sz w:val="24"/>
                <w:szCs w:val="24"/>
                <w:lang w:eastAsia="zh-CN"/>
              </w:rPr>
              <w:t>离</w:t>
            </w:r>
            <w:r>
              <w:rPr>
                <w:rFonts w:hint="eastAsia" w:ascii="CESI楷体-GB2312" w:hAnsi="CESI楷体-GB2312" w:eastAsia="CESI楷体-GB2312" w:cs="CESI楷体-GB2312"/>
                <w:sz w:val="24"/>
                <w:szCs w:val="24"/>
              </w:rPr>
              <w:t>墙、离地、通风、防潮，与非食品分开贮存。</w:t>
            </w:r>
          </w:p>
        </w:tc>
        <w:tc>
          <w:tcPr>
            <w:tcW w:w="12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CESI楷体-GB2312" w:hAnsi="CESI楷体-GB2312" w:eastAsia="CESI楷体-GB2312" w:cs="CESI楷体-GB2312"/>
                <w:sz w:val="24"/>
                <w:szCs w:val="24"/>
                <w:lang w:val="en-US" w:eastAsia="zh-CN"/>
              </w:rPr>
            </w:pPr>
            <w:r>
              <w:rPr>
                <w:rFonts w:hint="eastAsia" w:ascii="CESI楷体-GB2312" w:hAnsi="CESI楷体-GB2312" w:eastAsia="CESI楷体-GB2312" w:cs="CESI楷体-GB2312"/>
                <w:sz w:val="24"/>
                <w:szCs w:val="24"/>
                <w:lang w:val="en-US" w:eastAsia="zh-CN"/>
              </w:rPr>
              <w:t>5</w:t>
            </w:r>
          </w:p>
        </w:tc>
        <w:tc>
          <w:tcPr>
            <w:tcW w:w="8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CESI楷体-GB2312" w:hAnsi="CESI楷体-GB2312" w:eastAsia="CESI楷体-GB2312" w:cs="CESI楷体-GB2312"/>
                <w:sz w:val="24"/>
                <w:szCs w:val="24"/>
                <w:lang w:eastAsia="zh-CN"/>
              </w:rPr>
            </w:pPr>
          </w:p>
        </w:tc>
        <w:tc>
          <w:tcPr>
            <w:tcW w:w="232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CESI楷体-GB2312" w:hAnsi="CESI楷体-GB2312" w:eastAsia="CESI楷体-GB2312" w:cs="CESI楷体-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1402"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CESI楷体-GB2312" w:hAnsi="CESI楷体-GB2312" w:eastAsia="CESI楷体-GB2312" w:cs="CESI楷体-GB2312"/>
                <w:sz w:val="24"/>
                <w:szCs w:val="24"/>
                <w:lang w:val="en-US" w:eastAsia="zh-CN"/>
              </w:rPr>
            </w:pPr>
          </w:p>
        </w:tc>
        <w:tc>
          <w:tcPr>
            <w:tcW w:w="8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CESI楷体-GB2312" w:hAnsi="CESI楷体-GB2312" w:eastAsia="CESI楷体-GB2312" w:cs="CESI楷体-GB2312"/>
                <w:sz w:val="24"/>
                <w:szCs w:val="24"/>
                <w:lang w:val="en-US" w:eastAsia="zh-CN"/>
              </w:rPr>
            </w:pPr>
            <w:r>
              <w:rPr>
                <w:rFonts w:hint="eastAsia" w:ascii="CESI楷体-GB2312" w:hAnsi="CESI楷体-GB2312" w:eastAsia="CESI楷体-GB2312" w:cs="CESI楷体-GB2312"/>
                <w:sz w:val="24"/>
                <w:szCs w:val="24"/>
              </w:rPr>
              <w:t>使用食品添加剂的，</w:t>
            </w:r>
            <w:r>
              <w:rPr>
                <w:rFonts w:hint="eastAsia" w:ascii="CESI楷体-GB2312" w:hAnsi="CESI楷体-GB2312" w:eastAsia="CESI楷体-GB2312" w:cs="CESI楷体-GB2312"/>
                <w:sz w:val="24"/>
                <w:szCs w:val="24"/>
                <w:lang w:eastAsia="zh-CN"/>
              </w:rPr>
              <w:t>应设置食品添加剂贮存专用存放位，并加贴标识。</w:t>
            </w:r>
          </w:p>
        </w:tc>
        <w:tc>
          <w:tcPr>
            <w:tcW w:w="12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CESI楷体-GB2312" w:hAnsi="CESI楷体-GB2312" w:eastAsia="CESI楷体-GB2312" w:cs="CESI楷体-GB2312"/>
                <w:sz w:val="24"/>
                <w:szCs w:val="24"/>
                <w:lang w:val="en-US" w:eastAsia="zh-CN"/>
              </w:rPr>
            </w:pPr>
            <w:r>
              <w:rPr>
                <w:rFonts w:hint="eastAsia" w:ascii="CESI楷体-GB2312" w:hAnsi="CESI楷体-GB2312" w:eastAsia="CESI楷体-GB2312" w:cs="CESI楷体-GB2312"/>
                <w:sz w:val="24"/>
                <w:szCs w:val="24"/>
                <w:lang w:val="en-US" w:eastAsia="zh-CN"/>
              </w:rPr>
              <w:t>2</w:t>
            </w:r>
          </w:p>
        </w:tc>
        <w:tc>
          <w:tcPr>
            <w:tcW w:w="8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CESI楷体-GB2312" w:hAnsi="CESI楷体-GB2312" w:eastAsia="CESI楷体-GB2312" w:cs="CESI楷体-GB2312"/>
                <w:sz w:val="24"/>
                <w:szCs w:val="24"/>
              </w:rPr>
            </w:pPr>
          </w:p>
        </w:tc>
        <w:tc>
          <w:tcPr>
            <w:tcW w:w="232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CESI楷体-GB2312" w:hAnsi="CESI楷体-GB2312" w:eastAsia="CESI楷体-GB2312" w:cs="CESI楷体-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trPr>
        <w:tc>
          <w:tcPr>
            <w:tcW w:w="1402"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CESI楷体-GB2312" w:hAnsi="CESI楷体-GB2312" w:eastAsia="CESI楷体-GB2312" w:cs="CESI楷体-GB2312"/>
                <w:sz w:val="24"/>
                <w:szCs w:val="24"/>
                <w:lang w:val="en-US" w:eastAsia="zh-CN"/>
              </w:rPr>
            </w:pPr>
            <w:r>
              <w:rPr>
                <w:rFonts w:hint="eastAsia" w:ascii="CESI楷体-GB2312" w:hAnsi="CESI楷体-GB2312" w:eastAsia="CESI楷体-GB2312" w:cs="CESI楷体-GB2312"/>
                <w:sz w:val="24"/>
                <w:szCs w:val="24"/>
                <w:lang w:val="en-US" w:eastAsia="zh-CN"/>
              </w:rPr>
              <w:t>5.过程控制</w:t>
            </w:r>
          </w:p>
        </w:tc>
        <w:tc>
          <w:tcPr>
            <w:tcW w:w="8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CESI楷体-GB2312" w:hAnsi="CESI楷体-GB2312" w:eastAsia="CESI楷体-GB2312" w:cs="CESI楷体-GB2312"/>
                <w:sz w:val="24"/>
                <w:szCs w:val="24"/>
                <w:lang w:val="en-US" w:eastAsia="zh-CN"/>
              </w:rPr>
            </w:pPr>
            <w:r>
              <w:rPr>
                <w:rFonts w:hint="eastAsia" w:ascii="CESI楷体-GB2312" w:hAnsi="CESI楷体-GB2312" w:eastAsia="CESI楷体-GB2312" w:cs="CESI楷体-GB2312"/>
                <w:sz w:val="24"/>
                <w:szCs w:val="24"/>
                <w:lang w:eastAsia="zh-CN"/>
              </w:rPr>
              <w:t>查验并留存供货者的许可证和食品出厂检验合格证或者其他合格证明，保证食品原料、食品添加剂、食品相关产品可追溯。</w:t>
            </w:r>
          </w:p>
        </w:tc>
        <w:tc>
          <w:tcPr>
            <w:tcW w:w="12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CESI楷体-GB2312" w:hAnsi="CESI楷体-GB2312" w:eastAsia="CESI楷体-GB2312" w:cs="CESI楷体-GB2312"/>
                <w:sz w:val="24"/>
                <w:szCs w:val="24"/>
                <w:lang w:val="en-US" w:eastAsia="zh-CN"/>
              </w:rPr>
            </w:pPr>
            <w:r>
              <w:rPr>
                <w:rFonts w:hint="eastAsia" w:ascii="CESI楷体-GB2312" w:hAnsi="CESI楷体-GB2312" w:eastAsia="CESI楷体-GB2312" w:cs="CESI楷体-GB2312"/>
                <w:sz w:val="24"/>
                <w:szCs w:val="24"/>
                <w:lang w:val="en-US" w:eastAsia="zh-CN"/>
              </w:rPr>
              <w:t>5</w:t>
            </w:r>
          </w:p>
        </w:tc>
        <w:tc>
          <w:tcPr>
            <w:tcW w:w="8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CESI楷体-GB2312" w:hAnsi="CESI楷体-GB2312" w:eastAsia="CESI楷体-GB2312" w:cs="CESI楷体-GB2312"/>
                <w:sz w:val="24"/>
                <w:szCs w:val="24"/>
              </w:rPr>
            </w:pPr>
          </w:p>
        </w:tc>
        <w:tc>
          <w:tcPr>
            <w:tcW w:w="232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CESI楷体-GB2312" w:hAnsi="CESI楷体-GB2312" w:eastAsia="CESI楷体-GB2312" w:cs="CESI楷体-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8" w:hRule="atLeast"/>
        </w:trPr>
        <w:tc>
          <w:tcPr>
            <w:tcW w:w="140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CESI楷体-GB2312" w:hAnsi="CESI楷体-GB2312" w:eastAsia="CESI楷体-GB2312" w:cs="CESI楷体-GB2312"/>
                <w:sz w:val="24"/>
                <w:szCs w:val="24"/>
                <w:lang w:val="en-US" w:eastAsia="zh-CN"/>
              </w:rPr>
            </w:pPr>
          </w:p>
        </w:tc>
        <w:tc>
          <w:tcPr>
            <w:tcW w:w="8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CESI楷体-GB2312" w:hAnsi="CESI楷体-GB2312" w:eastAsia="CESI楷体-GB2312" w:cs="CESI楷体-GB2312"/>
                <w:sz w:val="24"/>
                <w:szCs w:val="24"/>
                <w:lang w:eastAsia="zh-CN"/>
              </w:rPr>
            </w:pPr>
            <w:r>
              <w:rPr>
                <w:rFonts w:hint="eastAsia" w:ascii="CESI楷体-GB2312" w:hAnsi="CESI楷体-GB2312" w:eastAsia="CESI楷体-GB2312" w:cs="CESI楷体-GB2312"/>
                <w:sz w:val="24"/>
                <w:szCs w:val="24"/>
                <w:lang w:eastAsia="zh-CN"/>
              </w:rPr>
              <w:t>定期对食品安全状况进行自查。</w:t>
            </w:r>
          </w:p>
        </w:tc>
        <w:tc>
          <w:tcPr>
            <w:tcW w:w="12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CESI楷体-GB2312" w:hAnsi="CESI楷体-GB2312" w:eastAsia="CESI楷体-GB2312" w:cs="CESI楷体-GB2312"/>
                <w:sz w:val="24"/>
                <w:szCs w:val="24"/>
                <w:lang w:val="en-US" w:eastAsia="zh-CN"/>
              </w:rPr>
            </w:pPr>
            <w:r>
              <w:rPr>
                <w:rFonts w:hint="eastAsia" w:ascii="CESI楷体-GB2312" w:hAnsi="CESI楷体-GB2312" w:eastAsia="CESI楷体-GB2312" w:cs="CESI楷体-GB2312"/>
                <w:sz w:val="24"/>
                <w:szCs w:val="24"/>
                <w:lang w:val="en-US" w:eastAsia="zh-CN"/>
              </w:rPr>
              <w:t>5</w:t>
            </w:r>
          </w:p>
        </w:tc>
        <w:tc>
          <w:tcPr>
            <w:tcW w:w="8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CESI楷体-GB2312" w:hAnsi="CESI楷体-GB2312" w:eastAsia="CESI楷体-GB2312" w:cs="CESI楷体-GB2312"/>
                <w:sz w:val="24"/>
                <w:szCs w:val="24"/>
              </w:rPr>
            </w:pPr>
          </w:p>
        </w:tc>
        <w:tc>
          <w:tcPr>
            <w:tcW w:w="232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CESI楷体-GB2312" w:hAnsi="CESI楷体-GB2312" w:eastAsia="CESI楷体-GB2312" w:cs="CESI楷体-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trPr>
        <w:tc>
          <w:tcPr>
            <w:tcW w:w="140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CESI楷体-GB2312" w:hAnsi="CESI楷体-GB2312" w:eastAsia="CESI楷体-GB2312" w:cs="CESI楷体-GB2312"/>
                <w:sz w:val="24"/>
                <w:szCs w:val="24"/>
                <w:lang w:val="en-US" w:eastAsia="zh-CN"/>
              </w:rPr>
            </w:pPr>
          </w:p>
        </w:tc>
        <w:tc>
          <w:tcPr>
            <w:tcW w:w="8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CESI楷体-GB2312" w:hAnsi="CESI楷体-GB2312" w:eastAsia="CESI楷体-GB2312" w:cs="CESI楷体-GB2312"/>
                <w:sz w:val="24"/>
                <w:szCs w:val="24"/>
                <w:lang w:eastAsia="zh-CN"/>
              </w:rPr>
            </w:pPr>
            <w:r>
              <w:rPr>
                <w:rFonts w:hint="eastAsia" w:ascii="CESI楷体-GB2312" w:hAnsi="CESI楷体-GB2312" w:eastAsia="CESI楷体-GB2312" w:cs="CESI楷体-GB2312"/>
                <w:sz w:val="24"/>
                <w:szCs w:val="24"/>
                <w:lang w:eastAsia="zh-CN"/>
              </w:rPr>
              <w:t>保持经营场所环境干净、整洁，物品摆放有序。</w:t>
            </w:r>
          </w:p>
        </w:tc>
        <w:tc>
          <w:tcPr>
            <w:tcW w:w="12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CESI楷体-GB2312" w:hAnsi="CESI楷体-GB2312" w:eastAsia="CESI楷体-GB2312" w:cs="CESI楷体-GB2312"/>
                <w:sz w:val="24"/>
                <w:szCs w:val="24"/>
                <w:lang w:val="en-US" w:eastAsia="zh-CN"/>
              </w:rPr>
            </w:pPr>
            <w:r>
              <w:rPr>
                <w:rFonts w:hint="eastAsia" w:ascii="CESI楷体-GB2312" w:hAnsi="CESI楷体-GB2312" w:eastAsia="CESI楷体-GB2312" w:cs="CESI楷体-GB2312"/>
                <w:sz w:val="24"/>
                <w:szCs w:val="24"/>
                <w:lang w:val="en-US" w:eastAsia="zh-CN"/>
              </w:rPr>
              <w:t>3</w:t>
            </w:r>
          </w:p>
        </w:tc>
        <w:tc>
          <w:tcPr>
            <w:tcW w:w="8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CESI楷体-GB2312" w:hAnsi="CESI楷体-GB2312" w:eastAsia="CESI楷体-GB2312" w:cs="CESI楷体-GB2312"/>
                <w:sz w:val="24"/>
                <w:szCs w:val="24"/>
              </w:rPr>
            </w:pPr>
          </w:p>
        </w:tc>
        <w:tc>
          <w:tcPr>
            <w:tcW w:w="232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CESI楷体-GB2312" w:hAnsi="CESI楷体-GB2312" w:eastAsia="CESI楷体-GB2312" w:cs="CESI楷体-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8" w:hRule="atLeast"/>
        </w:trPr>
        <w:tc>
          <w:tcPr>
            <w:tcW w:w="14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CESI楷体-GB2312" w:hAnsi="CESI楷体-GB2312" w:eastAsia="CESI楷体-GB2312" w:cs="CESI楷体-GB2312"/>
                <w:sz w:val="24"/>
                <w:szCs w:val="24"/>
                <w:lang w:val="en-US" w:eastAsia="zh-CN"/>
              </w:rPr>
            </w:pPr>
            <w:r>
              <w:rPr>
                <w:rFonts w:hint="eastAsia" w:ascii="CESI楷体-GB2312" w:hAnsi="CESI楷体-GB2312" w:eastAsia="CESI楷体-GB2312" w:cs="CESI楷体-GB2312"/>
                <w:sz w:val="24"/>
                <w:szCs w:val="24"/>
                <w:lang w:val="en-US" w:eastAsia="zh-CN"/>
              </w:rPr>
              <w:t>6.清洁工具与</w:t>
            </w:r>
            <w:r>
              <w:rPr>
                <w:rFonts w:hint="eastAsia" w:ascii="CESI楷体-GB2312" w:hAnsi="CESI楷体-GB2312" w:eastAsia="CESI楷体-GB2312" w:cs="CESI楷体-GB2312"/>
                <w:sz w:val="24"/>
                <w:szCs w:val="24"/>
              </w:rPr>
              <w:t>废弃物</w:t>
            </w:r>
            <w:r>
              <w:rPr>
                <w:rFonts w:hint="eastAsia" w:ascii="CESI楷体-GB2312" w:hAnsi="CESI楷体-GB2312" w:eastAsia="CESI楷体-GB2312" w:cs="CESI楷体-GB2312"/>
                <w:sz w:val="24"/>
                <w:szCs w:val="24"/>
                <w:lang w:eastAsia="zh-CN"/>
              </w:rPr>
              <w:t>管理</w:t>
            </w:r>
          </w:p>
        </w:tc>
        <w:tc>
          <w:tcPr>
            <w:tcW w:w="8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CESI楷体-GB2312" w:hAnsi="CESI楷体-GB2312" w:eastAsia="CESI楷体-GB2312" w:cs="CESI楷体-GB2312"/>
                <w:sz w:val="24"/>
                <w:szCs w:val="24"/>
                <w:lang w:eastAsia="zh-CN"/>
              </w:rPr>
            </w:pPr>
            <w:r>
              <w:rPr>
                <w:rFonts w:hint="eastAsia" w:ascii="CESI楷体-GB2312" w:hAnsi="CESI楷体-GB2312" w:eastAsia="CESI楷体-GB2312" w:cs="CESI楷体-GB2312"/>
                <w:sz w:val="24"/>
                <w:szCs w:val="24"/>
                <w:lang w:eastAsia="zh-CN"/>
              </w:rPr>
              <w:t>设置专用于清洗拖把、抹布等清洁用具的设施或容器。</w:t>
            </w:r>
            <w:r>
              <w:rPr>
                <w:rFonts w:hint="eastAsia" w:ascii="CESI楷体-GB2312" w:hAnsi="CESI楷体-GB2312" w:eastAsia="CESI楷体-GB2312" w:cs="CESI楷体-GB2312"/>
                <w:sz w:val="24"/>
                <w:szCs w:val="24"/>
              </w:rPr>
              <w:t>加工操作场所</w:t>
            </w:r>
            <w:r>
              <w:rPr>
                <w:rFonts w:hint="eastAsia" w:ascii="CESI楷体-GB2312" w:hAnsi="CESI楷体-GB2312" w:eastAsia="CESI楷体-GB2312" w:cs="CESI楷体-GB2312"/>
                <w:sz w:val="24"/>
                <w:szCs w:val="24"/>
                <w:lang w:eastAsia="zh-CN"/>
              </w:rPr>
              <w:t>配备非手动</w:t>
            </w:r>
            <w:r>
              <w:rPr>
                <w:rFonts w:hint="eastAsia" w:ascii="CESI楷体-GB2312" w:hAnsi="CESI楷体-GB2312" w:eastAsia="CESI楷体-GB2312" w:cs="CESI楷体-GB2312"/>
                <w:sz w:val="24"/>
                <w:szCs w:val="24"/>
              </w:rPr>
              <w:t>废弃物存放</w:t>
            </w:r>
            <w:r>
              <w:rPr>
                <w:rFonts w:hint="eastAsia" w:ascii="CESI楷体-GB2312" w:hAnsi="CESI楷体-GB2312" w:eastAsia="CESI楷体-GB2312" w:cs="CESI楷体-GB2312"/>
                <w:sz w:val="24"/>
                <w:szCs w:val="24"/>
                <w:lang w:eastAsia="zh-CN"/>
              </w:rPr>
              <w:t>容器</w:t>
            </w:r>
            <w:r>
              <w:rPr>
                <w:rFonts w:hint="eastAsia" w:ascii="CESI楷体-GB2312" w:hAnsi="CESI楷体-GB2312" w:eastAsia="CESI楷体-GB2312" w:cs="CESI楷体-GB2312"/>
                <w:sz w:val="24"/>
                <w:szCs w:val="24"/>
              </w:rPr>
              <w:t>。</w:t>
            </w:r>
          </w:p>
        </w:tc>
        <w:tc>
          <w:tcPr>
            <w:tcW w:w="12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CESI楷体-GB2312" w:hAnsi="CESI楷体-GB2312" w:eastAsia="CESI楷体-GB2312" w:cs="CESI楷体-GB2312"/>
                <w:sz w:val="24"/>
                <w:szCs w:val="24"/>
                <w:lang w:val="en-US" w:eastAsia="zh-CN"/>
              </w:rPr>
            </w:pPr>
            <w:r>
              <w:rPr>
                <w:rFonts w:hint="eastAsia" w:ascii="CESI楷体-GB2312" w:hAnsi="CESI楷体-GB2312" w:eastAsia="CESI楷体-GB2312" w:cs="CESI楷体-GB2312"/>
                <w:sz w:val="24"/>
                <w:szCs w:val="24"/>
                <w:lang w:val="en-US" w:eastAsia="zh-CN"/>
              </w:rPr>
              <w:t>3</w:t>
            </w:r>
          </w:p>
        </w:tc>
        <w:tc>
          <w:tcPr>
            <w:tcW w:w="8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CESI楷体-GB2312" w:hAnsi="CESI楷体-GB2312" w:eastAsia="CESI楷体-GB2312" w:cs="CESI楷体-GB2312"/>
                <w:sz w:val="24"/>
                <w:szCs w:val="24"/>
              </w:rPr>
            </w:pPr>
          </w:p>
        </w:tc>
        <w:tc>
          <w:tcPr>
            <w:tcW w:w="232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CESI楷体-GB2312" w:hAnsi="CESI楷体-GB2312" w:eastAsia="CESI楷体-GB2312" w:cs="CESI楷体-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1" w:hRule="atLeast"/>
        </w:trPr>
        <w:tc>
          <w:tcPr>
            <w:tcW w:w="14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CESI楷体-GB2312" w:hAnsi="CESI楷体-GB2312" w:eastAsia="CESI楷体-GB2312" w:cs="CESI楷体-GB2312"/>
                <w:sz w:val="24"/>
                <w:szCs w:val="24"/>
              </w:rPr>
            </w:pPr>
            <w:r>
              <w:rPr>
                <w:rFonts w:hint="eastAsia" w:ascii="CESI楷体-GB2312" w:hAnsi="CESI楷体-GB2312" w:eastAsia="CESI楷体-GB2312" w:cs="CESI楷体-GB2312"/>
                <w:sz w:val="24"/>
                <w:szCs w:val="24"/>
                <w:lang w:val="en-US" w:eastAsia="zh-CN"/>
              </w:rPr>
              <w:t>7.明厨亮灶</w:t>
            </w:r>
          </w:p>
        </w:tc>
        <w:tc>
          <w:tcPr>
            <w:tcW w:w="8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CESI楷体-GB2312" w:hAnsi="CESI楷体-GB2312" w:eastAsia="CESI楷体-GB2312" w:cs="CESI楷体-GB2312"/>
                <w:sz w:val="24"/>
                <w:szCs w:val="24"/>
              </w:rPr>
            </w:pPr>
            <w:r>
              <w:rPr>
                <w:rFonts w:hint="eastAsia" w:ascii="CESI楷体-GB2312" w:hAnsi="CESI楷体-GB2312" w:eastAsia="CESI楷体-GB2312" w:cs="CESI楷体-GB2312"/>
                <w:sz w:val="24"/>
                <w:szCs w:val="24"/>
                <w:lang w:eastAsia="zh-CN"/>
              </w:rPr>
              <w:t>采用视频显示、透明玻璃、隔断矮墙等方式方法，将食品加工关键部位与环节进行展示。</w:t>
            </w:r>
          </w:p>
        </w:tc>
        <w:tc>
          <w:tcPr>
            <w:tcW w:w="12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CESI楷体-GB2312" w:hAnsi="CESI楷体-GB2312" w:eastAsia="CESI楷体-GB2312" w:cs="CESI楷体-GB2312"/>
                <w:sz w:val="24"/>
                <w:szCs w:val="24"/>
              </w:rPr>
            </w:pPr>
            <w:r>
              <w:rPr>
                <w:rFonts w:hint="eastAsia" w:ascii="CESI楷体-GB2312" w:hAnsi="CESI楷体-GB2312" w:eastAsia="CESI楷体-GB2312" w:cs="CESI楷体-GB2312"/>
                <w:sz w:val="24"/>
                <w:szCs w:val="24"/>
                <w:lang w:val="en-US" w:eastAsia="zh-CN"/>
              </w:rPr>
              <w:t>5</w:t>
            </w:r>
          </w:p>
        </w:tc>
        <w:tc>
          <w:tcPr>
            <w:tcW w:w="8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CESI楷体-GB2312" w:hAnsi="CESI楷体-GB2312" w:eastAsia="CESI楷体-GB2312" w:cs="CESI楷体-GB2312"/>
                <w:sz w:val="24"/>
                <w:szCs w:val="24"/>
              </w:rPr>
            </w:pPr>
          </w:p>
        </w:tc>
        <w:tc>
          <w:tcPr>
            <w:tcW w:w="232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CESI楷体-GB2312" w:hAnsi="CESI楷体-GB2312" w:eastAsia="CESI楷体-GB2312" w:cs="CESI楷体-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1" w:hRule="atLeast"/>
        </w:trPr>
        <w:tc>
          <w:tcPr>
            <w:tcW w:w="14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CESI楷体-GB2312" w:hAnsi="CESI楷体-GB2312" w:eastAsia="CESI楷体-GB2312" w:cs="CESI楷体-GB2312"/>
                <w:sz w:val="24"/>
                <w:szCs w:val="24"/>
                <w:lang w:val="en-US" w:eastAsia="zh-CN"/>
              </w:rPr>
            </w:pPr>
            <w:r>
              <w:rPr>
                <w:rFonts w:hint="eastAsia" w:ascii="CESI楷体-GB2312" w:hAnsi="CESI楷体-GB2312" w:eastAsia="CESI楷体-GB2312" w:cs="CESI楷体-GB2312"/>
                <w:sz w:val="24"/>
                <w:szCs w:val="24"/>
              </w:rPr>
              <w:t>核查评价</w:t>
            </w:r>
          </w:p>
        </w:tc>
        <w:tc>
          <w:tcPr>
            <w:tcW w:w="8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CESI楷体-GB2312" w:hAnsi="CESI楷体-GB2312" w:eastAsia="CESI楷体-GB2312" w:cs="CESI楷体-GB2312"/>
                <w:sz w:val="24"/>
                <w:szCs w:val="24"/>
              </w:rPr>
            </w:pP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outlineLvl w:val="9"/>
              <w:rPr>
                <w:rFonts w:hint="eastAsia" w:ascii="CESI楷体-GB2312" w:hAnsi="CESI楷体-GB2312" w:eastAsia="CESI楷体-GB2312" w:cs="CESI楷体-GB2312"/>
                <w:sz w:val="24"/>
                <w:szCs w:val="24"/>
              </w:rPr>
            </w:pPr>
            <w:r>
              <w:rPr>
                <w:rFonts w:hint="eastAsia" w:ascii="CESI楷体-GB2312" w:hAnsi="CESI楷体-GB2312" w:eastAsia="CESI楷体-GB2312" w:cs="CESI楷体-GB2312"/>
                <w:sz w:val="24"/>
                <w:szCs w:val="24"/>
              </w:rPr>
              <w:t>市场监督管理局核查人员　　    、      　</w:t>
            </w:r>
            <w:r>
              <w:rPr>
                <w:rFonts w:hint="eastAsia" w:ascii="CESI楷体-GB2312" w:hAnsi="CESI楷体-GB2312" w:eastAsia="CESI楷体-GB2312" w:cs="CESI楷体-GB2312"/>
                <w:sz w:val="24"/>
                <w:szCs w:val="24"/>
                <w:lang w:eastAsia="zh-CN"/>
              </w:rPr>
              <w:t>，</w:t>
            </w:r>
            <w:r>
              <w:rPr>
                <w:rFonts w:hint="eastAsia" w:ascii="CESI楷体-GB2312" w:hAnsi="CESI楷体-GB2312" w:eastAsia="CESI楷体-GB2312" w:cs="CESI楷体-GB2312"/>
                <w:sz w:val="24"/>
                <w:szCs w:val="24"/>
              </w:rPr>
              <w:t>根据有关规定，对该</w:t>
            </w:r>
            <w:r>
              <w:rPr>
                <w:rFonts w:hint="eastAsia" w:ascii="CESI楷体-GB2312" w:hAnsi="CESI楷体-GB2312" w:eastAsia="CESI楷体-GB2312" w:cs="CESI楷体-GB2312"/>
                <w:sz w:val="24"/>
                <w:szCs w:val="24"/>
                <w:lang w:eastAsia="zh-CN"/>
              </w:rPr>
              <w:t>小餐饮店</w:t>
            </w:r>
            <w:r>
              <w:rPr>
                <w:rFonts w:hint="eastAsia" w:ascii="CESI楷体-GB2312" w:hAnsi="CESI楷体-GB2312" w:eastAsia="CESI楷体-GB2312" w:cs="CESI楷体-GB2312"/>
                <w:sz w:val="24"/>
                <w:szCs w:val="24"/>
              </w:rPr>
              <w:t>进行了现场核查。核查意见如下：</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default" w:ascii="CESI楷体-GB2312" w:hAnsi="CESI楷体-GB2312" w:eastAsia="CESI楷体-GB2312" w:cs="CESI楷体-GB2312"/>
                <w:sz w:val="24"/>
                <w:szCs w:val="24"/>
                <w:lang w:val="en-US" w:eastAsia="zh-CN"/>
              </w:rPr>
            </w:pPr>
            <w:r>
              <w:rPr>
                <w:rFonts w:hint="eastAsia" w:ascii="CESI楷体-GB2312" w:hAnsi="CESI楷体-GB2312" w:eastAsia="CESI楷体-GB2312" w:cs="CESI楷体-GB2312"/>
                <w:sz w:val="24"/>
                <w:szCs w:val="24"/>
              </w:rPr>
              <w:t>应核查的所有项目</w:t>
            </w:r>
            <w:r>
              <w:rPr>
                <w:rFonts w:hint="eastAsia" w:ascii="CESI楷体-GB2312" w:hAnsi="CESI楷体-GB2312" w:eastAsia="CESI楷体-GB2312" w:cs="CESI楷体-GB2312"/>
                <w:sz w:val="24"/>
                <w:szCs w:val="24"/>
                <w:lang w:eastAsia="zh-CN"/>
              </w:rPr>
              <w:t>得分为</w:t>
            </w:r>
            <w:r>
              <w:rPr>
                <w:rFonts w:hint="eastAsia" w:ascii="CESI楷体-GB2312" w:hAnsi="CESI楷体-GB2312" w:eastAsia="CESI楷体-GB2312" w:cs="CESI楷体-GB2312"/>
                <w:sz w:val="24"/>
                <w:szCs w:val="24"/>
                <w:lang w:val="en-US" w:eastAsia="zh-CN"/>
              </w:rPr>
              <w:t xml:space="preserve">       ：单项得分为0分项共     项。</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default" w:ascii="CESI楷体-GB2312" w:hAnsi="CESI楷体-GB2312" w:eastAsia="CESI楷体-GB2312" w:cs="CESI楷体-GB2312"/>
                <w:sz w:val="24"/>
                <w:szCs w:val="24"/>
                <w:lang w:val="en-US" w:eastAsia="zh-CN"/>
              </w:rPr>
            </w:pPr>
            <w:r>
              <w:rPr>
                <w:rFonts w:hint="eastAsia" w:ascii="CESI楷体-GB2312" w:hAnsi="CESI楷体-GB2312" w:eastAsia="CESI楷体-GB2312" w:cs="CESI楷体-GB2312"/>
                <w:sz w:val="24"/>
                <w:szCs w:val="24"/>
                <w:lang w:val="en-US" w:eastAsia="zh-CN"/>
              </w:rPr>
              <w:sym w:font="Wingdings 2" w:char="00A3"/>
            </w:r>
            <w:r>
              <w:rPr>
                <w:rFonts w:hint="eastAsia" w:ascii="CESI楷体-GB2312" w:hAnsi="CESI楷体-GB2312" w:eastAsia="CESI楷体-GB2312" w:cs="CESI楷体-GB2312"/>
                <w:sz w:val="24"/>
                <w:szCs w:val="24"/>
                <w:lang w:val="en-US" w:eastAsia="zh-CN"/>
              </w:rPr>
              <w:t xml:space="preserve">通过            </w:t>
            </w:r>
            <w:r>
              <w:rPr>
                <w:rFonts w:hint="eastAsia" w:ascii="CESI楷体-GB2312" w:hAnsi="CESI楷体-GB2312" w:eastAsia="CESI楷体-GB2312" w:cs="CESI楷体-GB2312"/>
                <w:sz w:val="24"/>
                <w:szCs w:val="24"/>
                <w:lang w:val="en-US" w:eastAsia="zh-CN"/>
              </w:rPr>
              <w:sym w:font="Wingdings 2" w:char="00A3"/>
            </w:r>
            <w:r>
              <w:rPr>
                <w:rFonts w:hint="eastAsia" w:ascii="CESI楷体-GB2312" w:hAnsi="CESI楷体-GB2312" w:eastAsia="CESI楷体-GB2312" w:cs="CESI楷体-GB2312"/>
                <w:sz w:val="24"/>
                <w:szCs w:val="24"/>
                <w:lang w:val="en-US" w:eastAsia="zh-CN"/>
              </w:rPr>
              <w:t>未通过</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CESI楷体-GB2312" w:hAnsi="CESI楷体-GB2312" w:eastAsia="CESI楷体-GB2312" w:cs="CESI楷体-GB2312"/>
                <w:sz w:val="24"/>
                <w:szCs w:val="24"/>
                <w:lang w:val="en-US" w:eastAsia="zh-CN"/>
              </w:rPr>
            </w:pPr>
          </w:p>
        </w:tc>
        <w:tc>
          <w:tcPr>
            <w:tcW w:w="4439"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CESI楷体-GB2312" w:hAnsi="CESI楷体-GB2312" w:eastAsia="CESI楷体-GB2312" w:cs="CESI楷体-GB2312"/>
                <w:sz w:val="24"/>
                <w:szCs w:val="24"/>
              </w:rPr>
            </w:pPr>
            <w:r>
              <w:rPr>
                <w:rFonts w:hint="eastAsia" w:ascii="CESI楷体-GB2312" w:hAnsi="CESI楷体-GB2312" w:eastAsia="CESI楷体-GB2312" w:cs="CESI楷体-GB2312"/>
                <w:sz w:val="24"/>
                <w:szCs w:val="24"/>
              </w:rPr>
              <w:t>核查人签名：</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CESI楷体-GB2312" w:hAnsi="CESI楷体-GB2312" w:eastAsia="CESI楷体-GB2312" w:cs="CESI楷体-GB2312"/>
                <w:sz w:val="24"/>
                <w:szCs w:val="24"/>
              </w:rPr>
            </w:pPr>
            <w:r>
              <w:rPr>
                <w:rFonts w:hint="eastAsia" w:ascii="CESI楷体-GB2312" w:hAnsi="CESI楷体-GB2312" w:eastAsia="CESI楷体-GB2312" w:cs="CESI楷体-GB2312"/>
                <w:sz w:val="24"/>
                <w:szCs w:val="24"/>
              </w:rPr>
              <w:t>日期：</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CESI楷体-GB2312" w:hAnsi="CESI楷体-GB2312" w:eastAsia="CESI楷体-GB2312" w:cs="CESI楷体-GB2312"/>
                <w:sz w:val="24"/>
                <w:szCs w:val="24"/>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CESI楷体-GB2312" w:hAnsi="CESI楷体-GB2312" w:eastAsia="CESI楷体-GB2312" w:cs="CESI楷体-GB2312"/>
                <w:sz w:val="24"/>
                <w:szCs w:val="24"/>
              </w:rPr>
            </w:pPr>
            <w:r>
              <w:rPr>
                <w:rFonts w:hint="eastAsia" w:ascii="CESI楷体-GB2312" w:hAnsi="CESI楷体-GB2312" w:eastAsia="CESI楷体-GB2312" w:cs="CESI楷体-GB2312"/>
                <w:sz w:val="24"/>
                <w:szCs w:val="24"/>
              </w:rPr>
              <w:t>申请人阅后签名：</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CESI楷体-GB2312" w:hAnsi="CESI楷体-GB2312" w:eastAsia="CESI楷体-GB2312" w:cs="CESI楷体-GB2312"/>
                <w:sz w:val="24"/>
                <w:szCs w:val="24"/>
                <w:lang w:val="en-US" w:eastAsia="zh-CN"/>
              </w:rPr>
            </w:pPr>
            <w:r>
              <w:rPr>
                <w:rFonts w:hint="eastAsia" w:ascii="CESI楷体-GB2312" w:hAnsi="CESI楷体-GB2312" w:eastAsia="CESI楷体-GB2312" w:cs="CESI楷体-GB2312"/>
                <w:sz w:val="24"/>
                <w:szCs w:val="24"/>
              </w:rPr>
              <w:t>日期：</w:t>
            </w:r>
          </w:p>
        </w:tc>
      </w:tr>
    </w:tbl>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CESI仿宋-GB2312" w:hAnsi="CESI仿宋-GB2312" w:eastAsia="CESI仿宋-GB2312" w:cs="CESI仿宋-GB2312"/>
          <w:sz w:val="24"/>
          <w:szCs w:val="24"/>
          <w:lang w:val="en-US" w:eastAsia="zh-CN"/>
        </w:rPr>
      </w:pPr>
      <w:r>
        <w:rPr>
          <w:rFonts w:hint="eastAsia" w:ascii="CESI仿宋-GB2312" w:hAnsi="CESI仿宋-GB2312" w:eastAsia="CESI仿宋-GB2312" w:cs="CESI仿宋-GB2312"/>
          <w:sz w:val="24"/>
          <w:szCs w:val="24"/>
        </w:rPr>
        <w:t>注</w:t>
      </w:r>
      <w:r>
        <w:rPr>
          <w:rFonts w:hint="eastAsia" w:ascii="CESI仿宋-GB2312" w:hAnsi="CESI仿宋-GB2312" w:eastAsia="CESI仿宋-GB2312" w:cs="CESI仿宋-GB2312"/>
          <w:sz w:val="24"/>
          <w:szCs w:val="24"/>
          <w:lang w:eastAsia="zh-CN"/>
        </w:rPr>
        <w:t>：</w:t>
      </w:r>
      <w:r>
        <w:rPr>
          <w:rFonts w:hint="eastAsia" w:ascii="Times New Roman" w:hAnsi="Times New Roman" w:eastAsia="CESI仿宋-GB2312" w:cs="Times New Roman"/>
          <w:sz w:val="24"/>
          <w:szCs w:val="24"/>
          <w:lang w:val="en-US" w:eastAsia="zh-CN"/>
        </w:rPr>
        <w:t>1.</w:t>
      </w:r>
      <w:r>
        <w:rPr>
          <w:rFonts w:hint="eastAsia" w:ascii="CESI仿宋-GB2312" w:hAnsi="CESI仿宋-GB2312" w:eastAsia="CESI仿宋-GB2312" w:cs="CESI仿宋-GB2312"/>
          <w:sz w:val="24"/>
          <w:szCs w:val="24"/>
        </w:rPr>
        <w:t>本表</w:t>
      </w:r>
      <w:r>
        <w:rPr>
          <w:rFonts w:hint="default" w:ascii="Times New Roman" w:hAnsi="Times New Roman" w:eastAsia="CESI仿宋-GB2312" w:cs="Times New Roman"/>
          <w:sz w:val="24"/>
          <w:szCs w:val="24"/>
        </w:rPr>
        <w:t>共</w:t>
      </w:r>
      <w:r>
        <w:rPr>
          <w:rFonts w:hint="default" w:ascii="Times New Roman" w:hAnsi="Times New Roman" w:eastAsia="CESI仿宋-GB2312" w:cs="Times New Roman"/>
          <w:sz w:val="24"/>
          <w:szCs w:val="24"/>
          <w:lang w:val="en-US" w:eastAsia="zh-CN"/>
        </w:rPr>
        <w:t>20</w:t>
      </w:r>
      <w:r>
        <w:rPr>
          <w:rFonts w:hint="default" w:ascii="Times New Roman" w:hAnsi="Times New Roman" w:eastAsia="CESI仿宋-GB2312" w:cs="Times New Roman"/>
          <w:sz w:val="24"/>
          <w:szCs w:val="24"/>
        </w:rPr>
        <w:t>项，</w:t>
      </w:r>
      <w:r>
        <w:rPr>
          <w:rFonts w:hint="default" w:ascii="Times New Roman" w:hAnsi="Times New Roman" w:eastAsia="CESI仿宋-GB2312" w:cs="Times New Roman"/>
          <w:sz w:val="24"/>
          <w:szCs w:val="24"/>
          <w:lang w:val="en-US" w:eastAsia="zh-CN"/>
        </w:rPr>
        <w:t>总</w:t>
      </w:r>
      <w:r>
        <w:rPr>
          <w:rFonts w:hint="default" w:ascii="Times New Roman" w:hAnsi="Times New Roman" w:eastAsia="CESI仿宋-GB2312" w:cs="Times New Roman"/>
          <w:sz w:val="24"/>
          <w:szCs w:val="24"/>
          <w:lang w:eastAsia="zh-CN"/>
        </w:rPr>
        <w:t>分值</w:t>
      </w:r>
      <w:r>
        <w:rPr>
          <w:rFonts w:hint="default" w:ascii="Times New Roman" w:hAnsi="Times New Roman" w:eastAsia="CESI仿宋-GB2312" w:cs="Times New Roman"/>
          <w:sz w:val="24"/>
          <w:szCs w:val="24"/>
          <w:lang w:val="en-US" w:eastAsia="zh-CN"/>
        </w:rPr>
        <w:t>100</w:t>
      </w:r>
      <w:r>
        <w:rPr>
          <w:rFonts w:hint="eastAsia" w:ascii="CESI仿宋-GB2312" w:hAnsi="CESI仿宋-GB2312" w:eastAsia="CESI仿宋-GB2312" w:cs="CESI仿宋-GB2312"/>
          <w:sz w:val="24"/>
          <w:szCs w:val="24"/>
          <w:lang w:val="en-US" w:eastAsia="zh-CN"/>
        </w:rPr>
        <w:t>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outlineLvl w:val="9"/>
        <w:rPr>
          <w:rFonts w:hint="eastAsia" w:ascii="CESI仿宋-GB2312" w:hAnsi="CESI仿宋-GB2312" w:eastAsia="CESI仿宋-GB2312" w:cs="CESI仿宋-GB2312"/>
          <w:sz w:val="24"/>
          <w:szCs w:val="24"/>
          <w:lang w:val="en-US" w:eastAsia="zh-CN"/>
        </w:rPr>
      </w:pPr>
      <w:r>
        <w:rPr>
          <w:rFonts w:hint="eastAsia" w:ascii="Times New Roman" w:hAnsi="Times New Roman" w:eastAsia="CESI仿宋-GB2312" w:cs="Times New Roman"/>
          <w:sz w:val="24"/>
          <w:szCs w:val="24"/>
          <w:lang w:val="en-US" w:eastAsia="zh-CN"/>
        </w:rPr>
        <w:t>2.检</w:t>
      </w:r>
      <w:r>
        <w:rPr>
          <w:rFonts w:hint="eastAsia" w:ascii="CESI仿宋-GB2312" w:hAnsi="CESI仿宋-GB2312" w:eastAsia="CESI仿宋-GB2312" w:cs="CESI仿宋-GB2312"/>
          <w:sz w:val="24"/>
          <w:szCs w:val="24"/>
          <w:lang w:val="en-US" w:eastAsia="zh-CN"/>
        </w:rPr>
        <w:t>查项目单项无</w:t>
      </w:r>
      <w:r>
        <w:rPr>
          <w:rFonts w:hint="eastAsia" w:ascii="Times New Roman" w:hAnsi="Times New Roman" w:eastAsia="CESI仿宋-GB2312" w:cs="Times New Roman"/>
          <w:sz w:val="24"/>
          <w:szCs w:val="24"/>
          <w:lang w:val="en-US" w:eastAsia="zh-CN"/>
        </w:rPr>
        <w:t>0分项，总得分≥85</w:t>
      </w:r>
      <w:r>
        <w:rPr>
          <w:rFonts w:hint="eastAsia" w:ascii="CESI仿宋-GB2312" w:hAnsi="CESI仿宋-GB2312" w:eastAsia="CESI仿宋-GB2312" w:cs="CESI仿宋-GB2312"/>
          <w:sz w:val="24"/>
          <w:szCs w:val="24"/>
          <w:lang w:val="en-US" w:eastAsia="zh-CN"/>
        </w:rPr>
        <w:t>为通过，检查项</w:t>
      </w:r>
      <w:r>
        <w:rPr>
          <w:rFonts w:hint="eastAsia" w:ascii="Times New Roman" w:hAnsi="Times New Roman" w:eastAsia="CESI仿宋-GB2312" w:cs="Times New Roman"/>
          <w:sz w:val="24"/>
          <w:szCs w:val="24"/>
          <w:lang w:val="en-US" w:eastAsia="zh-CN"/>
        </w:rPr>
        <w:t>目有0分项</w:t>
      </w:r>
      <w:r>
        <w:rPr>
          <w:rFonts w:hint="eastAsia" w:ascii="CESI仿宋-GB2312" w:hAnsi="CESI仿宋-GB2312" w:eastAsia="CESI仿宋-GB2312" w:cs="CESI仿宋-GB2312"/>
          <w:sz w:val="24"/>
          <w:szCs w:val="24"/>
          <w:lang w:val="en-US" w:eastAsia="zh-CN"/>
        </w:rPr>
        <w:t>或者总得分&lt;85为未通过现场核查。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9"/>
        <w:rPr>
          <w:rFonts w:hint="eastAsia" w:ascii="CESI仿宋-GB2312" w:hAnsi="CESI仿宋-GB2312" w:eastAsia="CESI仿宋-GB2312" w:cs="CESI仿宋-GB2312"/>
          <w:sz w:val="24"/>
          <w:szCs w:val="24"/>
          <w:lang w:val="en-US" w:eastAsia="zh-CN"/>
        </w:rPr>
      </w:pPr>
      <w:r>
        <w:rPr>
          <w:rFonts w:hint="eastAsia" w:ascii="CESI仿宋-GB2312" w:hAnsi="CESI仿宋-GB2312" w:eastAsia="CESI仿宋-GB2312" w:cs="CESI仿宋-GB2312"/>
          <w:sz w:val="24"/>
          <w:szCs w:val="24"/>
          <w:lang w:val="en-US" w:eastAsia="zh-CN"/>
        </w:rPr>
        <w:t xml:space="preserve">    </w:t>
      </w:r>
      <w:r>
        <w:rPr>
          <w:rFonts w:hint="eastAsia" w:ascii="Times New Roman" w:hAnsi="Times New Roman" w:eastAsia="CESI仿宋-GB2312" w:cs="Times New Roman"/>
          <w:sz w:val="24"/>
          <w:szCs w:val="24"/>
          <w:lang w:val="en-US" w:eastAsia="zh-CN"/>
        </w:rPr>
        <w:t>3.根</w:t>
      </w:r>
      <w:r>
        <w:rPr>
          <w:rFonts w:hint="eastAsia" w:ascii="CESI仿宋-GB2312" w:hAnsi="CESI仿宋-GB2312" w:eastAsia="CESI仿宋-GB2312" w:cs="CESI仿宋-GB2312"/>
          <w:sz w:val="24"/>
          <w:szCs w:val="24"/>
          <w:lang w:val="en-US" w:eastAsia="zh-CN"/>
        </w:rPr>
        <w:t>据实际情况不同，不涉及的项目正常得分，并在扣分说明中填写“合理缺项”。</w:t>
      </w:r>
    </w:p>
    <w:p>
      <w:pPr>
        <w:keepNext w:val="0"/>
        <w:keepLines w:val="0"/>
        <w:pageBreakBefore w:val="0"/>
        <w:kinsoku/>
        <w:overflowPunct/>
        <w:topLinePunct w:val="0"/>
        <w:bidi w:val="0"/>
        <w:snapToGrid/>
        <w:spacing w:line="560" w:lineRule="exact"/>
        <w:jc w:val="both"/>
        <w:textAlignment w:val="auto"/>
        <w:rPr>
          <w:rFonts w:hint="eastAsia" w:ascii="黑体" w:eastAsia="黑体" w:cs="黑体"/>
          <w:szCs w:val="32"/>
          <w:lang w:val="en-US" w:eastAsia="zh-CN"/>
        </w:rPr>
      </w:pPr>
      <w:r>
        <w:rPr>
          <w:rFonts w:hint="eastAsia" w:ascii="黑体" w:eastAsia="黑体" w:cs="黑体"/>
          <w:szCs w:val="32"/>
          <w:lang w:val="zh-CN"/>
        </w:rPr>
        <w:br w:type="page"/>
      </w:r>
      <w:r>
        <w:rPr>
          <w:rFonts w:hint="eastAsia" w:ascii="黑体" w:eastAsia="黑体" w:cs="黑体"/>
          <w:szCs w:val="32"/>
          <w:lang w:val="zh-CN"/>
        </w:rPr>
        <w:t>附件</w:t>
      </w:r>
      <w:r>
        <w:rPr>
          <w:rFonts w:hint="eastAsia" w:ascii="黑体" w:eastAsia="黑体" w:cs="黑体"/>
          <w:szCs w:val="32"/>
          <w:lang w:val="en-US" w:eastAsia="zh-CN"/>
        </w:rPr>
        <w:t>6</w:t>
      </w:r>
    </w:p>
    <w:p>
      <w:pPr>
        <w:keepNext w:val="0"/>
        <w:keepLines w:val="0"/>
        <w:pageBreakBefore w:val="0"/>
        <w:kinsoku/>
        <w:overflowPunct/>
        <w:topLinePunct w:val="0"/>
        <w:bidi w:val="0"/>
        <w:snapToGrid/>
        <w:spacing w:line="560" w:lineRule="exact"/>
        <w:jc w:val="center"/>
        <w:textAlignment w:val="auto"/>
        <w:rPr>
          <w:rFonts w:hint="eastAsia" w:ascii="方正小标宋简体" w:eastAsia="方正小标宋简体"/>
          <w:sz w:val="44"/>
          <w:szCs w:val="44"/>
        </w:rPr>
      </w:pPr>
      <w:r>
        <w:rPr>
          <w:rFonts w:hint="eastAsia" w:ascii="方正小标宋简体" w:eastAsia="方正小标宋简体"/>
          <w:sz w:val="44"/>
          <w:szCs w:val="44"/>
        </w:rPr>
        <w:t>食品经营登记现场核查表</w:t>
      </w:r>
    </w:p>
    <w:p>
      <w:pPr>
        <w:keepNext w:val="0"/>
        <w:keepLines w:val="0"/>
        <w:pageBreakBefore w:val="0"/>
        <w:kinsoku/>
        <w:overflowPunct/>
        <w:topLinePunct w:val="0"/>
        <w:bidi w:val="0"/>
        <w:snapToGrid/>
        <w:spacing w:line="560" w:lineRule="exact"/>
        <w:jc w:val="center"/>
        <w:textAlignment w:val="auto"/>
        <w:rPr>
          <w:rFonts w:ascii="仿宋_GB2312" w:eastAsia="仿宋_GB2312"/>
          <w:sz w:val="32"/>
          <w:szCs w:val="32"/>
        </w:rPr>
      </w:pPr>
      <w:r>
        <w:rPr>
          <w:rFonts w:hint="eastAsia" w:ascii="仿宋_GB2312" w:eastAsia="仿宋_GB2312"/>
          <w:sz w:val="32"/>
          <w:szCs w:val="32"/>
        </w:rPr>
        <w:t>(本核查表适用于小食杂店)</w:t>
      </w:r>
    </w:p>
    <w:p>
      <w:pPr>
        <w:keepNext w:val="0"/>
        <w:keepLines w:val="0"/>
        <w:pageBreakBefore w:val="0"/>
        <w:kinsoku/>
        <w:overflowPunct/>
        <w:topLinePunct w:val="0"/>
        <w:bidi w:val="0"/>
        <w:snapToGrid/>
        <w:spacing w:line="560" w:lineRule="exact"/>
        <w:jc w:val="center"/>
        <w:textAlignment w:val="auto"/>
        <w:rPr>
          <w:rFonts w:ascii="仿宋_GB2312" w:eastAsia="仿宋_GB2312"/>
          <w:sz w:val="32"/>
          <w:szCs w:val="32"/>
        </w:rPr>
      </w:pPr>
    </w:p>
    <w:p>
      <w:pPr>
        <w:keepNext w:val="0"/>
        <w:keepLines w:val="0"/>
        <w:pageBreakBefore w:val="0"/>
        <w:kinsoku/>
        <w:overflowPunct/>
        <w:topLinePunct w:val="0"/>
        <w:bidi w:val="0"/>
        <w:snapToGrid/>
        <w:spacing w:line="560" w:lineRule="exact"/>
        <w:jc w:val="center"/>
        <w:textAlignment w:val="auto"/>
        <w:rPr>
          <w:rFonts w:ascii="仿宋_GB2312" w:eastAsia="仿宋_GB2312"/>
          <w:sz w:val="32"/>
          <w:szCs w:val="32"/>
        </w:rPr>
      </w:pPr>
    </w:p>
    <w:p>
      <w:pPr>
        <w:keepNext w:val="0"/>
        <w:keepLines w:val="0"/>
        <w:pageBreakBefore w:val="0"/>
        <w:widowControl/>
        <w:tabs>
          <w:tab w:val="left" w:pos="8460"/>
        </w:tabs>
        <w:kinsoku/>
        <w:overflowPunct/>
        <w:topLinePunct w:val="0"/>
        <w:bidi w:val="0"/>
        <w:snapToGrid/>
        <w:spacing w:line="560" w:lineRule="exact"/>
        <w:ind w:left="1600" w:leftChars="500" w:firstLine="1440" w:firstLineChars="450"/>
        <w:jc w:val="left"/>
        <w:textAlignment w:val="auto"/>
        <w:rPr>
          <w:rFonts w:eastAsia="黑体"/>
          <w:color w:val="000000"/>
          <w:kern w:val="0"/>
          <w:sz w:val="32"/>
          <w:szCs w:val="32"/>
        </w:rPr>
      </w:pPr>
      <w:r>
        <w:rPr>
          <w:rFonts w:eastAsia="黑体"/>
          <w:color w:val="000000"/>
          <w:kern w:val="0"/>
          <w:sz w:val="32"/>
          <w:szCs w:val="32"/>
        </w:rPr>
        <w:t>名</w:t>
      </w:r>
      <w:r>
        <w:rPr>
          <w:rFonts w:hint="eastAsia" w:eastAsia="黑体"/>
          <w:color w:val="000000"/>
          <w:kern w:val="0"/>
          <w:sz w:val="32"/>
          <w:szCs w:val="32"/>
        </w:rPr>
        <w:t xml:space="preserve">    </w:t>
      </w:r>
      <w:r>
        <w:rPr>
          <w:rFonts w:eastAsia="黑体"/>
          <w:color w:val="000000"/>
          <w:kern w:val="0"/>
          <w:sz w:val="32"/>
          <w:szCs w:val="32"/>
        </w:rPr>
        <w:t>称：</w:t>
      </w:r>
      <w:r>
        <w:rPr>
          <w:rFonts w:eastAsia="黑体"/>
          <w:color w:val="000000"/>
          <w:kern w:val="0"/>
          <w:sz w:val="32"/>
          <w:szCs w:val="32"/>
          <w:u w:val="single"/>
        </w:rPr>
        <w:t>　　　　　　　　　　　　　　　　　　 </w:t>
      </w:r>
      <w:r>
        <w:rPr>
          <w:rFonts w:hint="eastAsia" w:eastAsia="黑体"/>
          <w:color w:val="000000"/>
          <w:kern w:val="0"/>
          <w:sz w:val="32"/>
          <w:szCs w:val="32"/>
          <w:u w:val="single"/>
        </w:rPr>
        <w:t xml:space="preserve">  </w:t>
      </w:r>
    </w:p>
    <w:p>
      <w:pPr>
        <w:keepNext w:val="0"/>
        <w:keepLines w:val="0"/>
        <w:pageBreakBefore w:val="0"/>
        <w:widowControl/>
        <w:tabs>
          <w:tab w:val="left" w:pos="8640"/>
        </w:tabs>
        <w:kinsoku/>
        <w:overflowPunct/>
        <w:topLinePunct w:val="0"/>
        <w:bidi w:val="0"/>
        <w:snapToGrid/>
        <w:spacing w:line="560" w:lineRule="exact"/>
        <w:ind w:left="1600" w:leftChars="500" w:firstLine="1440" w:firstLineChars="450"/>
        <w:jc w:val="left"/>
        <w:textAlignment w:val="auto"/>
        <w:rPr>
          <w:rFonts w:eastAsia="黑体"/>
          <w:color w:val="000000"/>
          <w:kern w:val="0"/>
          <w:sz w:val="32"/>
          <w:szCs w:val="32"/>
          <w:u w:val="single"/>
        </w:rPr>
      </w:pPr>
      <w:r>
        <w:rPr>
          <w:rFonts w:eastAsia="黑体"/>
          <w:color w:val="000000"/>
          <w:kern w:val="0"/>
          <w:sz w:val="32"/>
          <w:szCs w:val="32"/>
        </w:rPr>
        <w:t>经营场所：</w:t>
      </w:r>
      <w:r>
        <w:rPr>
          <w:rFonts w:eastAsia="黑体"/>
          <w:color w:val="000000"/>
          <w:kern w:val="0"/>
          <w:sz w:val="32"/>
          <w:szCs w:val="32"/>
          <w:u w:val="single"/>
        </w:rPr>
        <w:t>　　　　　　　　　　　　　　　　　</w:t>
      </w:r>
      <w:r>
        <w:rPr>
          <w:rFonts w:hint="eastAsia" w:eastAsia="黑体"/>
          <w:color w:val="000000"/>
          <w:kern w:val="0"/>
          <w:sz w:val="32"/>
          <w:szCs w:val="32"/>
          <w:u w:val="single"/>
        </w:rPr>
        <w:t xml:space="preserve">  </w:t>
      </w:r>
      <w:r>
        <w:rPr>
          <w:rFonts w:eastAsia="黑体"/>
          <w:color w:val="000000"/>
          <w:kern w:val="0"/>
          <w:sz w:val="32"/>
          <w:szCs w:val="32"/>
          <w:u w:val="single"/>
        </w:rPr>
        <w:t>　 </w:t>
      </w:r>
    </w:p>
    <w:p>
      <w:pPr>
        <w:keepNext w:val="0"/>
        <w:keepLines w:val="0"/>
        <w:pageBreakBefore w:val="0"/>
        <w:widowControl/>
        <w:tabs>
          <w:tab w:val="left" w:pos="8640"/>
        </w:tabs>
        <w:kinsoku/>
        <w:overflowPunct/>
        <w:topLinePunct w:val="0"/>
        <w:bidi w:val="0"/>
        <w:snapToGrid/>
        <w:spacing w:line="560" w:lineRule="exact"/>
        <w:ind w:left="1600" w:leftChars="500" w:firstLine="1440" w:firstLineChars="450"/>
        <w:jc w:val="left"/>
        <w:textAlignment w:val="auto"/>
        <w:rPr>
          <w:rFonts w:eastAsia="黑体"/>
          <w:color w:val="000000"/>
          <w:kern w:val="0"/>
          <w:sz w:val="32"/>
          <w:szCs w:val="32"/>
        </w:rPr>
      </w:pPr>
      <w:r>
        <w:rPr>
          <w:rFonts w:hint="eastAsia" w:eastAsia="黑体"/>
          <w:color w:val="000000"/>
          <w:kern w:val="0"/>
          <w:sz w:val="32"/>
          <w:szCs w:val="32"/>
        </w:rPr>
        <w:t>经 营 者</w:t>
      </w:r>
      <w:r>
        <w:rPr>
          <w:rFonts w:eastAsia="黑体"/>
          <w:color w:val="000000"/>
          <w:kern w:val="0"/>
          <w:sz w:val="32"/>
          <w:szCs w:val="32"/>
        </w:rPr>
        <w:t>：</w:t>
      </w:r>
      <w:r>
        <w:rPr>
          <w:rFonts w:eastAsia="黑体"/>
          <w:color w:val="000000"/>
          <w:kern w:val="0"/>
          <w:sz w:val="32"/>
          <w:szCs w:val="32"/>
          <w:u w:val="single"/>
        </w:rPr>
        <w:t>　　　　　　　　　　　　　 </w:t>
      </w:r>
      <w:r>
        <w:rPr>
          <w:rFonts w:hint="eastAsia" w:eastAsia="黑体"/>
          <w:color w:val="000000"/>
          <w:kern w:val="0"/>
          <w:sz w:val="32"/>
          <w:szCs w:val="32"/>
          <w:u w:val="single"/>
        </w:rPr>
        <w:t xml:space="preserve">            </w:t>
      </w:r>
    </w:p>
    <w:p>
      <w:pPr>
        <w:keepNext w:val="0"/>
        <w:keepLines w:val="0"/>
        <w:pageBreakBefore w:val="0"/>
        <w:widowControl/>
        <w:tabs>
          <w:tab w:val="left" w:pos="3060"/>
          <w:tab w:val="left" w:pos="7200"/>
          <w:tab w:val="left" w:pos="8460"/>
          <w:tab w:val="left" w:pos="8581"/>
        </w:tabs>
        <w:kinsoku/>
        <w:overflowPunct/>
        <w:topLinePunct w:val="0"/>
        <w:bidi w:val="0"/>
        <w:snapToGrid/>
        <w:spacing w:line="560" w:lineRule="exact"/>
        <w:ind w:left="1600" w:leftChars="500" w:firstLine="1440" w:firstLineChars="450"/>
        <w:jc w:val="left"/>
        <w:textAlignment w:val="auto"/>
        <w:rPr>
          <w:rFonts w:eastAsia="黑体"/>
          <w:color w:val="000000"/>
          <w:kern w:val="0"/>
          <w:sz w:val="32"/>
          <w:szCs w:val="32"/>
        </w:rPr>
      </w:pPr>
      <w:r>
        <w:rPr>
          <w:rFonts w:eastAsia="黑体"/>
          <w:color w:val="000000"/>
          <w:kern w:val="0"/>
          <w:sz w:val="32"/>
          <w:szCs w:val="32"/>
        </w:rPr>
        <w:t>核查日期：</w:t>
      </w:r>
      <w:r>
        <w:rPr>
          <w:rFonts w:hint="eastAsia" w:eastAsia="黑体"/>
          <w:color w:val="000000"/>
          <w:kern w:val="0"/>
          <w:sz w:val="32"/>
          <w:szCs w:val="32"/>
        </w:rPr>
        <w:t xml:space="preserve"> </w:t>
      </w:r>
      <w:r>
        <w:rPr>
          <w:rFonts w:eastAsia="黑体"/>
          <w:color w:val="000000"/>
          <w:kern w:val="0"/>
          <w:sz w:val="32"/>
          <w:szCs w:val="32"/>
          <w:u w:val="single"/>
        </w:rPr>
        <w:t>　     </w:t>
      </w:r>
      <w:r>
        <w:rPr>
          <w:rFonts w:hint="eastAsia" w:eastAsia="黑体"/>
          <w:color w:val="000000"/>
          <w:kern w:val="0"/>
          <w:sz w:val="32"/>
          <w:szCs w:val="32"/>
          <w:u w:val="single"/>
        </w:rPr>
        <w:t xml:space="preserve"> </w:t>
      </w:r>
      <w:r>
        <w:rPr>
          <w:rFonts w:eastAsia="黑体"/>
          <w:color w:val="000000"/>
          <w:kern w:val="0"/>
          <w:sz w:val="32"/>
          <w:szCs w:val="32"/>
        </w:rPr>
        <w:t>年</w:t>
      </w:r>
      <w:r>
        <w:rPr>
          <w:rFonts w:eastAsia="黑体"/>
          <w:color w:val="000000"/>
          <w:kern w:val="0"/>
          <w:sz w:val="32"/>
          <w:szCs w:val="32"/>
          <w:u w:val="single"/>
        </w:rPr>
        <w:t>　　　 </w:t>
      </w:r>
      <w:r>
        <w:rPr>
          <w:rFonts w:eastAsia="黑体"/>
          <w:color w:val="000000"/>
          <w:kern w:val="0"/>
          <w:sz w:val="32"/>
          <w:szCs w:val="32"/>
        </w:rPr>
        <w:t>月</w:t>
      </w:r>
      <w:r>
        <w:rPr>
          <w:rFonts w:eastAsia="黑体"/>
          <w:color w:val="000000"/>
          <w:kern w:val="0"/>
          <w:sz w:val="32"/>
          <w:szCs w:val="32"/>
          <w:u w:val="single"/>
        </w:rPr>
        <w:t>　　　 </w:t>
      </w:r>
      <w:r>
        <w:rPr>
          <w:rFonts w:eastAsia="黑体"/>
          <w:color w:val="000000"/>
          <w:kern w:val="0"/>
          <w:sz w:val="32"/>
          <w:szCs w:val="32"/>
        </w:rPr>
        <w:t>日</w:t>
      </w:r>
    </w:p>
    <w:p>
      <w:pPr>
        <w:keepNext w:val="0"/>
        <w:keepLines w:val="0"/>
        <w:pageBreakBefore w:val="0"/>
        <w:widowControl/>
        <w:tabs>
          <w:tab w:val="left" w:pos="3060"/>
          <w:tab w:val="left" w:pos="7200"/>
          <w:tab w:val="left" w:pos="8460"/>
          <w:tab w:val="left" w:pos="8581"/>
        </w:tabs>
        <w:kinsoku/>
        <w:overflowPunct/>
        <w:topLinePunct w:val="0"/>
        <w:bidi w:val="0"/>
        <w:snapToGrid/>
        <w:spacing w:line="560" w:lineRule="exact"/>
        <w:ind w:left="1600" w:leftChars="500"/>
        <w:jc w:val="left"/>
        <w:textAlignment w:val="auto"/>
        <w:rPr>
          <w:rFonts w:eastAsia="黑体"/>
          <w:color w:val="000000"/>
          <w:kern w:val="0"/>
          <w:sz w:val="32"/>
          <w:szCs w:val="32"/>
        </w:rPr>
      </w:pPr>
    </w:p>
    <w:p>
      <w:pPr>
        <w:keepNext w:val="0"/>
        <w:keepLines w:val="0"/>
        <w:pageBreakBefore w:val="0"/>
        <w:kinsoku/>
        <w:overflowPunct/>
        <w:topLinePunct w:val="0"/>
        <w:bidi w:val="0"/>
        <w:snapToGrid/>
        <w:spacing w:line="560" w:lineRule="exact"/>
        <w:textAlignment w:val="auto"/>
        <w:rPr>
          <w:rFonts w:ascii="仿宋_GB2312" w:eastAsia="仿宋_GB2312"/>
          <w:sz w:val="24"/>
        </w:rPr>
      </w:pPr>
      <w:r>
        <w:rPr>
          <w:rFonts w:hint="eastAsia" w:ascii="仿宋_GB2312" w:eastAsia="仿宋_GB2312"/>
          <w:sz w:val="24"/>
        </w:rPr>
        <w:t xml:space="preserve"> </w:t>
      </w:r>
    </w:p>
    <w:p>
      <w:pPr>
        <w:keepNext w:val="0"/>
        <w:keepLines w:val="0"/>
        <w:pageBreakBefore w:val="0"/>
        <w:kinsoku/>
        <w:overflowPunct/>
        <w:topLinePunct w:val="0"/>
        <w:autoSpaceDE w:val="0"/>
        <w:autoSpaceDN w:val="0"/>
        <w:bidi w:val="0"/>
        <w:adjustRightInd w:val="0"/>
        <w:snapToGrid/>
        <w:spacing w:line="560" w:lineRule="exact"/>
        <w:textAlignment w:val="auto"/>
        <w:rPr>
          <w:rFonts w:hint="eastAsia" w:ascii="仿宋_GB2312" w:eastAsia="仿宋_GB2312"/>
          <w:sz w:val="24"/>
          <w:lang w:val="zh-CN"/>
        </w:rPr>
      </w:pPr>
      <w:r>
        <w:rPr>
          <w:rFonts w:hint="eastAsia" w:ascii="仿宋_GB2312" w:eastAsia="仿宋_GB2312"/>
          <w:sz w:val="24"/>
        </w:rPr>
        <w:t>经营项目：</w:t>
      </w:r>
      <w:r>
        <w:rPr>
          <w:rFonts w:hint="eastAsia" w:ascii="仿宋_GB2312" w:eastAsia="仿宋_GB2312"/>
          <w:sz w:val="24"/>
          <w:lang w:val="zh-CN"/>
        </w:rPr>
        <w:t>□散装食品销售（□含散装熟食）</w:t>
      </w:r>
      <w:r>
        <w:rPr>
          <w:rFonts w:hint="eastAsia" w:ascii="仿宋_GB2312" w:eastAsia="仿宋_GB2312"/>
          <w:sz w:val="24"/>
          <w:lang w:val="en-US" w:eastAsia="zh-CN"/>
        </w:rPr>
        <w:t xml:space="preserve">  </w:t>
      </w:r>
      <w:r>
        <w:rPr>
          <w:rFonts w:hint="eastAsia" w:ascii="仿宋_GB2312" w:eastAsia="仿宋_GB2312"/>
          <w:sz w:val="24"/>
          <w:lang w:val="zh-CN"/>
        </w:rPr>
        <w:t>□散装食品和预包装食品销售销售（□含散装熟食）</w:t>
      </w:r>
    </w:p>
    <w:p>
      <w:pPr>
        <w:keepNext w:val="0"/>
        <w:keepLines w:val="0"/>
        <w:pageBreakBefore w:val="0"/>
        <w:kinsoku/>
        <w:overflowPunct/>
        <w:topLinePunct w:val="0"/>
        <w:autoSpaceDE w:val="0"/>
        <w:autoSpaceDN w:val="0"/>
        <w:bidi w:val="0"/>
        <w:adjustRightInd w:val="0"/>
        <w:snapToGrid/>
        <w:spacing w:line="560" w:lineRule="exact"/>
        <w:ind w:firstLine="1200" w:firstLineChars="500"/>
        <w:textAlignment w:val="auto"/>
        <w:rPr>
          <w:rFonts w:hint="eastAsia" w:ascii="仿宋_GB2312" w:eastAsia="仿宋_GB2312"/>
          <w:sz w:val="24"/>
        </w:rPr>
      </w:pPr>
      <w:r>
        <w:rPr>
          <w:rFonts w:hint="eastAsia" w:ascii="仿宋_GB2312" w:eastAsia="仿宋_GB2312"/>
          <w:sz w:val="24"/>
          <w:lang w:val="zh-CN" w:eastAsia="zh-CN"/>
        </w:rPr>
        <w:t>（不包括</w:t>
      </w:r>
      <w:r>
        <w:rPr>
          <w:rFonts w:hint="eastAsia" w:ascii="仿宋_GB2312" w:eastAsia="仿宋_GB2312"/>
          <w:sz w:val="24"/>
          <w:lang w:val="zh-CN"/>
        </w:rPr>
        <w:t>专供婴幼儿和其他特定人群的食品和保健食品、食品添加剂</w:t>
      </w:r>
      <w:r>
        <w:rPr>
          <w:rFonts w:hint="eastAsia" w:ascii="仿宋_GB2312" w:eastAsia="仿宋_GB2312"/>
          <w:sz w:val="24"/>
          <w:lang w:val="zh-CN" w:eastAsia="zh-CN"/>
        </w:rPr>
        <w:t>）</w:t>
      </w:r>
    </w:p>
    <w:p>
      <w:pPr>
        <w:keepNext w:val="0"/>
        <w:keepLines w:val="0"/>
        <w:pageBreakBefore w:val="0"/>
        <w:kinsoku/>
        <w:overflowPunct/>
        <w:topLinePunct w:val="0"/>
        <w:bidi w:val="0"/>
        <w:snapToGrid/>
        <w:spacing w:line="560" w:lineRule="exact"/>
        <w:textAlignment w:val="auto"/>
        <w:rPr>
          <w:rFonts w:hint="eastAsia" w:ascii="仿宋_GB2312" w:eastAsia="仿宋_GB2312"/>
          <w:sz w:val="24"/>
        </w:rPr>
      </w:pPr>
      <w:r>
        <w:rPr>
          <w:rFonts w:hint="eastAsia" w:ascii="仿宋_GB2312" w:eastAsia="仿宋_GB2312"/>
          <w:sz w:val="24"/>
        </w:rPr>
        <w:t xml:space="preserve">    </w:t>
      </w:r>
    </w:p>
    <w:p>
      <w:pPr>
        <w:keepNext w:val="0"/>
        <w:keepLines w:val="0"/>
        <w:pageBreakBefore w:val="0"/>
        <w:kinsoku/>
        <w:overflowPunct/>
        <w:topLinePunct w:val="0"/>
        <w:bidi w:val="0"/>
        <w:snapToGrid/>
        <w:spacing w:line="560" w:lineRule="exact"/>
        <w:textAlignment w:val="auto"/>
        <w:rPr>
          <w:rFonts w:hint="eastAsia" w:ascii="仿宋_GB2312" w:eastAsia="仿宋_GB2312"/>
          <w:sz w:val="24"/>
        </w:rPr>
      </w:pPr>
      <w:r>
        <w:rPr>
          <w:rFonts w:hint="eastAsia" w:ascii="仿宋_GB2312" w:eastAsia="仿宋_GB2312"/>
          <w:sz w:val="24"/>
        </w:rPr>
        <w:t xml:space="preserve">  </w:t>
      </w:r>
    </w:p>
    <w:p>
      <w:pPr>
        <w:keepNext w:val="0"/>
        <w:keepLines w:val="0"/>
        <w:pageBreakBefore w:val="0"/>
        <w:kinsoku/>
        <w:overflowPunct/>
        <w:topLinePunct w:val="0"/>
        <w:bidi w:val="0"/>
        <w:snapToGrid/>
        <w:spacing w:line="560" w:lineRule="exact"/>
        <w:textAlignment w:val="auto"/>
        <w:rPr>
          <w:rFonts w:hint="eastAsia" w:ascii="仿宋_GB2312" w:eastAsia="仿宋_GB2312"/>
          <w:sz w:val="24"/>
        </w:rPr>
      </w:pPr>
      <w:r>
        <w:rPr>
          <w:rFonts w:hint="eastAsia" w:ascii="仿宋_GB2312" w:eastAsia="仿宋_GB2312"/>
          <w:sz w:val="24"/>
        </w:rPr>
        <w:t xml:space="preserve">     </w:t>
      </w:r>
    </w:p>
    <w:tbl>
      <w:tblPr>
        <w:tblStyle w:val="10"/>
        <w:tblW w:w="14866"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1445"/>
        <w:gridCol w:w="8688"/>
        <w:gridCol w:w="1112"/>
        <w:gridCol w:w="883"/>
        <w:gridCol w:w="273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25" w:hRule="atLeast"/>
          <w:jc w:val="center"/>
        </w:trPr>
        <w:tc>
          <w:tcPr>
            <w:tcW w:w="1445" w:type="dxa"/>
            <w:noWrap w:val="0"/>
            <w:tcMar>
              <w:top w:w="0" w:type="dxa"/>
              <w:left w:w="108" w:type="dxa"/>
              <w:bottom w:w="0" w:type="dxa"/>
              <w:right w:w="108" w:type="dxa"/>
            </w:tcMar>
            <w:vAlign w:val="center"/>
          </w:tcPr>
          <w:p>
            <w:pPr>
              <w:keepNext w:val="0"/>
              <w:keepLines w:val="0"/>
              <w:pageBreakBefore w:val="0"/>
              <w:kinsoku/>
              <w:overflowPunct/>
              <w:topLinePunct w:val="0"/>
              <w:bidi w:val="0"/>
              <w:snapToGrid/>
              <w:spacing w:line="560" w:lineRule="exact"/>
              <w:jc w:val="center"/>
              <w:textAlignment w:val="auto"/>
              <w:rPr>
                <w:rFonts w:hint="eastAsia" w:ascii="CESI楷体-GB2312" w:hAnsi="CESI楷体-GB2312" w:eastAsia="CESI楷体-GB2312" w:cs="CESI楷体-GB2312"/>
                <w:b/>
                <w:bCs/>
                <w:sz w:val="24"/>
                <w:szCs w:val="24"/>
              </w:rPr>
            </w:pPr>
            <w:r>
              <w:rPr>
                <w:rFonts w:hint="eastAsia" w:ascii="CESI楷体-GB2312" w:hAnsi="CESI楷体-GB2312" w:eastAsia="CESI楷体-GB2312" w:cs="CESI楷体-GB2312"/>
                <w:b/>
                <w:color w:val="000000"/>
                <w:sz w:val="24"/>
                <w:szCs w:val="24"/>
              </w:rPr>
              <w:t>核查内容</w:t>
            </w:r>
          </w:p>
        </w:tc>
        <w:tc>
          <w:tcPr>
            <w:tcW w:w="8688" w:type="dxa"/>
            <w:noWrap w:val="0"/>
            <w:tcMar>
              <w:top w:w="0" w:type="dxa"/>
              <w:left w:w="108" w:type="dxa"/>
              <w:bottom w:w="0" w:type="dxa"/>
              <w:right w:w="108" w:type="dxa"/>
            </w:tcMar>
            <w:vAlign w:val="center"/>
          </w:tcPr>
          <w:p>
            <w:pPr>
              <w:keepNext w:val="0"/>
              <w:keepLines w:val="0"/>
              <w:pageBreakBefore w:val="0"/>
              <w:kinsoku/>
              <w:overflowPunct/>
              <w:topLinePunct w:val="0"/>
              <w:bidi w:val="0"/>
              <w:snapToGrid/>
              <w:spacing w:line="560" w:lineRule="exact"/>
              <w:jc w:val="center"/>
              <w:textAlignment w:val="auto"/>
              <w:rPr>
                <w:rFonts w:hint="eastAsia" w:ascii="CESI楷体-GB2312" w:hAnsi="CESI楷体-GB2312" w:eastAsia="CESI楷体-GB2312" w:cs="CESI楷体-GB2312"/>
                <w:b/>
                <w:bCs/>
                <w:sz w:val="24"/>
                <w:szCs w:val="24"/>
              </w:rPr>
            </w:pPr>
            <w:r>
              <w:rPr>
                <w:rFonts w:hint="eastAsia" w:ascii="CESI楷体-GB2312" w:hAnsi="CESI楷体-GB2312" w:eastAsia="CESI楷体-GB2312" w:cs="CESI楷体-GB2312"/>
                <w:b/>
                <w:color w:val="000000"/>
                <w:sz w:val="24"/>
                <w:szCs w:val="24"/>
              </w:rPr>
              <w:t>核查和评价方法</w:t>
            </w:r>
          </w:p>
        </w:tc>
        <w:tc>
          <w:tcPr>
            <w:tcW w:w="1112" w:type="dxa"/>
            <w:noWrap w:val="0"/>
            <w:vAlign w:val="center"/>
          </w:tcPr>
          <w:p>
            <w:pPr>
              <w:keepNext w:val="0"/>
              <w:keepLines w:val="0"/>
              <w:pageBreakBefore w:val="0"/>
              <w:kinsoku/>
              <w:overflowPunct/>
              <w:topLinePunct w:val="0"/>
              <w:bidi w:val="0"/>
              <w:snapToGrid/>
              <w:spacing w:line="560" w:lineRule="exact"/>
              <w:jc w:val="center"/>
              <w:textAlignment w:val="auto"/>
              <w:rPr>
                <w:rFonts w:hint="eastAsia" w:ascii="CESI楷体-GB2312" w:hAnsi="CESI楷体-GB2312" w:eastAsia="CESI楷体-GB2312" w:cs="CESI楷体-GB2312"/>
                <w:b/>
                <w:bCs/>
                <w:sz w:val="24"/>
                <w:szCs w:val="24"/>
                <w:lang w:eastAsia="zh-CN"/>
              </w:rPr>
            </w:pPr>
            <w:r>
              <w:rPr>
                <w:rFonts w:hint="eastAsia" w:ascii="CESI楷体-GB2312" w:hAnsi="CESI楷体-GB2312" w:eastAsia="CESI楷体-GB2312" w:cs="CESI楷体-GB2312"/>
                <w:b/>
                <w:color w:val="000000"/>
                <w:sz w:val="24"/>
                <w:szCs w:val="24"/>
                <w:lang w:eastAsia="zh-CN"/>
              </w:rPr>
              <w:t>评分标准</w:t>
            </w:r>
          </w:p>
        </w:tc>
        <w:tc>
          <w:tcPr>
            <w:tcW w:w="883" w:type="dxa"/>
            <w:noWrap w:val="0"/>
            <w:tcMar>
              <w:top w:w="0" w:type="dxa"/>
              <w:left w:w="108" w:type="dxa"/>
              <w:bottom w:w="0" w:type="dxa"/>
              <w:right w:w="108" w:type="dxa"/>
            </w:tcMar>
            <w:vAlign w:val="center"/>
          </w:tcPr>
          <w:p>
            <w:pPr>
              <w:keepNext w:val="0"/>
              <w:keepLines w:val="0"/>
              <w:pageBreakBefore w:val="0"/>
              <w:kinsoku/>
              <w:overflowPunct/>
              <w:topLinePunct w:val="0"/>
              <w:bidi w:val="0"/>
              <w:snapToGrid/>
              <w:spacing w:line="560" w:lineRule="exact"/>
              <w:jc w:val="center"/>
              <w:textAlignment w:val="auto"/>
              <w:rPr>
                <w:rFonts w:hint="eastAsia" w:ascii="CESI楷体-GB2312" w:hAnsi="CESI楷体-GB2312" w:eastAsia="CESI楷体-GB2312" w:cs="CESI楷体-GB2312"/>
                <w:b/>
                <w:bCs/>
                <w:sz w:val="24"/>
                <w:szCs w:val="24"/>
                <w:lang w:eastAsia="zh-CN"/>
              </w:rPr>
            </w:pPr>
            <w:r>
              <w:rPr>
                <w:rFonts w:hint="eastAsia" w:ascii="CESI楷体-GB2312" w:hAnsi="CESI楷体-GB2312" w:eastAsia="CESI楷体-GB2312" w:cs="CESI楷体-GB2312"/>
                <w:b/>
                <w:bCs/>
                <w:sz w:val="24"/>
                <w:szCs w:val="24"/>
                <w:lang w:eastAsia="zh-CN"/>
              </w:rPr>
              <w:t>核查得分</w:t>
            </w:r>
          </w:p>
        </w:tc>
        <w:tc>
          <w:tcPr>
            <w:tcW w:w="2738" w:type="dxa"/>
            <w:noWrap w:val="0"/>
            <w:tcMar>
              <w:top w:w="0" w:type="dxa"/>
              <w:left w:w="108" w:type="dxa"/>
              <w:bottom w:w="0" w:type="dxa"/>
              <w:right w:w="108" w:type="dxa"/>
            </w:tcMar>
            <w:vAlign w:val="center"/>
          </w:tcPr>
          <w:p>
            <w:pPr>
              <w:keepNext w:val="0"/>
              <w:keepLines w:val="0"/>
              <w:pageBreakBefore w:val="0"/>
              <w:kinsoku/>
              <w:overflowPunct/>
              <w:topLinePunct w:val="0"/>
              <w:bidi w:val="0"/>
              <w:snapToGrid/>
              <w:spacing w:line="560" w:lineRule="exact"/>
              <w:jc w:val="center"/>
              <w:textAlignment w:val="auto"/>
              <w:rPr>
                <w:rFonts w:hint="eastAsia" w:ascii="CESI楷体-GB2312" w:hAnsi="CESI楷体-GB2312" w:eastAsia="CESI楷体-GB2312" w:cs="CESI楷体-GB2312"/>
                <w:b/>
                <w:bCs/>
                <w:sz w:val="24"/>
                <w:szCs w:val="24"/>
                <w:lang w:eastAsia="zh-CN"/>
              </w:rPr>
            </w:pPr>
            <w:r>
              <w:rPr>
                <w:rFonts w:hint="eastAsia" w:ascii="CESI楷体-GB2312" w:hAnsi="CESI楷体-GB2312" w:eastAsia="CESI楷体-GB2312" w:cs="CESI楷体-GB2312"/>
                <w:b/>
                <w:bCs/>
                <w:sz w:val="24"/>
                <w:szCs w:val="24"/>
                <w:lang w:eastAsia="zh-CN"/>
              </w:rPr>
              <w:t>核查记录</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10" w:hRule="atLeast"/>
          <w:jc w:val="center"/>
        </w:trPr>
        <w:tc>
          <w:tcPr>
            <w:tcW w:w="1445" w:type="dxa"/>
            <w:vMerge w:val="restart"/>
            <w:noWrap w:val="0"/>
            <w:tcMar>
              <w:top w:w="0" w:type="dxa"/>
              <w:left w:w="108" w:type="dxa"/>
              <w:bottom w:w="0" w:type="dxa"/>
              <w:right w:w="108" w:type="dxa"/>
            </w:tcMar>
            <w:vAlign w:val="center"/>
          </w:tcPr>
          <w:p>
            <w:pPr>
              <w:keepNext w:val="0"/>
              <w:keepLines w:val="0"/>
              <w:pageBreakBefore w:val="0"/>
              <w:kinsoku/>
              <w:overflowPunct/>
              <w:topLinePunct w:val="0"/>
              <w:bidi w:val="0"/>
              <w:snapToGrid/>
              <w:spacing w:line="560" w:lineRule="exact"/>
              <w:textAlignment w:val="auto"/>
              <w:rPr>
                <w:rFonts w:hint="eastAsia" w:ascii="CESI楷体-GB2312" w:hAnsi="CESI楷体-GB2312" w:eastAsia="CESI楷体-GB2312" w:cs="CESI楷体-GB2312"/>
                <w:sz w:val="24"/>
                <w:szCs w:val="24"/>
                <w:lang w:eastAsia="zh-CN"/>
              </w:rPr>
            </w:pPr>
            <w:r>
              <w:rPr>
                <w:rFonts w:hint="eastAsia" w:ascii="CESI楷体-GB2312" w:hAnsi="CESI楷体-GB2312" w:eastAsia="CESI楷体-GB2312" w:cs="CESI楷体-GB2312"/>
                <w:sz w:val="24"/>
                <w:szCs w:val="24"/>
                <w:lang w:val="en-US" w:eastAsia="zh-CN"/>
              </w:rPr>
              <w:t>1.</w:t>
            </w:r>
            <w:r>
              <w:rPr>
                <w:rFonts w:hint="eastAsia" w:ascii="CESI楷体-GB2312" w:hAnsi="CESI楷体-GB2312" w:eastAsia="CESI楷体-GB2312" w:cs="CESI楷体-GB2312"/>
                <w:sz w:val="24"/>
                <w:szCs w:val="24"/>
              </w:rPr>
              <w:t>人员</w:t>
            </w:r>
            <w:r>
              <w:rPr>
                <w:rFonts w:hint="eastAsia" w:ascii="CESI楷体-GB2312" w:hAnsi="CESI楷体-GB2312" w:eastAsia="CESI楷体-GB2312" w:cs="CESI楷体-GB2312"/>
                <w:sz w:val="24"/>
                <w:szCs w:val="24"/>
                <w:lang w:eastAsia="zh-CN"/>
              </w:rPr>
              <w:t>管理</w:t>
            </w:r>
          </w:p>
        </w:tc>
        <w:tc>
          <w:tcPr>
            <w:tcW w:w="8688" w:type="dxa"/>
            <w:tcBorders>
              <w:bottom w:val="single" w:color="auto" w:sz="4" w:space="0"/>
            </w:tcBorders>
            <w:noWrap w:val="0"/>
            <w:tcMar>
              <w:top w:w="0" w:type="dxa"/>
              <w:left w:w="108" w:type="dxa"/>
              <w:bottom w:w="0" w:type="dxa"/>
              <w:right w:w="108" w:type="dxa"/>
            </w:tcMar>
            <w:vAlign w:val="center"/>
          </w:tcPr>
          <w:p>
            <w:pPr>
              <w:keepNext w:val="0"/>
              <w:keepLines w:val="0"/>
              <w:pageBreakBefore w:val="0"/>
              <w:kinsoku/>
              <w:overflowPunct/>
              <w:topLinePunct w:val="0"/>
              <w:bidi w:val="0"/>
              <w:snapToGrid/>
              <w:spacing w:line="560" w:lineRule="exact"/>
              <w:textAlignment w:val="auto"/>
              <w:rPr>
                <w:rFonts w:hint="eastAsia" w:ascii="CESI楷体-GB2312" w:hAnsi="CESI楷体-GB2312" w:eastAsia="CESI楷体-GB2312" w:cs="CESI楷体-GB2312"/>
                <w:color w:val="auto"/>
                <w:sz w:val="24"/>
                <w:szCs w:val="24"/>
                <w:lang w:val="en-US" w:eastAsia="zh-CN"/>
              </w:rPr>
            </w:pPr>
            <w:r>
              <w:rPr>
                <w:rFonts w:hint="eastAsia" w:ascii="CESI楷体-GB2312" w:hAnsi="CESI楷体-GB2312" w:eastAsia="CESI楷体-GB2312" w:cs="CESI楷体-GB2312"/>
                <w:color w:val="auto"/>
                <w:sz w:val="24"/>
                <w:szCs w:val="24"/>
                <w:lang w:val="en-US" w:eastAsia="zh-CN"/>
              </w:rPr>
              <w:t>配备食品安全管理人员。</w:t>
            </w:r>
          </w:p>
        </w:tc>
        <w:tc>
          <w:tcPr>
            <w:tcW w:w="1112"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CESI楷体-GB2312" w:hAnsi="CESI楷体-GB2312" w:eastAsia="CESI楷体-GB2312" w:cs="CESI楷体-GB2312"/>
                <w:b/>
                <w:color w:val="auto"/>
                <w:sz w:val="24"/>
                <w:szCs w:val="24"/>
                <w:lang w:eastAsia="zh-CN"/>
              </w:rPr>
            </w:pPr>
            <w:r>
              <w:rPr>
                <w:rFonts w:hint="eastAsia" w:ascii="CESI楷体-GB2312" w:hAnsi="CESI楷体-GB2312" w:eastAsia="CESI楷体-GB2312" w:cs="CESI楷体-GB2312"/>
                <w:color w:val="auto"/>
                <w:sz w:val="24"/>
                <w:szCs w:val="24"/>
                <w:lang w:val="en-US" w:eastAsia="zh-CN"/>
              </w:rPr>
              <w:t>10</w:t>
            </w:r>
          </w:p>
        </w:tc>
        <w:tc>
          <w:tcPr>
            <w:tcW w:w="883" w:type="dxa"/>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CESI楷体-GB2312" w:hAnsi="CESI楷体-GB2312" w:eastAsia="CESI楷体-GB2312" w:cs="CESI楷体-GB2312"/>
                <w:sz w:val="24"/>
                <w:szCs w:val="24"/>
              </w:rPr>
            </w:pPr>
          </w:p>
        </w:tc>
        <w:tc>
          <w:tcPr>
            <w:tcW w:w="2738" w:type="dxa"/>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CESI楷体-GB2312" w:hAnsi="CESI楷体-GB2312" w:eastAsia="CESI楷体-GB2312" w:cs="CESI楷体-GB2312"/>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00" w:hRule="atLeast"/>
          <w:jc w:val="center"/>
        </w:trPr>
        <w:tc>
          <w:tcPr>
            <w:tcW w:w="1445" w:type="dxa"/>
            <w:vMerge w:val="continue"/>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CESI楷体-GB2312" w:hAnsi="CESI楷体-GB2312" w:eastAsia="CESI楷体-GB2312" w:cs="CESI楷体-GB2312"/>
                <w:sz w:val="24"/>
                <w:szCs w:val="24"/>
              </w:rPr>
            </w:pPr>
          </w:p>
        </w:tc>
        <w:tc>
          <w:tcPr>
            <w:tcW w:w="8688" w:type="dxa"/>
            <w:tcBorders>
              <w:top w:val="single" w:color="auto"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CESI楷体-GB2312" w:hAnsi="CESI楷体-GB2312" w:eastAsia="CESI楷体-GB2312" w:cs="CESI楷体-GB2312"/>
                <w:color w:val="auto"/>
                <w:sz w:val="24"/>
                <w:szCs w:val="24"/>
              </w:rPr>
            </w:pPr>
            <w:r>
              <w:rPr>
                <w:rFonts w:hint="eastAsia" w:ascii="CESI楷体-GB2312" w:hAnsi="CESI楷体-GB2312" w:eastAsia="CESI楷体-GB2312" w:cs="CESI楷体-GB2312"/>
                <w:color w:val="auto"/>
                <w:sz w:val="24"/>
                <w:szCs w:val="24"/>
              </w:rPr>
              <w:t>从事接触直接入口食品工作的从业人员应取得健康证明。</w:t>
            </w:r>
          </w:p>
        </w:tc>
        <w:tc>
          <w:tcPr>
            <w:tcW w:w="1112"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CESI楷体-GB2312" w:hAnsi="CESI楷体-GB2312" w:eastAsia="CESI楷体-GB2312" w:cs="CESI楷体-GB2312"/>
                <w:color w:val="auto"/>
                <w:sz w:val="24"/>
                <w:szCs w:val="24"/>
                <w:lang w:val="en-US" w:eastAsia="zh-CN"/>
              </w:rPr>
            </w:pPr>
            <w:r>
              <w:rPr>
                <w:rFonts w:hint="eastAsia" w:ascii="CESI楷体-GB2312" w:hAnsi="CESI楷体-GB2312" w:eastAsia="CESI楷体-GB2312" w:cs="CESI楷体-GB2312"/>
                <w:color w:val="auto"/>
                <w:sz w:val="24"/>
                <w:szCs w:val="24"/>
                <w:lang w:val="en-US" w:eastAsia="zh-CN"/>
              </w:rPr>
              <w:t>5</w:t>
            </w:r>
          </w:p>
        </w:tc>
        <w:tc>
          <w:tcPr>
            <w:tcW w:w="883" w:type="dxa"/>
            <w:noWrap w:val="0"/>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CESI楷体-GB2312" w:hAnsi="CESI楷体-GB2312" w:eastAsia="CESI楷体-GB2312" w:cs="CESI楷体-GB2312"/>
                <w:sz w:val="24"/>
                <w:szCs w:val="24"/>
              </w:rPr>
            </w:pPr>
          </w:p>
        </w:tc>
        <w:tc>
          <w:tcPr>
            <w:tcW w:w="2738" w:type="dxa"/>
            <w:noWrap w:val="0"/>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CESI楷体-GB2312" w:hAnsi="CESI楷体-GB2312" w:eastAsia="CESI楷体-GB2312" w:cs="CESI楷体-GB2312"/>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5" w:hRule="atLeast"/>
          <w:jc w:val="center"/>
        </w:trPr>
        <w:tc>
          <w:tcPr>
            <w:tcW w:w="1445" w:type="dxa"/>
            <w:vMerge w:val="restart"/>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CESI楷体-GB2312" w:hAnsi="CESI楷体-GB2312" w:eastAsia="CESI楷体-GB2312" w:cs="CESI楷体-GB2312"/>
                <w:sz w:val="24"/>
                <w:szCs w:val="24"/>
              </w:rPr>
            </w:pPr>
            <w:r>
              <w:rPr>
                <w:rFonts w:hint="eastAsia" w:ascii="CESI楷体-GB2312" w:hAnsi="CESI楷体-GB2312" w:eastAsia="CESI楷体-GB2312" w:cs="CESI楷体-GB2312"/>
                <w:sz w:val="24"/>
                <w:szCs w:val="24"/>
                <w:lang w:val="en-US" w:eastAsia="zh-CN"/>
              </w:rPr>
              <w:t>2.</w:t>
            </w:r>
            <w:r>
              <w:rPr>
                <w:rFonts w:hint="eastAsia" w:ascii="CESI楷体-GB2312" w:hAnsi="CESI楷体-GB2312" w:eastAsia="CESI楷体-GB2312" w:cs="CESI楷体-GB2312"/>
                <w:sz w:val="24"/>
                <w:szCs w:val="24"/>
              </w:rPr>
              <w:t>场地要求</w:t>
            </w:r>
          </w:p>
        </w:tc>
        <w:tc>
          <w:tcPr>
            <w:tcW w:w="8688" w:type="dxa"/>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CESI楷体-GB2312" w:hAnsi="CESI楷体-GB2312" w:eastAsia="CESI楷体-GB2312" w:cs="CESI楷体-GB2312"/>
                <w:color w:val="auto"/>
                <w:sz w:val="24"/>
                <w:szCs w:val="24"/>
              </w:rPr>
            </w:pPr>
            <w:r>
              <w:rPr>
                <w:rFonts w:hint="eastAsia" w:ascii="CESI楷体-GB2312" w:hAnsi="CESI楷体-GB2312" w:eastAsia="CESI楷体-GB2312" w:cs="CESI楷体-GB2312"/>
                <w:color w:val="auto"/>
                <w:sz w:val="24"/>
                <w:szCs w:val="24"/>
              </w:rPr>
              <w:t>应当具有与</w:t>
            </w:r>
            <w:r>
              <w:rPr>
                <w:rFonts w:hint="eastAsia" w:ascii="CESI楷体-GB2312" w:hAnsi="CESI楷体-GB2312" w:eastAsia="CESI楷体-GB2312" w:cs="CESI楷体-GB2312"/>
                <w:color w:val="auto"/>
                <w:sz w:val="24"/>
                <w:szCs w:val="24"/>
                <w:lang w:eastAsia="zh-CN"/>
              </w:rPr>
              <w:t>经营规模、食品品种相适应的固定场所，</w:t>
            </w:r>
            <w:r>
              <w:rPr>
                <w:rFonts w:hint="eastAsia" w:ascii="CESI楷体-GB2312" w:hAnsi="CESI楷体-GB2312" w:eastAsia="CESI楷体-GB2312" w:cs="CESI楷体-GB2312"/>
                <w:color w:val="auto"/>
                <w:sz w:val="24"/>
                <w:szCs w:val="24"/>
              </w:rPr>
              <w:t>场所面积不超过</w:t>
            </w:r>
            <w:r>
              <w:rPr>
                <w:rFonts w:hint="eastAsia" w:ascii="CESI楷体-GB2312" w:hAnsi="CESI楷体-GB2312" w:eastAsia="CESI楷体-GB2312" w:cs="CESI楷体-GB2312"/>
                <w:color w:val="auto"/>
                <w:sz w:val="24"/>
                <w:szCs w:val="24"/>
                <w:lang w:val="en-US" w:eastAsia="zh-CN"/>
              </w:rPr>
              <w:t>30</w:t>
            </w:r>
            <w:r>
              <w:rPr>
                <w:rFonts w:hint="eastAsia" w:ascii="CESI楷体-GB2312" w:hAnsi="CESI楷体-GB2312" w:eastAsia="CESI楷体-GB2312" w:cs="CESI楷体-GB2312"/>
                <w:color w:val="auto"/>
                <w:sz w:val="24"/>
                <w:szCs w:val="24"/>
              </w:rPr>
              <w:t>平方米。</w:t>
            </w:r>
          </w:p>
        </w:tc>
        <w:tc>
          <w:tcPr>
            <w:tcW w:w="1112"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CESI楷体-GB2312" w:hAnsi="CESI楷体-GB2312" w:eastAsia="CESI楷体-GB2312" w:cs="CESI楷体-GB2312"/>
                <w:color w:val="auto"/>
                <w:sz w:val="24"/>
                <w:szCs w:val="24"/>
                <w:lang w:val="en-US" w:eastAsia="zh-CN"/>
              </w:rPr>
            </w:pPr>
            <w:r>
              <w:rPr>
                <w:rFonts w:hint="eastAsia" w:ascii="CESI楷体-GB2312" w:hAnsi="CESI楷体-GB2312" w:eastAsia="CESI楷体-GB2312" w:cs="CESI楷体-GB2312"/>
                <w:color w:val="auto"/>
                <w:sz w:val="24"/>
                <w:szCs w:val="24"/>
                <w:lang w:val="en-US" w:eastAsia="zh-CN"/>
              </w:rPr>
              <w:t>5</w:t>
            </w:r>
          </w:p>
        </w:tc>
        <w:tc>
          <w:tcPr>
            <w:tcW w:w="883" w:type="dxa"/>
            <w:noWrap w:val="0"/>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CESI楷体-GB2312" w:hAnsi="CESI楷体-GB2312" w:eastAsia="CESI楷体-GB2312" w:cs="CESI楷体-GB2312"/>
                <w:sz w:val="24"/>
                <w:szCs w:val="24"/>
              </w:rPr>
            </w:pPr>
          </w:p>
        </w:tc>
        <w:tc>
          <w:tcPr>
            <w:tcW w:w="2738" w:type="dxa"/>
            <w:noWrap w:val="0"/>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CESI楷体-GB2312" w:hAnsi="CESI楷体-GB2312" w:eastAsia="CESI楷体-GB2312" w:cs="CESI楷体-GB2312"/>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65" w:hRule="atLeast"/>
          <w:jc w:val="center"/>
        </w:trPr>
        <w:tc>
          <w:tcPr>
            <w:tcW w:w="1445" w:type="dxa"/>
            <w:vMerge w:val="continue"/>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CESI楷体-GB2312" w:hAnsi="CESI楷体-GB2312" w:eastAsia="CESI楷体-GB2312" w:cs="CESI楷体-GB2312"/>
                <w:sz w:val="24"/>
                <w:szCs w:val="24"/>
              </w:rPr>
            </w:pPr>
          </w:p>
        </w:tc>
        <w:tc>
          <w:tcPr>
            <w:tcW w:w="8688" w:type="dxa"/>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CESI楷体-GB2312" w:hAnsi="CESI楷体-GB2312" w:eastAsia="CESI楷体-GB2312" w:cs="CESI楷体-GB2312"/>
                <w:color w:val="auto"/>
                <w:sz w:val="24"/>
                <w:szCs w:val="24"/>
                <w:lang w:eastAsia="zh-CN"/>
              </w:rPr>
            </w:pPr>
            <w:r>
              <w:rPr>
                <w:rFonts w:hint="eastAsia" w:ascii="CESI楷体-GB2312" w:hAnsi="CESI楷体-GB2312" w:eastAsia="CESI楷体-GB2312" w:cs="CESI楷体-GB2312"/>
                <w:color w:val="auto"/>
                <w:sz w:val="24"/>
                <w:szCs w:val="24"/>
              </w:rPr>
              <w:t>销售场所布局合理，食品销售区域和非食品销售区域分开设置</w:t>
            </w:r>
            <w:r>
              <w:rPr>
                <w:rFonts w:hint="eastAsia" w:ascii="CESI楷体-GB2312" w:hAnsi="CESI楷体-GB2312" w:eastAsia="CESI楷体-GB2312" w:cs="CESI楷体-GB2312"/>
                <w:color w:val="auto"/>
                <w:sz w:val="24"/>
                <w:szCs w:val="24"/>
                <w:lang w:eastAsia="zh-CN"/>
              </w:rPr>
              <w:t>。</w:t>
            </w:r>
          </w:p>
        </w:tc>
        <w:tc>
          <w:tcPr>
            <w:tcW w:w="1112"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CESI楷体-GB2312" w:hAnsi="CESI楷体-GB2312" w:eastAsia="CESI楷体-GB2312" w:cs="CESI楷体-GB2312"/>
                <w:color w:val="auto"/>
                <w:sz w:val="24"/>
                <w:szCs w:val="24"/>
                <w:lang w:val="en-US" w:eastAsia="zh-CN"/>
              </w:rPr>
            </w:pPr>
            <w:r>
              <w:rPr>
                <w:rFonts w:hint="eastAsia" w:ascii="CESI楷体-GB2312" w:hAnsi="CESI楷体-GB2312" w:eastAsia="CESI楷体-GB2312" w:cs="CESI楷体-GB2312"/>
                <w:color w:val="auto"/>
                <w:sz w:val="24"/>
                <w:szCs w:val="24"/>
                <w:lang w:val="en-US" w:eastAsia="zh-CN"/>
              </w:rPr>
              <w:t>5</w:t>
            </w:r>
          </w:p>
        </w:tc>
        <w:tc>
          <w:tcPr>
            <w:tcW w:w="883" w:type="dxa"/>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CESI楷体-GB2312" w:hAnsi="CESI楷体-GB2312" w:eastAsia="CESI楷体-GB2312" w:cs="CESI楷体-GB2312"/>
                <w:sz w:val="24"/>
                <w:szCs w:val="24"/>
              </w:rPr>
            </w:pPr>
          </w:p>
        </w:tc>
        <w:tc>
          <w:tcPr>
            <w:tcW w:w="2738" w:type="dxa"/>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CESI楷体-GB2312" w:hAnsi="CESI楷体-GB2312" w:eastAsia="CESI楷体-GB2312" w:cs="CESI楷体-GB2312"/>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50" w:hRule="atLeast"/>
          <w:jc w:val="center"/>
        </w:trPr>
        <w:tc>
          <w:tcPr>
            <w:tcW w:w="1445" w:type="dxa"/>
            <w:vMerge w:val="continue"/>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CESI楷体-GB2312" w:hAnsi="CESI楷体-GB2312" w:eastAsia="CESI楷体-GB2312" w:cs="CESI楷体-GB2312"/>
                <w:sz w:val="24"/>
                <w:szCs w:val="24"/>
              </w:rPr>
            </w:pPr>
          </w:p>
        </w:tc>
        <w:tc>
          <w:tcPr>
            <w:tcW w:w="8688" w:type="dxa"/>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CESI楷体-GB2312" w:hAnsi="CESI楷体-GB2312" w:eastAsia="CESI楷体-GB2312" w:cs="CESI楷体-GB2312"/>
                <w:color w:val="auto"/>
                <w:sz w:val="24"/>
                <w:szCs w:val="24"/>
              </w:rPr>
            </w:pPr>
            <w:r>
              <w:rPr>
                <w:rFonts w:hint="eastAsia" w:ascii="CESI楷体-GB2312" w:hAnsi="CESI楷体-GB2312" w:eastAsia="CESI楷体-GB2312" w:cs="CESI楷体-GB2312"/>
                <w:color w:val="auto"/>
                <w:sz w:val="24"/>
                <w:szCs w:val="24"/>
              </w:rPr>
              <w:t>食品经营场所和食品贮存场所不得设在易受到污染的区域，应与有毒、有害污染源有效分隔。</w:t>
            </w:r>
          </w:p>
        </w:tc>
        <w:tc>
          <w:tcPr>
            <w:tcW w:w="1112"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CESI楷体-GB2312" w:hAnsi="CESI楷体-GB2312" w:eastAsia="CESI楷体-GB2312" w:cs="CESI楷体-GB2312"/>
                <w:color w:val="auto"/>
                <w:sz w:val="24"/>
                <w:szCs w:val="24"/>
                <w:lang w:val="en-US" w:eastAsia="zh-CN"/>
              </w:rPr>
            </w:pPr>
            <w:r>
              <w:rPr>
                <w:rFonts w:hint="eastAsia" w:ascii="CESI楷体-GB2312" w:hAnsi="CESI楷体-GB2312" w:eastAsia="CESI楷体-GB2312" w:cs="CESI楷体-GB2312"/>
                <w:color w:val="auto"/>
                <w:sz w:val="24"/>
                <w:szCs w:val="24"/>
                <w:lang w:val="en-US" w:eastAsia="zh-CN"/>
              </w:rPr>
              <w:t>5</w:t>
            </w:r>
          </w:p>
        </w:tc>
        <w:tc>
          <w:tcPr>
            <w:tcW w:w="883" w:type="dxa"/>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CESI楷体-GB2312" w:hAnsi="CESI楷体-GB2312" w:eastAsia="CESI楷体-GB2312" w:cs="CESI楷体-GB2312"/>
                <w:sz w:val="24"/>
                <w:szCs w:val="24"/>
              </w:rPr>
            </w:pPr>
          </w:p>
        </w:tc>
        <w:tc>
          <w:tcPr>
            <w:tcW w:w="2738" w:type="dxa"/>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CESI楷体-GB2312" w:hAnsi="CESI楷体-GB2312" w:eastAsia="CESI楷体-GB2312" w:cs="CESI楷体-GB2312"/>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16" w:hRule="atLeast"/>
          <w:jc w:val="center"/>
        </w:trPr>
        <w:tc>
          <w:tcPr>
            <w:tcW w:w="1445" w:type="dxa"/>
            <w:vMerge w:val="continue"/>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CESI楷体-GB2312" w:hAnsi="CESI楷体-GB2312" w:eastAsia="CESI楷体-GB2312" w:cs="CESI楷体-GB2312"/>
                <w:sz w:val="24"/>
                <w:szCs w:val="24"/>
              </w:rPr>
            </w:pPr>
          </w:p>
        </w:tc>
        <w:tc>
          <w:tcPr>
            <w:tcW w:w="8688" w:type="dxa"/>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CESI楷体-GB2312" w:hAnsi="CESI楷体-GB2312" w:eastAsia="CESI楷体-GB2312" w:cs="CESI楷体-GB2312"/>
                <w:color w:val="auto"/>
                <w:sz w:val="24"/>
                <w:szCs w:val="24"/>
              </w:rPr>
            </w:pPr>
            <w:r>
              <w:rPr>
                <w:rFonts w:hint="eastAsia" w:ascii="CESI楷体-GB2312" w:hAnsi="CESI楷体-GB2312" w:eastAsia="CESI楷体-GB2312" w:cs="CESI楷体-GB2312"/>
                <w:color w:val="auto"/>
                <w:sz w:val="24"/>
                <w:szCs w:val="24"/>
                <w:lang w:eastAsia="zh-CN"/>
              </w:rPr>
              <w:t>销售散装食品有明显的区域或隔离措施，直接入口的散装熟食有专门的销售区域。</w:t>
            </w:r>
          </w:p>
        </w:tc>
        <w:tc>
          <w:tcPr>
            <w:tcW w:w="1112"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CESI楷体-GB2312" w:hAnsi="CESI楷体-GB2312" w:eastAsia="CESI楷体-GB2312" w:cs="CESI楷体-GB2312"/>
                <w:color w:val="auto"/>
                <w:sz w:val="24"/>
                <w:szCs w:val="24"/>
                <w:lang w:val="en-US" w:eastAsia="zh-CN"/>
              </w:rPr>
            </w:pPr>
            <w:r>
              <w:rPr>
                <w:rFonts w:hint="eastAsia" w:ascii="CESI楷体-GB2312" w:hAnsi="CESI楷体-GB2312" w:eastAsia="CESI楷体-GB2312" w:cs="CESI楷体-GB2312"/>
                <w:color w:val="auto"/>
                <w:sz w:val="24"/>
                <w:szCs w:val="24"/>
                <w:lang w:val="en-US" w:eastAsia="zh-CN"/>
              </w:rPr>
              <w:t>10</w:t>
            </w:r>
          </w:p>
        </w:tc>
        <w:tc>
          <w:tcPr>
            <w:tcW w:w="883" w:type="dxa"/>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CESI楷体-GB2312" w:hAnsi="CESI楷体-GB2312" w:eastAsia="CESI楷体-GB2312" w:cs="CESI楷体-GB2312"/>
                <w:sz w:val="24"/>
                <w:szCs w:val="24"/>
              </w:rPr>
            </w:pPr>
          </w:p>
        </w:tc>
        <w:tc>
          <w:tcPr>
            <w:tcW w:w="2738" w:type="dxa"/>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CESI楷体-GB2312" w:hAnsi="CESI楷体-GB2312" w:eastAsia="CESI楷体-GB2312" w:cs="CESI楷体-GB2312"/>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91" w:hRule="atLeast"/>
          <w:jc w:val="center"/>
        </w:trPr>
        <w:tc>
          <w:tcPr>
            <w:tcW w:w="1445" w:type="dxa"/>
            <w:vMerge w:val="restart"/>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CESI楷体-GB2312" w:hAnsi="CESI楷体-GB2312" w:eastAsia="CESI楷体-GB2312" w:cs="CESI楷体-GB2312"/>
                <w:sz w:val="24"/>
                <w:szCs w:val="24"/>
              </w:rPr>
            </w:pPr>
            <w:r>
              <w:rPr>
                <w:rFonts w:hint="eastAsia" w:ascii="CESI楷体-GB2312" w:hAnsi="CESI楷体-GB2312" w:eastAsia="CESI楷体-GB2312" w:cs="CESI楷体-GB2312"/>
                <w:sz w:val="24"/>
                <w:szCs w:val="24"/>
                <w:lang w:val="en-US" w:eastAsia="zh-CN"/>
              </w:rPr>
              <w:t>3.</w:t>
            </w:r>
            <w:r>
              <w:rPr>
                <w:rFonts w:hint="eastAsia" w:ascii="CESI楷体-GB2312" w:hAnsi="CESI楷体-GB2312" w:eastAsia="CESI楷体-GB2312" w:cs="CESI楷体-GB2312"/>
                <w:sz w:val="24"/>
                <w:szCs w:val="24"/>
              </w:rPr>
              <w:t>设施要求</w:t>
            </w:r>
          </w:p>
        </w:tc>
        <w:tc>
          <w:tcPr>
            <w:tcW w:w="8688" w:type="dxa"/>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CESI楷体-GB2312" w:hAnsi="CESI楷体-GB2312" w:eastAsia="CESI楷体-GB2312" w:cs="CESI楷体-GB2312"/>
                <w:color w:val="auto"/>
                <w:sz w:val="24"/>
                <w:szCs w:val="24"/>
                <w:lang w:eastAsia="zh-CN"/>
              </w:rPr>
            </w:pPr>
            <w:r>
              <w:rPr>
                <w:rFonts w:hint="eastAsia" w:ascii="CESI楷体-GB2312" w:hAnsi="CESI楷体-GB2312" w:eastAsia="CESI楷体-GB2312" w:cs="CESI楷体-GB2312"/>
                <w:color w:val="auto"/>
                <w:sz w:val="24"/>
                <w:szCs w:val="24"/>
                <w:lang w:eastAsia="zh-CN"/>
              </w:rPr>
              <w:t>销售散装食品配有洗手、消毒以及处理废弃物的设施设备。</w:t>
            </w:r>
          </w:p>
        </w:tc>
        <w:tc>
          <w:tcPr>
            <w:tcW w:w="1112"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CESI楷体-GB2312" w:hAnsi="CESI楷体-GB2312" w:eastAsia="CESI楷体-GB2312" w:cs="CESI楷体-GB2312"/>
                <w:color w:val="auto"/>
                <w:sz w:val="24"/>
                <w:szCs w:val="24"/>
                <w:lang w:val="en-US" w:eastAsia="zh-CN"/>
              </w:rPr>
            </w:pPr>
            <w:r>
              <w:rPr>
                <w:rFonts w:hint="eastAsia" w:ascii="CESI楷体-GB2312" w:hAnsi="CESI楷体-GB2312" w:eastAsia="CESI楷体-GB2312" w:cs="CESI楷体-GB2312"/>
                <w:color w:val="auto"/>
                <w:sz w:val="24"/>
                <w:szCs w:val="24"/>
                <w:lang w:val="en-US" w:eastAsia="zh-CN"/>
              </w:rPr>
              <w:t>5</w:t>
            </w:r>
          </w:p>
        </w:tc>
        <w:tc>
          <w:tcPr>
            <w:tcW w:w="883" w:type="dxa"/>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CESI楷体-GB2312" w:hAnsi="CESI楷体-GB2312" w:eastAsia="CESI楷体-GB2312" w:cs="CESI楷体-GB2312"/>
                <w:sz w:val="24"/>
                <w:szCs w:val="24"/>
              </w:rPr>
            </w:pPr>
          </w:p>
        </w:tc>
        <w:tc>
          <w:tcPr>
            <w:tcW w:w="2738" w:type="dxa"/>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CESI楷体-GB2312" w:hAnsi="CESI楷体-GB2312" w:eastAsia="CESI楷体-GB2312" w:cs="CESI楷体-GB2312"/>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01" w:hRule="atLeast"/>
          <w:jc w:val="center"/>
        </w:trPr>
        <w:tc>
          <w:tcPr>
            <w:tcW w:w="1445" w:type="dxa"/>
            <w:vMerge w:val="continue"/>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CESI楷体-GB2312" w:hAnsi="CESI楷体-GB2312" w:eastAsia="CESI楷体-GB2312" w:cs="CESI楷体-GB2312"/>
                <w:sz w:val="24"/>
                <w:szCs w:val="24"/>
              </w:rPr>
            </w:pPr>
          </w:p>
        </w:tc>
        <w:tc>
          <w:tcPr>
            <w:tcW w:w="8688" w:type="dxa"/>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CESI楷体-GB2312" w:hAnsi="CESI楷体-GB2312" w:eastAsia="CESI楷体-GB2312" w:cs="CESI楷体-GB2312"/>
                <w:color w:val="auto"/>
                <w:sz w:val="24"/>
                <w:szCs w:val="24"/>
              </w:rPr>
            </w:pPr>
            <w:r>
              <w:rPr>
                <w:rFonts w:hint="eastAsia" w:ascii="CESI楷体-GB2312" w:hAnsi="CESI楷体-GB2312" w:eastAsia="CESI楷体-GB2312" w:cs="CESI楷体-GB2312"/>
                <w:color w:val="auto"/>
                <w:sz w:val="24"/>
                <w:szCs w:val="24"/>
              </w:rPr>
              <w:t>销售散装食品的，</w:t>
            </w:r>
            <w:r>
              <w:rPr>
                <w:rFonts w:hint="eastAsia" w:ascii="CESI楷体-GB2312" w:hAnsi="CESI楷体-GB2312" w:eastAsia="CESI楷体-GB2312" w:cs="CESI楷体-GB2312"/>
                <w:color w:val="auto"/>
                <w:sz w:val="24"/>
                <w:szCs w:val="24"/>
                <w:lang w:eastAsia="zh-CN"/>
              </w:rPr>
              <w:t>对</w:t>
            </w:r>
            <w:r>
              <w:rPr>
                <w:rFonts w:hint="eastAsia" w:ascii="CESI楷体-GB2312" w:hAnsi="CESI楷体-GB2312" w:eastAsia="CESI楷体-GB2312" w:cs="CESI楷体-GB2312"/>
                <w:color w:val="auto"/>
                <w:sz w:val="24"/>
                <w:szCs w:val="24"/>
              </w:rPr>
              <w:t>直接接触</w:t>
            </w:r>
            <w:r>
              <w:rPr>
                <w:rFonts w:hint="eastAsia" w:ascii="CESI楷体-GB2312" w:hAnsi="CESI楷体-GB2312" w:eastAsia="CESI楷体-GB2312" w:cs="CESI楷体-GB2312"/>
                <w:color w:val="auto"/>
                <w:sz w:val="24"/>
                <w:szCs w:val="24"/>
                <w:lang w:eastAsia="zh-CN"/>
              </w:rPr>
              <w:t>散装</w:t>
            </w:r>
            <w:r>
              <w:rPr>
                <w:rFonts w:hint="eastAsia" w:ascii="CESI楷体-GB2312" w:hAnsi="CESI楷体-GB2312" w:eastAsia="CESI楷体-GB2312" w:cs="CESI楷体-GB2312"/>
                <w:color w:val="auto"/>
                <w:sz w:val="24"/>
                <w:szCs w:val="24"/>
              </w:rPr>
              <w:t>食品的工具、容器和包装材料等应当符合食品安全标准。</w:t>
            </w:r>
          </w:p>
        </w:tc>
        <w:tc>
          <w:tcPr>
            <w:tcW w:w="1112"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CESI楷体-GB2312" w:hAnsi="CESI楷体-GB2312" w:eastAsia="CESI楷体-GB2312" w:cs="CESI楷体-GB2312"/>
                <w:color w:val="auto"/>
                <w:sz w:val="24"/>
                <w:szCs w:val="24"/>
                <w:lang w:eastAsia="zh-CN"/>
              </w:rPr>
            </w:pPr>
            <w:r>
              <w:rPr>
                <w:rFonts w:hint="eastAsia" w:ascii="CESI楷体-GB2312" w:hAnsi="CESI楷体-GB2312" w:eastAsia="CESI楷体-GB2312" w:cs="CESI楷体-GB2312"/>
                <w:color w:val="auto"/>
                <w:sz w:val="24"/>
                <w:szCs w:val="24"/>
                <w:lang w:val="en-US" w:eastAsia="zh-CN"/>
              </w:rPr>
              <w:t>5</w:t>
            </w:r>
          </w:p>
        </w:tc>
        <w:tc>
          <w:tcPr>
            <w:tcW w:w="883" w:type="dxa"/>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CESI楷体-GB2312" w:hAnsi="CESI楷体-GB2312" w:eastAsia="CESI楷体-GB2312" w:cs="CESI楷体-GB2312"/>
                <w:sz w:val="24"/>
                <w:szCs w:val="24"/>
              </w:rPr>
            </w:pPr>
          </w:p>
        </w:tc>
        <w:tc>
          <w:tcPr>
            <w:tcW w:w="2738" w:type="dxa"/>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CESI楷体-GB2312" w:hAnsi="CESI楷体-GB2312" w:eastAsia="CESI楷体-GB2312" w:cs="CESI楷体-GB2312"/>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86" w:hRule="atLeast"/>
          <w:jc w:val="center"/>
        </w:trPr>
        <w:tc>
          <w:tcPr>
            <w:tcW w:w="1445" w:type="dxa"/>
            <w:vMerge w:val="continue"/>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CESI楷体-GB2312" w:hAnsi="CESI楷体-GB2312" w:eastAsia="CESI楷体-GB2312" w:cs="CESI楷体-GB2312"/>
                <w:sz w:val="24"/>
                <w:szCs w:val="24"/>
                <w:lang w:val="en-US" w:eastAsia="zh-CN"/>
              </w:rPr>
            </w:pPr>
          </w:p>
        </w:tc>
        <w:tc>
          <w:tcPr>
            <w:tcW w:w="8688" w:type="dxa"/>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CESI楷体-GB2312" w:hAnsi="CESI楷体-GB2312" w:eastAsia="CESI楷体-GB2312" w:cs="CESI楷体-GB2312"/>
                <w:color w:val="auto"/>
                <w:sz w:val="24"/>
                <w:szCs w:val="24"/>
                <w:lang w:eastAsia="zh-CN"/>
              </w:rPr>
            </w:pPr>
            <w:r>
              <w:rPr>
                <w:rFonts w:hint="eastAsia" w:ascii="CESI楷体-GB2312" w:hAnsi="CESI楷体-GB2312" w:eastAsia="CESI楷体-GB2312" w:cs="CESI楷体-GB2312"/>
                <w:color w:val="auto"/>
                <w:sz w:val="24"/>
                <w:szCs w:val="24"/>
                <w:lang w:eastAsia="zh-CN"/>
              </w:rPr>
              <w:t>具有防止消费者直接触及散装熟食的专用设施设备，配备无毒、清洁的容器、售货工具夹取及售卖。</w:t>
            </w:r>
          </w:p>
        </w:tc>
        <w:tc>
          <w:tcPr>
            <w:tcW w:w="1112"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CESI楷体-GB2312" w:hAnsi="CESI楷体-GB2312" w:eastAsia="CESI楷体-GB2312" w:cs="CESI楷体-GB2312"/>
                <w:color w:val="auto"/>
                <w:sz w:val="24"/>
                <w:szCs w:val="24"/>
                <w:lang w:val="en-US" w:eastAsia="zh-CN"/>
              </w:rPr>
            </w:pPr>
            <w:r>
              <w:rPr>
                <w:rFonts w:hint="eastAsia" w:ascii="CESI楷体-GB2312" w:hAnsi="CESI楷体-GB2312" w:eastAsia="CESI楷体-GB2312" w:cs="CESI楷体-GB2312"/>
                <w:color w:val="auto"/>
                <w:sz w:val="24"/>
                <w:szCs w:val="24"/>
                <w:lang w:val="en-US" w:eastAsia="zh-CN"/>
              </w:rPr>
              <w:t>10</w:t>
            </w:r>
          </w:p>
        </w:tc>
        <w:tc>
          <w:tcPr>
            <w:tcW w:w="883" w:type="dxa"/>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CESI楷体-GB2312" w:hAnsi="CESI楷体-GB2312" w:eastAsia="CESI楷体-GB2312" w:cs="CESI楷体-GB2312"/>
                <w:sz w:val="24"/>
                <w:szCs w:val="24"/>
              </w:rPr>
            </w:pPr>
          </w:p>
        </w:tc>
        <w:tc>
          <w:tcPr>
            <w:tcW w:w="2738" w:type="dxa"/>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CESI楷体-GB2312" w:hAnsi="CESI楷体-GB2312" w:eastAsia="CESI楷体-GB2312" w:cs="CESI楷体-GB2312"/>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36" w:hRule="atLeast"/>
          <w:jc w:val="center"/>
        </w:trPr>
        <w:tc>
          <w:tcPr>
            <w:tcW w:w="1445" w:type="dxa"/>
            <w:vMerge w:val="continue"/>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CESI楷体-GB2312" w:hAnsi="CESI楷体-GB2312" w:eastAsia="CESI楷体-GB2312" w:cs="CESI楷体-GB2312"/>
                <w:sz w:val="24"/>
                <w:szCs w:val="24"/>
              </w:rPr>
            </w:pPr>
          </w:p>
        </w:tc>
        <w:tc>
          <w:tcPr>
            <w:tcW w:w="8688" w:type="dxa"/>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CESI楷体-GB2312" w:hAnsi="CESI楷体-GB2312" w:eastAsia="CESI楷体-GB2312" w:cs="CESI楷体-GB2312"/>
                <w:color w:val="auto"/>
                <w:sz w:val="24"/>
                <w:szCs w:val="24"/>
              </w:rPr>
            </w:pPr>
            <w:r>
              <w:rPr>
                <w:rFonts w:hint="eastAsia" w:ascii="CESI楷体-GB2312" w:hAnsi="CESI楷体-GB2312" w:eastAsia="CESI楷体-GB2312" w:cs="CESI楷体-GB2312"/>
                <w:color w:val="auto"/>
                <w:sz w:val="24"/>
                <w:szCs w:val="24"/>
                <w:lang w:eastAsia="zh-CN"/>
              </w:rPr>
              <w:t>贮存食品应当具有保证食品安全所需的温度、湿度等特殊要求的设施设备。</w:t>
            </w:r>
          </w:p>
        </w:tc>
        <w:tc>
          <w:tcPr>
            <w:tcW w:w="1112"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CESI楷体-GB2312" w:hAnsi="CESI楷体-GB2312" w:eastAsia="CESI楷体-GB2312" w:cs="CESI楷体-GB2312"/>
                <w:color w:val="auto"/>
                <w:sz w:val="24"/>
                <w:szCs w:val="24"/>
                <w:lang w:eastAsia="zh-CN"/>
              </w:rPr>
            </w:pPr>
            <w:r>
              <w:rPr>
                <w:rFonts w:hint="eastAsia" w:ascii="CESI楷体-GB2312" w:hAnsi="CESI楷体-GB2312" w:eastAsia="CESI楷体-GB2312" w:cs="CESI楷体-GB2312"/>
                <w:color w:val="auto"/>
                <w:sz w:val="24"/>
                <w:szCs w:val="24"/>
                <w:lang w:val="en-US" w:eastAsia="zh-CN"/>
              </w:rPr>
              <w:t>10</w:t>
            </w:r>
          </w:p>
        </w:tc>
        <w:tc>
          <w:tcPr>
            <w:tcW w:w="883" w:type="dxa"/>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CESI楷体-GB2312" w:hAnsi="CESI楷体-GB2312" w:eastAsia="CESI楷体-GB2312" w:cs="CESI楷体-GB2312"/>
                <w:sz w:val="24"/>
                <w:szCs w:val="24"/>
              </w:rPr>
            </w:pPr>
          </w:p>
        </w:tc>
        <w:tc>
          <w:tcPr>
            <w:tcW w:w="2738" w:type="dxa"/>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CESI楷体-GB2312" w:hAnsi="CESI楷体-GB2312" w:eastAsia="CESI楷体-GB2312" w:cs="CESI楷体-GB2312"/>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80" w:hRule="atLeast"/>
          <w:jc w:val="center"/>
        </w:trPr>
        <w:tc>
          <w:tcPr>
            <w:tcW w:w="1445" w:type="dxa"/>
            <w:vMerge w:val="continue"/>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CESI楷体-GB2312" w:hAnsi="CESI楷体-GB2312" w:eastAsia="CESI楷体-GB2312" w:cs="CESI楷体-GB2312"/>
                <w:sz w:val="24"/>
                <w:szCs w:val="24"/>
              </w:rPr>
            </w:pPr>
          </w:p>
        </w:tc>
        <w:tc>
          <w:tcPr>
            <w:tcW w:w="8688" w:type="dxa"/>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CESI楷体-GB2312" w:hAnsi="CESI楷体-GB2312" w:eastAsia="CESI楷体-GB2312" w:cs="CESI楷体-GB2312"/>
                <w:color w:val="auto"/>
                <w:sz w:val="24"/>
                <w:szCs w:val="24"/>
              </w:rPr>
            </w:pPr>
            <w:r>
              <w:rPr>
                <w:rFonts w:hint="eastAsia" w:ascii="CESI楷体-GB2312" w:hAnsi="CESI楷体-GB2312" w:eastAsia="CESI楷体-GB2312" w:cs="CESI楷体-GB2312"/>
                <w:color w:val="auto"/>
                <w:sz w:val="24"/>
                <w:szCs w:val="24"/>
              </w:rPr>
              <w:t>根据经营项目</w:t>
            </w:r>
            <w:r>
              <w:rPr>
                <w:rFonts w:hint="eastAsia" w:ascii="CESI楷体-GB2312" w:hAnsi="CESI楷体-GB2312" w:eastAsia="CESI楷体-GB2312" w:cs="CESI楷体-GB2312"/>
                <w:color w:val="auto"/>
                <w:sz w:val="24"/>
                <w:szCs w:val="24"/>
                <w:lang w:eastAsia="zh-CN"/>
              </w:rPr>
              <w:t>应当具有与销售的食品品种、数量</w:t>
            </w:r>
            <w:r>
              <w:rPr>
                <w:rFonts w:hint="eastAsia" w:ascii="CESI楷体-GB2312" w:hAnsi="CESI楷体-GB2312" w:eastAsia="CESI楷体-GB2312" w:cs="CESI楷体-GB2312"/>
                <w:color w:val="auto"/>
                <w:sz w:val="24"/>
                <w:szCs w:val="24"/>
              </w:rPr>
              <w:t>设置相</w:t>
            </w:r>
            <w:r>
              <w:rPr>
                <w:rFonts w:hint="eastAsia" w:ascii="CESI楷体-GB2312" w:hAnsi="CESI楷体-GB2312" w:eastAsia="CESI楷体-GB2312" w:cs="CESI楷体-GB2312"/>
                <w:color w:val="auto"/>
                <w:sz w:val="24"/>
                <w:szCs w:val="24"/>
                <w:lang w:eastAsia="zh-CN"/>
              </w:rPr>
              <w:t>适应</w:t>
            </w:r>
            <w:r>
              <w:rPr>
                <w:rFonts w:hint="eastAsia" w:ascii="CESI楷体-GB2312" w:hAnsi="CESI楷体-GB2312" w:eastAsia="CESI楷体-GB2312" w:cs="CESI楷体-GB2312"/>
                <w:color w:val="auto"/>
                <w:sz w:val="24"/>
                <w:szCs w:val="24"/>
              </w:rPr>
              <w:t xml:space="preserve">的防腐、防尘、防蝇、防鼠、防虫等设施。 </w:t>
            </w:r>
          </w:p>
        </w:tc>
        <w:tc>
          <w:tcPr>
            <w:tcW w:w="1112"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CESI楷体-GB2312" w:hAnsi="CESI楷体-GB2312" w:eastAsia="CESI楷体-GB2312" w:cs="CESI楷体-GB2312"/>
                <w:color w:val="auto"/>
                <w:sz w:val="24"/>
                <w:szCs w:val="24"/>
                <w:lang w:eastAsia="zh-CN"/>
              </w:rPr>
            </w:pPr>
            <w:r>
              <w:rPr>
                <w:rFonts w:hint="eastAsia" w:ascii="CESI楷体-GB2312" w:hAnsi="CESI楷体-GB2312" w:eastAsia="CESI楷体-GB2312" w:cs="CESI楷体-GB2312"/>
                <w:color w:val="auto"/>
                <w:sz w:val="24"/>
                <w:szCs w:val="24"/>
                <w:lang w:val="en-US" w:eastAsia="zh-CN"/>
              </w:rPr>
              <w:t>3</w:t>
            </w:r>
          </w:p>
        </w:tc>
        <w:tc>
          <w:tcPr>
            <w:tcW w:w="883" w:type="dxa"/>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CESI楷体-GB2312" w:hAnsi="CESI楷体-GB2312" w:eastAsia="CESI楷体-GB2312" w:cs="CESI楷体-GB2312"/>
                <w:sz w:val="24"/>
                <w:szCs w:val="24"/>
              </w:rPr>
            </w:pPr>
          </w:p>
        </w:tc>
        <w:tc>
          <w:tcPr>
            <w:tcW w:w="2738" w:type="dxa"/>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CESI楷体-GB2312" w:hAnsi="CESI楷体-GB2312" w:eastAsia="CESI楷体-GB2312" w:cs="CESI楷体-GB2312"/>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66" w:hRule="atLeast"/>
          <w:jc w:val="center"/>
        </w:trPr>
        <w:tc>
          <w:tcPr>
            <w:tcW w:w="1445" w:type="dxa"/>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CESI楷体-GB2312" w:hAnsi="CESI楷体-GB2312" w:eastAsia="CESI楷体-GB2312" w:cs="CESI楷体-GB2312"/>
                <w:sz w:val="24"/>
                <w:szCs w:val="24"/>
              </w:rPr>
            </w:pPr>
            <w:r>
              <w:rPr>
                <w:rFonts w:hint="eastAsia" w:ascii="CESI楷体-GB2312" w:hAnsi="CESI楷体-GB2312" w:eastAsia="CESI楷体-GB2312" w:cs="CESI楷体-GB2312"/>
                <w:sz w:val="24"/>
                <w:szCs w:val="24"/>
                <w:lang w:val="en-US" w:eastAsia="zh-CN"/>
              </w:rPr>
              <w:t>4.</w:t>
            </w:r>
            <w:r>
              <w:rPr>
                <w:rFonts w:hint="eastAsia" w:ascii="CESI楷体-GB2312" w:hAnsi="CESI楷体-GB2312" w:eastAsia="CESI楷体-GB2312" w:cs="CESI楷体-GB2312"/>
                <w:sz w:val="24"/>
                <w:szCs w:val="24"/>
              </w:rPr>
              <w:t>制度建立</w:t>
            </w:r>
          </w:p>
        </w:tc>
        <w:tc>
          <w:tcPr>
            <w:tcW w:w="8688" w:type="dxa"/>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CESI楷体-GB2312" w:hAnsi="CESI楷体-GB2312" w:eastAsia="CESI楷体-GB2312" w:cs="CESI楷体-GB2312"/>
                <w:color w:val="auto"/>
                <w:sz w:val="24"/>
                <w:szCs w:val="24"/>
              </w:rPr>
            </w:pPr>
            <w:r>
              <w:rPr>
                <w:rFonts w:hint="eastAsia" w:ascii="CESI楷体-GB2312" w:hAnsi="CESI楷体-GB2312" w:eastAsia="CESI楷体-GB2312" w:cs="CESI楷体-GB2312"/>
                <w:color w:val="auto"/>
                <w:sz w:val="24"/>
                <w:szCs w:val="24"/>
              </w:rPr>
              <w:t>建立从业人员健康</w:t>
            </w:r>
            <w:r>
              <w:rPr>
                <w:rFonts w:hint="eastAsia" w:ascii="CESI楷体-GB2312" w:hAnsi="CESI楷体-GB2312" w:eastAsia="CESI楷体-GB2312" w:cs="CESI楷体-GB2312"/>
                <w:color w:val="auto"/>
                <w:sz w:val="24"/>
                <w:szCs w:val="24"/>
                <w:lang w:eastAsia="zh-CN"/>
              </w:rPr>
              <w:t>管理</w:t>
            </w:r>
            <w:r>
              <w:rPr>
                <w:rFonts w:hint="eastAsia" w:ascii="CESI楷体-GB2312" w:hAnsi="CESI楷体-GB2312" w:eastAsia="CESI楷体-GB2312" w:cs="CESI楷体-GB2312"/>
                <w:color w:val="auto"/>
                <w:sz w:val="24"/>
                <w:szCs w:val="24"/>
              </w:rPr>
              <w:t>和培训、食品安全自查、食品进货查验及贮存、</w:t>
            </w:r>
            <w:r>
              <w:rPr>
                <w:rFonts w:hint="eastAsia" w:ascii="CESI楷体-GB2312" w:hAnsi="CESI楷体-GB2312" w:eastAsia="CESI楷体-GB2312" w:cs="CESI楷体-GB2312"/>
                <w:color w:val="auto"/>
                <w:sz w:val="24"/>
                <w:szCs w:val="24"/>
                <w:lang w:eastAsia="zh-CN"/>
              </w:rPr>
              <w:t>散装食品管理</w:t>
            </w:r>
            <w:r>
              <w:rPr>
                <w:rFonts w:hint="eastAsia" w:ascii="CESI楷体-GB2312" w:hAnsi="CESI楷体-GB2312" w:eastAsia="CESI楷体-GB2312" w:cs="CESI楷体-GB2312"/>
                <w:color w:val="auto"/>
                <w:sz w:val="24"/>
                <w:szCs w:val="24"/>
              </w:rPr>
              <w:t>等保证食品安全</w:t>
            </w:r>
            <w:r>
              <w:rPr>
                <w:rFonts w:hint="eastAsia" w:ascii="CESI楷体-GB2312" w:hAnsi="CESI楷体-GB2312" w:eastAsia="CESI楷体-GB2312" w:cs="CESI楷体-GB2312"/>
                <w:color w:val="auto"/>
                <w:sz w:val="24"/>
                <w:szCs w:val="24"/>
                <w:lang w:eastAsia="zh-CN"/>
              </w:rPr>
              <w:t>的</w:t>
            </w:r>
            <w:r>
              <w:rPr>
                <w:rFonts w:hint="eastAsia" w:ascii="CESI楷体-GB2312" w:hAnsi="CESI楷体-GB2312" w:eastAsia="CESI楷体-GB2312" w:cs="CESI楷体-GB2312"/>
                <w:color w:val="auto"/>
                <w:sz w:val="24"/>
                <w:szCs w:val="24"/>
              </w:rPr>
              <w:t>管理制度。</w:t>
            </w:r>
          </w:p>
        </w:tc>
        <w:tc>
          <w:tcPr>
            <w:tcW w:w="1112"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CESI楷体-GB2312" w:hAnsi="CESI楷体-GB2312" w:eastAsia="CESI楷体-GB2312" w:cs="CESI楷体-GB2312"/>
                <w:color w:val="auto"/>
                <w:sz w:val="24"/>
                <w:szCs w:val="24"/>
                <w:lang w:val="en-US" w:eastAsia="zh-CN"/>
              </w:rPr>
            </w:pPr>
            <w:r>
              <w:rPr>
                <w:rFonts w:hint="eastAsia" w:ascii="CESI楷体-GB2312" w:hAnsi="CESI楷体-GB2312" w:eastAsia="CESI楷体-GB2312" w:cs="CESI楷体-GB2312"/>
                <w:color w:val="auto"/>
                <w:sz w:val="24"/>
                <w:szCs w:val="24"/>
                <w:lang w:val="en-US" w:eastAsia="zh-CN"/>
              </w:rPr>
              <w:t>5</w:t>
            </w:r>
          </w:p>
        </w:tc>
        <w:tc>
          <w:tcPr>
            <w:tcW w:w="883" w:type="dxa"/>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CESI楷体-GB2312" w:hAnsi="CESI楷体-GB2312" w:eastAsia="CESI楷体-GB2312" w:cs="CESI楷体-GB2312"/>
                <w:sz w:val="24"/>
                <w:szCs w:val="24"/>
              </w:rPr>
            </w:pPr>
          </w:p>
        </w:tc>
        <w:tc>
          <w:tcPr>
            <w:tcW w:w="2738" w:type="dxa"/>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CESI楷体-GB2312" w:hAnsi="CESI楷体-GB2312" w:eastAsia="CESI楷体-GB2312" w:cs="CESI楷体-GB2312"/>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66" w:hRule="atLeast"/>
          <w:jc w:val="center"/>
        </w:trPr>
        <w:tc>
          <w:tcPr>
            <w:tcW w:w="1445" w:type="dxa"/>
            <w:vMerge w:val="restart"/>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CESI楷体-GB2312" w:hAnsi="CESI楷体-GB2312" w:eastAsia="CESI楷体-GB2312" w:cs="CESI楷体-GB2312"/>
                <w:color w:val="auto"/>
                <w:sz w:val="24"/>
                <w:szCs w:val="24"/>
                <w:lang w:eastAsia="zh-CN"/>
              </w:rPr>
            </w:pPr>
            <w:r>
              <w:rPr>
                <w:rFonts w:hint="eastAsia" w:ascii="CESI楷体-GB2312" w:hAnsi="CESI楷体-GB2312" w:eastAsia="CESI楷体-GB2312" w:cs="CESI楷体-GB2312"/>
                <w:color w:val="auto"/>
                <w:sz w:val="24"/>
                <w:szCs w:val="24"/>
                <w:lang w:val="en-US" w:eastAsia="zh-CN"/>
              </w:rPr>
              <w:t>5.</w:t>
            </w:r>
            <w:r>
              <w:rPr>
                <w:rFonts w:hint="eastAsia" w:ascii="CESI楷体-GB2312" w:hAnsi="CESI楷体-GB2312" w:eastAsia="CESI楷体-GB2312" w:cs="CESI楷体-GB2312"/>
                <w:color w:val="auto"/>
                <w:sz w:val="24"/>
                <w:szCs w:val="24"/>
                <w:lang w:eastAsia="zh-CN"/>
              </w:rPr>
              <w:t>过程控制</w:t>
            </w:r>
          </w:p>
        </w:tc>
        <w:tc>
          <w:tcPr>
            <w:tcW w:w="8688" w:type="dxa"/>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CESI楷体-GB2312" w:hAnsi="CESI楷体-GB2312" w:eastAsia="CESI楷体-GB2312" w:cs="CESI楷体-GB2312"/>
                <w:color w:val="auto"/>
                <w:sz w:val="24"/>
                <w:szCs w:val="24"/>
                <w:lang w:val="en-US" w:eastAsia="zh-CN"/>
              </w:rPr>
            </w:pPr>
            <w:r>
              <w:rPr>
                <w:rFonts w:hint="eastAsia" w:ascii="CESI楷体-GB2312" w:hAnsi="CESI楷体-GB2312" w:eastAsia="CESI楷体-GB2312" w:cs="CESI楷体-GB2312"/>
                <w:color w:val="auto"/>
                <w:sz w:val="24"/>
                <w:szCs w:val="24"/>
                <w:lang w:eastAsia="zh-CN"/>
              </w:rPr>
              <w:t>定期对食品安全状况进行自查。</w:t>
            </w:r>
          </w:p>
        </w:tc>
        <w:tc>
          <w:tcPr>
            <w:tcW w:w="1112"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CESI楷体-GB2312" w:hAnsi="CESI楷体-GB2312" w:eastAsia="CESI楷体-GB2312" w:cs="CESI楷体-GB2312"/>
                <w:color w:val="auto"/>
                <w:sz w:val="24"/>
                <w:szCs w:val="24"/>
                <w:lang w:val="en-US" w:eastAsia="zh-CN"/>
              </w:rPr>
            </w:pPr>
            <w:r>
              <w:rPr>
                <w:rFonts w:hint="eastAsia" w:ascii="CESI楷体-GB2312" w:hAnsi="CESI楷体-GB2312" w:eastAsia="CESI楷体-GB2312" w:cs="CESI楷体-GB2312"/>
                <w:color w:val="auto"/>
                <w:sz w:val="24"/>
                <w:szCs w:val="24"/>
                <w:lang w:val="en-US" w:eastAsia="zh-CN"/>
              </w:rPr>
              <w:t>5</w:t>
            </w:r>
          </w:p>
        </w:tc>
        <w:tc>
          <w:tcPr>
            <w:tcW w:w="883" w:type="dxa"/>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CESI楷体-GB2312" w:hAnsi="CESI楷体-GB2312" w:eastAsia="CESI楷体-GB2312" w:cs="CESI楷体-GB2312"/>
                <w:sz w:val="24"/>
                <w:szCs w:val="24"/>
              </w:rPr>
            </w:pPr>
          </w:p>
        </w:tc>
        <w:tc>
          <w:tcPr>
            <w:tcW w:w="2738" w:type="dxa"/>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CESI楷体-GB2312" w:hAnsi="CESI楷体-GB2312" w:eastAsia="CESI楷体-GB2312" w:cs="CESI楷体-GB2312"/>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55" w:hRule="atLeast"/>
          <w:jc w:val="center"/>
        </w:trPr>
        <w:tc>
          <w:tcPr>
            <w:tcW w:w="1445" w:type="dxa"/>
            <w:vMerge w:val="continue"/>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CESI楷体-GB2312" w:hAnsi="CESI楷体-GB2312" w:eastAsia="CESI楷体-GB2312" w:cs="CESI楷体-GB2312"/>
                <w:color w:val="auto"/>
                <w:sz w:val="24"/>
                <w:szCs w:val="24"/>
                <w:lang w:eastAsia="zh-CN"/>
              </w:rPr>
            </w:pPr>
          </w:p>
        </w:tc>
        <w:tc>
          <w:tcPr>
            <w:tcW w:w="8688" w:type="dxa"/>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CESI楷体-GB2312" w:hAnsi="CESI楷体-GB2312" w:eastAsia="CESI楷体-GB2312" w:cs="CESI楷体-GB2312"/>
                <w:color w:val="auto"/>
                <w:sz w:val="24"/>
                <w:szCs w:val="24"/>
                <w:lang w:eastAsia="zh-CN"/>
              </w:rPr>
            </w:pPr>
            <w:r>
              <w:rPr>
                <w:rFonts w:hint="eastAsia" w:ascii="CESI楷体-GB2312" w:hAnsi="CESI楷体-GB2312" w:eastAsia="CESI楷体-GB2312" w:cs="CESI楷体-GB2312"/>
                <w:color w:val="auto"/>
                <w:sz w:val="24"/>
                <w:szCs w:val="24"/>
                <w:lang w:eastAsia="zh-CN"/>
              </w:rPr>
              <w:t>采购食品履行查验供货者的证照和食品出厂检验合格证或其他合格证明的义务，并保存相关凭证。</w:t>
            </w:r>
          </w:p>
        </w:tc>
        <w:tc>
          <w:tcPr>
            <w:tcW w:w="1112"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CESI楷体-GB2312" w:hAnsi="CESI楷体-GB2312" w:eastAsia="CESI楷体-GB2312" w:cs="CESI楷体-GB2312"/>
                <w:color w:val="auto"/>
                <w:sz w:val="24"/>
                <w:szCs w:val="24"/>
                <w:lang w:val="en-US" w:eastAsia="zh-CN"/>
              </w:rPr>
            </w:pPr>
            <w:r>
              <w:rPr>
                <w:rFonts w:hint="eastAsia" w:ascii="CESI楷体-GB2312" w:hAnsi="CESI楷体-GB2312" w:eastAsia="CESI楷体-GB2312" w:cs="CESI楷体-GB2312"/>
                <w:color w:val="auto"/>
                <w:sz w:val="24"/>
                <w:szCs w:val="24"/>
                <w:lang w:val="en-US" w:eastAsia="zh-CN"/>
              </w:rPr>
              <w:t>5</w:t>
            </w:r>
          </w:p>
        </w:tc>
        <w:tc>
          <w:tcPr>
            <w:tcW w:w="883" w:type="dxa"/>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CESI楷体-GB2312" w:hAnsi="CESI楷体-GB2312" w:eastAsia="CESI楷体-GB2312" w:cs="CESI楷体-GB2312"/>
                <w:sz w:val="24"/>
                <w:szCs w:val="24"/>
              </w:rPr>
            </w:pPr>
          </w:p>
        </w:tc>
        <w:tc>
          <w:tcPr>
            <w:tcW w:w="2738" w:type="dxa"/>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CESI楷体-GB2312" w:hAnsi="CESI楷体-GB2312" w:eastAsia="CESI楷体-GB2312" w:cs="CESI楷体-GB2312"/>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06" w:hRule="atLeast"/>
          <w:jc w:val="center"/>
        </w:trPr>
        <w:tc>
          <w:tcPr>
            <w:tcW w:w="1445" w:type="dxa"/>
            <w:vMerge w:val="continue"/>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CESI楷体-GB2312" w:hAnsi="CESI楷体-GB2312" w:eastAsia="CESI楷体-GB2312" w:cs="CESI楷体-GB2312"/>
                <w:color w:val="auto"/>
                <w:sz w:val="24"/>
                <w:szCs w:val="24"/>
                <w:lang w:eastAsia="zh-CN"/>
              </w:rPr>
            </w:pPr>
          </w:p>
        </w:tc>
        <w:tc>
          <w:tcPr>
            <w:tcW w:w="8688" w:type="dxa"/>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CESI楷体-GB2312" w:hAnsi="CESI楷体-GB2312" w:eastAsia="CESI楷体-GB2312" w:cs="CESI楷体-GB2312"/>
                <w:color w:val="auto"/>
                <w:sz w:val="24"/>
                <w:szCs w:val="24"/>
                <w:lang w:eastAsia="zh-CN"/>
              </w:rPr>
            </w:pPr>
            <w:r>
              <w:rPr>
                <w:rFonts w:hint="eastAsia" w:ascii="CESI楷体-GB2312" w:hAnsi="CESI楷体-GB2312" w:eastAsia="CESI楷体-GB2312" w:cs="CESI楷体-GB2312"/>
                <w:color w:val="auto"/>
                <w:sz w:val="24"/>
                <w:szCs w:val="24"/>
                <w:lang w:eastAsia="zh-CN"/>
              </w:rPr>
              <w:t>贮存食品应当符合保证食品安全所需的温度、湿度等特殊要求。</w:t>
            </w:r>
          </w:p>
        </w:tc>
        <w:tc>
          <w:tcPr>
            <w:tcW w:w="1112"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CESI楷体-GB2312" w:hAnsi="CESI楷体-GB2312" w:eastAsia="CESI楷体-GB2312" w:cs="CESI楷体-GB2312"/>
                <w:color w:val="auto"/>
                <w:sz w:val="24"/>
                <w:szCs w:val="24"/>
                <w:lang w:val="en-US" w:eastAsia="zh-CN"/>
              </w:rPr>
            </w:pPr>
            <w:r>
              <w:rPr>
                <w:rFonts w:hint="eastAsia" w:ascii="CESI楷体-GB2312" w:hAnsi="CESI楷体-GB2312" w:eastAsia="CESI楷体-GB2312" w:cs="CESI楷体-GB2312"/>
                <w:color w:val="auto"/>
                <w:sz w:val="24"/>
                <w:szCs w:val="24"/>
                <w:lang w:val="en-US" w:eastAsia="zh-CN"/>
              </w:rPr>
              <w:t>5</w:t>
            </w:r>
          </w:p>
        </w:tc>
        <w:tc>
          <w:tcPr>
            <w:tcW w:w="883" w:type="dxa"/>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CESI楷体-GB2312" w:hAnsi="CESI楷体-GB2312" w:eastAsia="CESI楷体-GB2312" w:cs="CESI楷体-GB2312"/>
                <w:sz w:val="24"/>
                <w:szCs w:val="24"/>
              </w:rPr>
            </w:pPr>
          </w:p>
        </w:tc>
        <w:tc>
          <w:tcPr>
            <w:tcW w:w="2738" w:type="dxa"/>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CESI楷体-GB2312" w:hAnsi="CESI楷体-GB2312" w:eastAsia="CESI楷体-GB2312" w:cs="CESI楷体-GB2312"/>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16" w:hRule="atLeast"/>
          <w:jc w:val="center"/>
        </w:trPr>
        <w:tc>
          <w:tcPr>
            <w:tcW w:w="1445" w:type="dxa"/>
            <w:vMerge w:val="continue"/>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CESI楷体-GB2312" w:hAnsi="CESI楷体-GB2312" w:eastAsia="CESI楷体-GB2312" w:cs="CESI楷体-GB2312"/>
                <w:color w:val="auto"/>
                <w:sz w:val="24"/>
                <w:szCs w:val="24"/>
                <w:lang w:eastAsia="zh-CN"/>
              </w:rPr>
            </w:pPr>
          </w:p>
        </w:tc>
        <w:tc>
          <w:tcPr>
            <w:tcW w:w="8688" w:type="dxa"/>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CESI楷体-GB2312" w:hAnsi="CESI楷体-GB2312" w:eastAsia="CESI楷体-GB2312" w:cs="CESI楷体-GB2312"/>
                <w:color w:val="auto"/>
                <w:sz w:val="24"/>
                <w:szCs w:val="24"/>
                <w:lang w:eastAsia="zh-CN"/>
              </w:rPr>
            </w:pPr>
            <w:r>
              <w:rPr>
                <w:rFonts w:hint="eastAsia" w:ascii="CESI楷体-GB2312" w:hAnsi="CESI楷体-GB2312" w:eastAsia="CESI楷体-GB2312" w:cs="CESI楷体-GB2312"/>
                <w:color w:val="auto"/>
                <w:sz w:val="24"/>
                <w:szCs w:val="24"/>
                <w:lang w:eastAsia="zh-CN"/>
              </w:rPr>
              <w:t>贮存的食品与墙壁、地面保持适当距离。</w:t>
            </w:r>
          </w:p>
        </w:tc>
        <w:tc>
          <w:tcPr>
            <w:tcW w:w="1112"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CESI楷体-GB2312" w:hAnsi="CESI楷体-GB2312" w:eastAsia="CESI楷体-GB2312" w:cs="CESI楷体-GB2312"/>
                <w:color w:val="auto"/>
                <w:sz w:val="24"/>
                <w:szCs w:val="24"/>
                <w:lang w:val="en-US" w:eastAsia="zh-CN"/>
              </w:rPr>
            </w:pPr>
            <w:r>
              <w:rPr>
                <w:rFonts w:hint="eastAsia" w:ascii="CESI楷体-GB2312" w:hAnsi="CESI楷体-GB2312" w:eastAsia="CESI楷体-GB2312" w:cs="CESI楷体-GB2312"/>
                <w:color w:val="auto"/>
                <w:sz w:val="24"/>
                <w:szCs w:val="24"/>
                <w:lang w:val="en-US" w:eastAsia="zh-CN"/>
              </w:rPr>
              <w:t>2</w:t>
            </w:r>
          </w:p>
        </w:tc>
        <w:tc>
          <w:tcPr>
            <w:tcW w:w="883" w:type="dxa"/>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CESI楷体-GB2312" w:hAnsi="CESI楷体-GB2312" w:eastAsia="CESI楷体-GB2312" w:cs="CESI楷体-GB2312"/>
                <w:sz w:val="24"/>
                <w:szCs w:val="24"/>
              </w:rPr>
            </w:pPr>
          </w:p>
        </w:tc>
        <w:tc>
          <w:tcPr>
            <w:tcW w:w="2738" w:type="dxa"/>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CESI楷体-GB2312" w:hAnsi="CESI楷体-GB2312" w:eastAsia="CESI楷体-GB2312" w:cs="CESI楷体-GB2312"/>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91" w:hRule="atLeast"/>
          <w:jc w:val="center"/>
        </w:trPr>
        <w:tc>
          <w:tcPr>
            <w:tcW w:w="1445" w:type="dxa"/>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CESI楷体-GB2312" w:hAnsi="CESI楷体-GB2312" w:eastAsia="CESI楷体-GB2312" w:cs="CESI楷体-GB2312"/>
                <w:sz w:val="24"/>
                <w:szCs w:val="24"/>
                <w:lang w:eastAsia="zh-CN"/>
              </w:rPr>
            </w:pPr>
            <w:r>
              <w:rPr>
                <w:rFonts w:hint="eastAsia" w:ascii="CESI楷体-GB2312" w:hAnsi="CESI楷体-GB2312" w:eastAsia="CESI楷体-GB2312" w:cs="CESI楷体-GB2312"/>
                <w:sz w:val="24"/>
                <w:szCs w:val="24"/>
                <w:lang w:val="en-US" w:eastAsia="zh-CN"/>
              </w:rPr>
              <w:t>6.</w:t>
            </w:r>
            <w:r>
              <w:rPr>
                <w:rFonts w:hint="eastAsia" w:ascii="CESI楷体-GB2312" w:hAnsi="CESI楷体-GB2312" w:eastAsia="CESI楷体-GB2312" w:cs="CESI楷体-GB2312"/>
                <w:sz w:val="24"/>
                <w:szCs w:val="24"/>
                <w:lang w:eastAsia="zh-CN"/>
              </w:rPr>
              <w:t>禁止经营</w:t>
            </w:r>
          </w:p>
        </w:tc>
        <w:tc>
          <w:tcPr>
            <w:tcW w:w="8688" w:type="dxa"/>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CESI楷体-GB2312" w:hAnsi="CESI楷体-GB2312" w:eastAsia="CESI楷体-GB2312" w:cs="CESI楷体-GB2312"/>
                <w:color w:val="auto"/>
                <w:sz w:val="24"/>
                <w:szCs w:val="24"/>
              </w:rPr>
            </w:pPr>
            <w:r>
              <w:rPr>
                <w:rFonts w:hint="eastAsia" w:ascii="CESI楷体-GB2312" w:hAnsi="CESI楷体-GB2312" w:eastAsia="CESI楷体-GB2312" w:cs="CESI楷体-GB2312"/>
                <w:color w:val="auto"/>
                <w:sz w:val="24"/>
                <w:szCs w:val="24"/>
                <w:lang w:eastAsia="zh-CN"/>
              </w:rPr>
              <w:t>禁止经营</w:t>
            </w:r>
            <w:r>
              <w:rPr>
                <w:rFonts w:hint="eastAsia" w:ascii="CESI楷体-GB2312" w:hAnsi="CESI楷体-GB2312" w:eastAsia="CESI楷体-GB2312" w:cs="CESI楷体-GB2312"/>
                <w:color w:val="auto"/>
                <w:sz w:val="24"/>
                <w:szCs w:val="24"/>
              </w:rPr>
              <w:t>保健食品</w:t>
            </w:r>
            <w:r>
              <w:rPr>
                <w:rFonts w:hint="eastAsia" w:ascii="CESI楷体-GB2312" w:hAnsi="CESI楷体-GB2312" w:eastAsia="CESI楷体-GB2312" w:cs="CESI楷体-GB2312"/>
                <w:color w:val="auto"/>
                <w:sz w:val="24"/>
                <w:szCs w:val="24"/>
                <w:lang w:eastAsia="zh-CN"/>
              </w:rPr>
              <w:t>、</w:t>
            </w:r>
            <w:r>
              <w:rPr>
                <w:rFonts w:hint="eastAsia" w:ascii="CESI楷体-GB2312" w:hAnsi="CESI楷体-GB2312" w:eastAsia="CESI楷体-GB2312" w:cs="CESI楷体-GB2312"/>
                <w:color w:val="auto"/>
                <w:sz w:val="24"/>
                <w:szCs w:val="24"/>
              </w:rPr>
              <w:t>特殊医学用途配方食品</w:t>
            </w:r>
            <w:r>
              <w:rPr>
                <w:rFonts w:hint="eastAsia" w:ascii="CESI楷体-GB2312" w:hAnsi="CESI楷体-GB2312" w:eastAsia="CESI楷体-GB2312" w:cs="CESI楷体-GB2312"/>
                <w:color w:val="auto"/>
                <w:sz w:val="24"/>
                <w:szCs w:val="24"/>
                <w:lang w:eastAsia="zh-CN"/>
              </w:rPr>
              <w:t>、</w:t>
            </w:r>
            <w:r>
              <w:rPr>
                <w:rFonts w:hint="eastAsia" w:ascii="CESI楷体-GB2312" w:hAnsi="CESI楷体-GB2312" w:eastAsia="CESI楷体-GB2312" w:cs="CESI楷体-GB2312"/>
                <w:color w:val="auto"/>
                <w:sz w:val="24"/>
                <w:szCs w:val="24"/>
              </w:rPr>
              <w:t>婴幼儿配方乳粉和其他婴幼儿配方食品</w:t>
            </w:r>
            <w:r>
              <w:rPr>
                <w:rFonts w:hint="eastAsia" w:ascii="CESI楷体-GB2312" w:hAnsi="CESI楷体-GB2312" w:eastAsia="CESI楷体-GB2312" w:cs="CESI楷体-GB2312"/>
                <w:color w:val="auto"/>
                <w:sz w:val="24"/>
                <w:szCs w:val="24"/>
                <w:lang w:eastAsia="zh-CN"/>
              </w:rPr>
              <w:t>以及</w:t>
            </w:r>
            <w:r>
              <w:rPr>
                <w:rFonts w:hint="eastAsia" w:ascii="CESI楷体-GB2312" w:hAnsi="CESI楷体-GB2312" w:eastAsia="CESI楷体-GB2312" w:cs="CESI楷体-GB2312"/>
                <w:color w:val="auto"/>
                <w:sz w:val="24"/>
                <w:szCs w:val="24"/>
              </w:rPr>
              <w:t>法律、法规禁止经营的其他食品。</w:t>
            </w:r>
          </w:p>
        </w:tc>
        <w:tc>
          <w:tcPr>
            <w:tcW w:w="1112"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CESI楷体-GB2312" w:hAnsi="CESI楷体-GB2312" w:eastAsia="CESI楷体-GB2312" w:cs="CESI楷体-GB2312"/>
                <w:color w:val="auto"/>
                <w:sz w:val="24"/>
                <w:szCs w:val="24"/>
                <w:lang w:val="en-US" w:eastAsia="zh-CN"/>
              </w:rPr>
            </w:pPr>
            <w:r>
              <w:rPr>
                <w:rFonts w:hint="eastAsia" w:ascii="CESI楷体-GB2312" w:hAnsi="CESI楷体-GB2312" w:eastAsia="CESI楷体-GB2312" w:cs="CESI楷体-GB2312"/>
                <w:color w:val="auto"/>
                <w:sz w:val="24"/>
                <w:szCs w:val="24"/>
                <w:lang w:val="en-US" w:eastAsia="zh-CN"/>
              </w:rPr>
              <w:t>5</w:t>
            </w:r>
          </w:p>
        </w:tc>
        <w:tc>
          <w:tcPr>
            <w:tcW w:w="883" w:type="dxa"/>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CESI楷体-GB2312" w:hAnsi="CESI楷体-GB2312" w:eastAsia="CESI楷体-GB2312" w:cs="CESI楷体-GB2312"/>
                <w:sz w:val="24"/>
                <w:szCs w:val="24"/>
              </w:rPr>
            </w:pPr>
          </w:p>
        </w:tc>
        <w:tc>
          <w:tcPr>
            <w:tcW w:w="2738" w:type="dxa"/>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CESI楷体-GB2312" w:hAnsi="CESI楷体-GB2312" w:eastAsia="CESI楷体-GB2312" w:cs="CESI楷体-GB2312"/>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075" w:hRule="atLeast"/>
          <w:jc w:val="center"/>
        </w:trPr>
        <w:tc>
          <w:tcPr>
            <w:tcW w:w="1445" w:type="dxa"/>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CESI楷体-GB2312" w:hAnsi="CESI楷体-GB2312" w:eastAsia="CESI楷体-GB2312" w:cs="CESI楷体-GB2312"/>
                <w:sz w:val="24"/>
                <w:szCs w:val="24"/>
              </w:rPr>
            </w:pPr>
            <w:r>
              <w:rPr>
                <w:rFonts w:hint="eastAsia" w:ascii="CESI楷体-GB2312" w:hAnsi="CESI楷体-GB2312" w:eastAsia="CESI楷体-GB2312" w:cs="CESI楷体-GB2312"/>
                <w:sz w:val="24"/>
                <w:szCs w:val="24"/>
                <w:lang w:val="en-US" w:eastAsia="zh-CN"/>
              </w:rPr>
              <w:t>核查评价</w:t>
            </w:r>
          </w:p>
        </w:tc>
        <w:tc>
          <w:tcPr>
            <w:tcW w:w="8688" w:type="dxa"/>
            <w:noWrap w:val="0"/>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CESI楷体-GB2312" w:hAnsi="CESI楷体-GB2312" w:eastAsia="CESI楷体-GB2312" w:cs="CESI楷体-GB2312"/>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CESI楷体-GB2312" w:hAnsi="CESI楷体-GB2312" w:eastAsia="CESI楷体-GB2312" w:cs="CESI楷体-GB2312"/>
                <w:sz w:val="24"/>
                <w:szCs w:val="24"/>
                <w:lang w:val="en-US" w:eastAsia="zh-CN"/>
              </w:rPr>
            </w:pPr>
            <w:r>
              <w:rPr>
                <w:rFonts w:hint="eastAsia" w:ascii="CESI楷体-GB2312" w:hAnsi="CESI楷体-GB2312" w:eastAsia="CESI楷体-GB2312" w:cs="CESI楷体-GB2312"/>
                <w:sz w:val="24"/>
                <w:szCs w:val="24"/>
                <w:lang w:val="en-US" w:eastAsia="zh-CN"/>
              </w:rPr>
              <w:t>　  市场监督管理局核查人员　　    、      　，根据有关规定，对该小食杂店进行了现场核查。核查意见如下：</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default" w:ascii="CESI楷体-GB2312" w:hAnsi="CESI楷体-GB2312" w:eastAsia="CESI楷体-GB2312" w:cs="CESI楷体-GB2312"/>
                <w:sz w:val="24"/>
                <w:szCs w:val="24"/>
                <w:lang w:val="en-US" w:eastAsia="zh-CN"/>
              </w:rPr>
            </w:pPr>
            <w:r>
              <w:rPr>
                <w:rFonts w:hint="eastAsia" w:ascii="CESI楷体-GB2312" w:hAnsi="CESI楷体-GB2312" w:eastAsia="CESI楷体-GB2312" w:cs="CESI楷体-GB2312"/>
                <w:sz w:val="24"/>
                <w:szCs w:val="24"/>
                <w:lang w:val="en-US" w:eastAsia="zh-CN"/>
              </w:rPr>
              <w:t>应核查的所有项目得分为       ：单项得分为0分项共     项。</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default" w:ascii="CESI楷体-GB2312" w:hAnsi="CESI楷体-GB2312" w:eastAsia="CESI楷体-GB2312" w:cs="CESI楷体-GB2312"/>
                <w:sz w:val="24"/>
                <w:szCs w:val="24"/>
                <w:lang w:val="en-US" w:eastAsia="zh-CN"/>
              </w:rPr>
            </w:pPr>
            <w:r>
              <w:rPr>
                <w:rFonts w:hint="eastAsia" w:ascii="CESI楷体-GB2312" w:hAnsi="CESI楷体-GB2312" w:eastAsia="CESI楷体-GB2312" w:cs="CESI楷体-GB2312"/>
                <w:sz w:val="24"/>
                <w:szCs w:val="24"/>
                <w:lang w:val="en-US" w:eastAsia="zh-CN"/>
              </w:rPr>
              <w:sym w:font="Wingdings 2" w:char="00A3"/>
            </w:r>
            <w:r>
              <w:rPr>
                <w:rFonts w:hint="eastAsia" w:ascii="CESI楷体-GB2312" w:hAnsi="CESI楷体-GB2312" w:eastAsia="CESI楷体-GB2312" w:cs="CESI楷体-GB2312"/>
                <w:sz w:val="24"/>
                <w:szCs w:val="24"/>
                <w:lang w:val="en-US" w:eastAsia="zh-CN"/>
              </w:rPr>
              <w:t xml:space="preserve">通过            </w:t>
            </w:r>
            <w:r>
              <w:rPr>
                <w:rFonts w:hint="eastAsia" w:ascii="CESI楷体-GB2312" w:hAnsi="CESI楷体-GB2312" w:eastAsia="CESI楷体-GB2312" w:cs="CESI楷体-GB2312"/>
                <w:sz w:val="24"/>
                <w:szCs w:val="24"/>
                <w:lang w:val="en-US" w:eastAsia="zh-CN"/>
              </w:rPr>
              <w:sym w:font="Wingdings 2" w:char="00A3"/>
            </w:r>
            <w:r>
              <w:rPr>
                <w:rFonts w:hint="eastAsia" w:ascii="CESI楷体-GB2312" w:hAnsi="CESI楷体-GB2312" w:eastAsia="CESI楷体-GB2312" w:cs="CESI楷体-GB2312"/>
                <w:sz w:val="24"/>
                <w:szCs w:val="24"/>
                <w:lang w:val="en-US" w:eastAsia="zh-CN"/>
              </w:rPr>
              <w:t>未通过</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CESI楷体-GB2312" w:hAnsi="CESI楷体-GB2312" w:eastAsia="CESI楷体-GB2312" w:cs="CESI楷体-GB2312"/>
                <w:sz w:val="24"/>
                <w:szCs w:val="24"/>
              </w:rPr>
            </w:pPr>
          </w:p>
        </w:tc>
        <w:tc>
          <w:tcPr>
            <w:tcW w:w="473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CESI楷体-GB2312" w:hAnsi="CESI楷体-GB2312" w:eastAsia="CESI楷体-GB2312" w:cs="CESI楷体-GB2312"/>
                <w:sz w:val="24"/>
                <w:szCs w:val="24"/>
                <w:lang w:val="en-US" w:eastAsia="zh-CN"/>
              </w:rPr>
            </w:pPr>
            <w:r>
              <w:rPr>
                <w:rFonts w:hint="eastAsia" w:ascii="CESI楷体-GB2312" w:hAnsi="CESI楷体-GB2312" w:eastAsia="CESI楷体-GB2312" w:cs="CESI楷体-GB2312"/>
                <w:sz w:val="24"/>
                <w:szCs w:val="24"/>
                <w:lang w:val="en-US" w:eastAsia="zh-CN"/>
              </w:rPr>
              <w:t>核查人签名：</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CESI楷体-GB2312" w:hAnsi="CESI楷体-GB2312" w:eastAsia="CESI楷体-GB2312" w:cs="CESI楷体-GB2312"/>
                <w:sz w:val="24"/>
                <w:szCs w:val="24"/>
                <w:lang w:val="en-US" w:eastAsia="zh-CN"/>
              </w:rPr>
            </w:pPr>
            <w:r>
              <w:rPr>
                <w:rFonts w:hint="eastAsia" w:ascii="CESI楷体-GB2312" w:hAnsi="CESI楷体-GB2312" w:eastAsia="CESI楷体-GB2312" w:cs="CESI楷体-GB2312"/>
                <w:sz w:val="24"/>
                <w:szCs w:val="24"/>
                <w:lang w:val="en-US" w:eastAsia="zh-CN"/>
              </w:rPr>
              <w:t>日期：</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CESI楷体-GB2312" w:hAnsi="CESI楷体-GB2312" w:eastAsia="CESI楷体-GB2312" w:cs="CESI楷体-GB2312"/>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CESI楷体-GB2312" w:hAnsi="CESI楷体-GB2312" w:eastAsia="CESI楷体-GB2312" w:cs="CESI楷体-GB2312"/>
                <w:sz w:val="24"/>
                <w:szCs w:val="24"/>
                <w:lang w:val="en-US" w:eastAsia="zh-CN"/>
              </w:rPr>
            </w:pPr>
            <w:r>
              <w:rPr>
                <w:rFonts w:hint="eastAsia" w:ascii="CESI楷体-GB2312" w:hAnsi="CESI楷体-GB2312" w:eastAsia="CESI楷体-GB2312" w:cs="CESI楷体-GB2312"/>
                <w:sz w:val="24"/>
                <w:szCs w:val="24"/>
                <w:lang w:val="en-US" w:eastAsia="zh-CN"/>
              </w:rPr>
              <w:t>申请人阅后签名：</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CESI楷体-GB2312" w:hAnsi="CESI楷体-GB2312" w:eastAsia="CESI楷体-GB2312" w:cs="CESI楷体-GB2312"/>
                <w:sz w:val="24"/>
                <w:szCs w:val="24"/>
              </w:rPr>
            </w:pPr>
            <w:r>
              <w:rPr>
                <w:rFonts w:hint="eastAsia" w:ascii="CESI楷体-GB2312" w:hAnsi="CESI楷体-GB2312" w:eastAsia="CESI楷体-GB2312" w:cs="CESI楷体-GB2312"/>
                <w:sz w:val="24"/>
                <w:szCs w:val="24"/>
                <w:lang w:val="en-US" w:eastAsia="zh-CN"/>
              </w:rPr>
              <w:t>日期：</w:t>
            </w:r>
          </w:p>
        </w:tc>
      </w:tr>
    </w:tbl>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CESI仿宋-GB2312" w:hAnsi="CESI仿宋-GB2312" w:eastAsia="CESI仿宋-GB2312" w:cs="CESI仿宋-GB2312"/>
          <w:sz w:val="24"/>
          <w:szCs w:val="24"/>
          <w:lang w:val="en-US" w:eastAsia="zh-CN"/>
        </w:rPr>
      </w:pPr>
      <w:r>
        <w:rPr>
          <w:rFonts w:hint="eastAsia" w:ascii="CESI仿宋-GB2312" w:hAnsi="CESI仿宋-GB2312" w:eastAsia="CESI仿宋-GB2312" w:cs="CESI仿宋-GB2312"/>
          <w:sz w:val="24"/>
          <w:szCs w:val="24"/>
        </w:rPr>
        <w:t>注</w:t>
      </w:r>
      <w:r>
        <w:rPr>
          <w:rFonts w:hint="eastAsia" w:ascii="CESI仿宋-GB2312" w:hAnsi="CESI仿宋-GB2312" w:eastAsia="CESI仿宋-GB2312" w:cs="CESI仿宋-GB2312"/>
          <w:sz w:val="24"/>
          <w:szCs w:val="24"/>
          <w:lang w:eastAsia="zh-CN"/>
        </w:rPr>
        <w:t>：</w:t>
      </w:r>
      <w:r>
        <w:rPr>
          <w:rFonts w:hint="eastAsia" w:ascii="Times New Roman" w:hAnsi="Times New Roman" w:eastAsia="CESI仿宋-GB2312" w:cs="Times New Roman"/>
          <w:sz w:val="24"/>
          <w:szCs w:val="24"/>
          <w:lang w:val="en-US" w:eastAsia="zh-CN"/>
        </w:rPr>
        <w:t>1.本</w:t>
      </w:r>
      <w:r>
        <w:rPr>
          <w:rFonts w:hint="eastAsia" w:ascii="CESI仿宋-GB2312" w:hAnsi="CESI仿宋-GB2312" w:eastAsia="CESI仿宋-GB2312" w:cs="CESI仿宋-GB2312"/>
          <w:sz w:val="24"/>
          <w:szCs w:val="24"/>
        </w:rPr>
        <w:t>表共</w:t>
      </w:r>
      <w:r>
        <w:rPr>
          <w:rFonts w:hint="eastAsia" w:ascii="Times New Roman" w:hAnsi="Times New Roman" w:eastAsia="CESI仿宋-GB2312" w:cs="Times New Roman"/>
          <w:sz w:val="24"/>
          <w:szCs w:val="24"/>
          <w:lang w:val="en-US" w:eastAsia="zh-CN"/>
        </w:rPr>
        <w:t>17项，总分值100分。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outlineLvl w:val="9"/>
        <w:rPr>
          <w:rFonts w:hint="eastAsia" w:ascii="CESI仿宋-GB2312" w:hAnsi="CESI仿宋-GB2312" w:eastAsia="CESI仿宋-GB2312" w:cs="CESI仿宋-GB2312"/>
          <w:sz w:val="24"/>
          <w:szCs w:val="24"/>
          <w:lang w:val="en-US" w:eastAsia="zh-CN"/>
        </w:rPr>
      </w:pPr>
      <w:r>
        <w:rPr>
          <w:rFonts w:hint="eastAsia" w:ascii="Times New Roman" w:hAnsi="Times New Roman" w:eastAsia="CESI仿宋-GB2312" w:cs="Times New Roman"/>
          <w:sz w:val="24"/>
          <w:szCs w:val="24"/>
          <w:lang w:val="en-US" w:eastAsia="zh-CN"/>
        </w:rPr>
        <w:t>2.检</w:t>
      </w:r>
      <w:r>
        <w:rPr>
          <w:rFonts w:hint="eastAsia" w:ascii="CESI仿宋-GB2312" w:hAnsi="CESI仿宋-GB2312" w:eastAsia="CESI仿宋-GB2312" w:cs="CESI仿宋-GB2312"/>
          <w:sz w:val="24"/>
          <w:szCs w:val="24"/>
          <w:lang w:val="en-US" w:eastAsia="zh-CN"/>
        </w:rPr>
        <w:t>查项目单项</w:t>
      </w:r>
      <w:r>
        <w:rPr>
          <w:rFonts w:hint="eastAsia" w:ascii="Times New Roman" w:hAnsi="Times New Roman" w:eastAsia="CESI仿宋-GB2312" w:cs="Times New Roman"/>
          <w:sz w:val="24"/>
          <w:szCs w:val="24"/>
          <w:lang w:val="en-US" w:eastAsia="zh-CN"/>
        </w:rPr>
        <w:t>无0分项，总得分≥85为通过，检查项目有0分项或者总得分&lt;85为</w:t>
      </w:r>
      <w:r>
        <w:rPr>
          <w:rFonts w:hint="eastAsia" w:ascii="CESI仿宋-GB2312" w:hAnsi="CESI仿宋-GB2312" w:eastAsia="CESI仿宋-GB2312" w:cs="CESI仿宋-GB2312"/>
          <w:sz w:val="24"/>
          <w:szCs w:val="24"/>
          <w:lang w:val="en-US" w:eastAsia="zh-CN"/>
        </w:rPr>
        <w:t>未通过现场核查。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9"/>
        <w:rPr>
          <w:rFonts w:hint="eastAsia" w:ascii="黑体" w:eastAsia="黑体" w:cs="黑体"/>
          <w:szCs w:val="32"/>
          <w:lang w:val="en-US" w:eastAsia="zh-CN"/>
        </w:rPr>
      </w:pPr>
      <w:r>
        <w:rPr>
          <w:rFonts w:hint="eastAsia" w:ascii="CESI仿宋-GB2312" w:hAnsi="CESI仿宋-GB2312" w:eastAsia="CESI仿宋-GB2312" w:cs="CESI仿宋-GB2312"/>
          <w:sz w:val="24"/>
          <w:szCs w:val="24"/>
          <w:lang w:val="en-US" w:eastAsia="zh-CN"/>
        </w:rPr>
        <w:t xml:space="preserve">    </w:t>
      </w:r>
      <w:r>
        <w:rPr>
          <w:rFonts w:hint="eastAsia" w:ascii="Times New Roman" w:hAnsi="Times New Roman" w:eastAsia="CESI仿宋-GB2312" w:cs="Times New Roman"/>
          <w:sz w:val="24"/>
          <w:szCs w:val="24"/>
          <w:lang w:val="en-US" w:eastAsia="zh-CN"/>
        </w:rPr>
        <w:t>3.根</w:t>
      </w:r>
      <w:r>
        <w:rPr>
          <w:rFonts w:hint="eastAsia" w:ascii="CESI仿宋-GB2312" w:hAnsi="CESI仿宋-GB2312" w:eastAsia="CESI仿宋-GB2312" w:cs="CESI仿宋-GB2312"/>
          <w:sz w:val="24"/>
          <w:szCs w:val="24"/>
          <w:lang w:val="en-US" w:eastAsia="zh-CN"/>
        </w:rPr>
        <w:t>据实际情况不同，不涉及的项目正常得分，并在扣分说明中填写“合理缺项”。</w:t>
      </w:r>
    </w:p>
    <w:sectPr>
      <w:pgSz w:w="16838" w:h="11906" w:orient="landscape"/>
      <w:pgMar w:top="1587" w:right="2098" w:bottom="1474" w:left="1984" w:header="851" w:footer="992" w:gutter="0"/>
      <w:paperSrc/>
      <w:pgNumType w:fmt="decimal"/>
      <w:cols w:space="720" w:num="1"/>
      <w:rtlGutter w:val="0"/>
      <w:docGrid w:type="linesAndChars" w:linePitch="53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Wingdings 2">
    <w:panose1 w:val="05020102010507070707"/>
    <w:charset w:val="02"/>
    <w:family w:val="auto"/>
    <w:pitch w:val="default"/>
    <w:sig w:usb0="00000000" w:usb1="00000000" w:usb2="00000000" w:usb3="00000000" w:csb0="80000000" w:csb1="00000000"/>
  </w:font>
  <w:font w:name="方正小标宋_GBK">
    <w:altName w:val="微软雅黑"/>
    <w:panose1 w:val="02000000000000000000"/>
    <w:charset w:val="86"/>
    <w:family w:val="script"/>
    <w:pitch w:val="default"/>
    <w:sig w:usb0="00000001" w:usb1="08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1" w:usb1="080E0000" w:usb2="00000000" w:usb3="00000000" w:csb0="00040000" w:csb1="00000000"/>
  </w:font>
  <w:font w:name="CESI楷体-GB2312">
    <w:altName w:val="宋体"/>
    <w:panose1 w:val="02000500000000000000"/>
    <w:charset w:val="86"/>
    <w:family w:val="auto"/>
    <w:pitch w:val="default"/>
    <w:sig w:usb0="800002BF" w:usb1="184F6CF8" w:usb2="00000012" w:usb3="00000000" w:csb0="0004000F" w:csb1="00000000"/>
  </w:font>
  <w:font w:name="CESI仿宋-GB2312">
    <w:altName w:val="仿宋"/>
    <w:panose1 w:val="02000500000000000000"/>
    <w:charset w:val="86"/>
    <w:family w:val="auto"/>
    <w:pitch w:val="default"/>
    <w:sig w:usb0="800002AF" w:usb1="084F6CF8" w:usb2="00000010" w:usb3="00000000" w:csb0="0004000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１</w:t>
                          </w:r>
                          <w:r>
                            <w:rPr>
                              <w:rFonts w:ascii="宋体" w:hAnsi="宋体" w:eastAsia="宋体"/>
                              <w:sz w:val="28"/>
                              <w:szCs w:val="28"/>
                            </w:rPr>
                            <w:fldChar w:fldCharType="end"/>
                          </w:r>
                          <w:r>
                            <w:rPr>
                              <w:rFonts w:hint="eastAsia" w:ascii="宋体" w:hAnsi="宋体" w:eastAsia="宋体"/>
                              <w:sz w:val="28"/>
                              <w:szCs w:val="28"/>
                            </w:rPr>
                            <w:t>—</w:t>
                          </w:r>
                        </w:p>
                      </w:txbxContent>
                    </wps:txbx>
                    <wps:bodyPr vert="horz" wrap="none" lIns="0" tIns="0" rIns="0" bIns="0" anchor="t" anchorCtr="0" upright="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EREUCndAQAAvgMAAA4AAAAAAAAA&#10;AQAgAAAAHgEAAGRycy9lMm9Eb2MueG1sUEsFBgAAAAAGAAYAWQEAAG0FAAAAAA==&#10;">
              <v:fill on="f" focussize="0,0"/>
              <v:stroke on="f"/>
              <v:imagedata o:title=""/>
              <o:lock v:ext="edit" aspectratio="f"/>
              <v:textbox inset="0mm,0mm,0mm,0mm" style="mso-fit-shape-to-text:t;">
                <w:txbxContent>
                  <w:p>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１</w:t>
                    </w:r>
                    <w:r>
                      <w:rPr>
                        <w:rFonts w:ascii="宋体" w:hAnsi="宋体" w:eastAsia="宋体"/>
                        <w:sz w:val="28"/>
                        <w:szCs w:val="28"/>
                      </w:rPr>
                      <w:fldChar w:fldCharType="end"/>
                    </w:r>
                    <w:r>
                      <w:rPr>
                        <w:rFonts w:hint="eastAsia" w:ascii="宋体" w:hAnsi="宋体" w:eastAsia="宋体"/>
                        <w:sz w:val="28"/>
                        <w:szCs w:val="28"/>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bordersDoNotSurroundHeader w:val="1"/>
  <w:bordersDoNotSurroundFooter w:val="1"/>
  <w:documentProtection w:enforcement="0"/>
  <w:defaultTabStop w:val="420"/>
  <w:hyphenationZone w:val="360"/>
  <w:drawingGridHorizontalSpacing w:val="320"/>
  <w:drawingGridVerticalSpacing w:val="267"/>
  <w:displayHorizontalDrawingGridEvery w:val="1"/>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BFEA49"/>
    <w:rsid w:val="0BEDCC4C"/>
    <w:rsid w:val="0FFEA757"/>
    <w:rsid w:val="180856D2"/>
    <w:rsid w:val="1D3E3B31"/>
    <w:rsid w:val="1FBFEA49"/>
    <w:rsid w:val="1FFF4D4C"/>
    <w:rsid w:val="234FCD40"/>
    <w:rsid w:val="27E34F53"/>
    <w:rsid w:val="2B241A7B"/>
    <w:rsid w:val="2BDEBC76"/>
    <w:rsid w:val="2BFF3625"/>
    <w:rsid w:val="2DD92999"/>
    <w:rsid w:val="2FF3EE13"/>
    <w:rsid w:val="30AD1BD1"/>
    <w:rsid w:val="376322AF"/>
    <w:rsid w:val="377FFDBB"/>
    <w:rsid w:val="3A726910"/>
    <w:rsid w:val="3B77BBF3"/>
    <w:rsid w:val="3BD6F02E"/>
    <w:rsid w:val="3BE5F5DE"/>
    <w:rsid w:val="3C473163"/>
    <w:rsid w:val="3EBF32E1"/>
    <w:rsid w:val="3F76AE30"/>
    <w:rsid w:val="3F8972AB"/>
    <w:rsid w:val="3FD77C80"/>
    <w:rsid w:val="3FEEF607"/>
    <w:rsid w:val="43BFA1F7"/>
    <w:rsid w:val="46DD5122"/>
    <w:rsid w:val="47FE8B83"/>
    <w:rsid w:val="49FFF3C4"/>
    <w:rsid w:val="4F8862F3"/>
    <w:rsid w:val="53EE353D"/>
    <w:rsid w:val="57FCAA6D"/>
    <w:rsid w:val="5965B850"/>
    <w:rsid w:val="5B7B1DD4"/>
    <w:rsid w:val="5B987B84"/>
    <w:rsid w:val="5CFF4053"/>
    <w:rsid w:val="5D6DDAE6"/>
    <w:rsid w:val="5D9240FD"/>
    <w:rsid w:val="5DBE6F64"/>
    <w:rsid w:val="5DF35B57"/>
    <w:rsid w:val="5DF7D25C"/>
    <w:rsid w:val="5EF156D7"/>
    <w:rsid w:val="5EFF0FCA"/>
    <w:rsid w:val="5F7EDECA"/>
    <w:rsid w:val="5F7F02A2"/>
    <w:rsid w:val="5F7F5149"/>
    <w:rsid w:val="5FC7FBFF"/>
    <w:rsid w:val="5FDFB76F"/>
    <w:rsid w:val="5FFEBC1B"/>
    <w:rsid w:val="5FFF6446"/>
    <w:rsid w:val="607A3106"/>
    <w:rsid w:val="630D3BC5"/>
    <w:rsid w:val="63DEE691"/>
    <w:rsid w:val="667B1D59"/>
    <w:rsid w:val="67FFE204"/>
    <w:rsid w:val="6DDF98EA"/>
    <w:rsid w:val="6DFF3CCB"/>
    <w:rsid w:val="6EB355C7"/>
    <w:rsid w:val="6EEE34ED"/>
    <w:rsid w:val="6EFF2591"/>
    <w:rsid w:val="6F5DFD66"/>
    <w:rsid w:val="736153DB"/>
    <w:rsid w:val="763FCB52"/>
    <w:rsid w:val="76BC2DB9"/>
    <w:rsid w:val="775F7E5D"/>
    <w:rsid w:val="7775D175"/>
    <w:rsid w:val="778E753D"/>
    <w:rsid w:val="77BF205B"/>
    <w:rsid w:val="77E7576D"/>
    <w:rsid w:val="785EE229"/>
    <w:rsid w:val="78B65120"/>
    <w:rsid w:val="79FC831B"/>
    <w:rsid w:val="7A6F9105"/>
    <w:rsid w:val="7ADDE6D9"/>
    <w:rsid w:val="7BBBD34C"/>
    <w:rsid w:val="7BBD2375"/>
    <w:rsid w:val="7BCF60D3"/>
    <w:rsid w:val="7BE733E0"/>
    <w:rsid w:val="7BF3CEA2"/>
    <w:rsid w:val="7BFBB30E"/>
    <w:rsid w:val="7BFF9BB5"/>
    <w:rsid w:val="7C6B725B"/>
    <w:rsid w:val="7C6E3371"/>
    <w:rsid w:val="7C9B087B"/>
    <w:rsid w:val="7CBF116B"/>
    <w:rsid w:val="7CBF57CD"/>
    <w:rsid w:val="7CED7703"/>
    <w:rsid w:val="7D7DA97F"/>
    <w:rsid w:val="7DBFB40A"/>
    <w:rsid w:val="7DDDA1F4"/>
    <w:rsid w:val="7DFC58C5"/>
    <w:rsid w:val="7EEFCE37"/>
    <w:rsid w:val="7F3D6469"/>
    <w:rsid w:val="7F9DD76D"/>
    <w:rsid w:val="7FBD6675"/>
    <w:rsid w:val="7FC75B66"/>
    <w:rsid w:val="7FF9AD4B"/>
    <w:rsid w:val="7FFA0293"/>
    <w:rsid w:val="7FFA81FF"/>
    <w:rsid w:val="7FFD8890"/>
    <w:rsid w:val="7FFF351F"/>
    <w:rsid w:val="8DEEBEAA"/>
    <w:rsid w:val="977A7BDF"/>
    <w:rsid w:val="97E36161"/>
    <w:rsid w:val="99F71051"/>
    <w:rsid w:val="9D8F2101"/>
    <w:rsid w:val="A65FDA43"/>
    <w:rsid w:val="ACFD7DD1"/>
    <w:rsid w:val="AFEFF796"/>
    <w:rsid w:val="AFFEF4D4"/>
    <w:rsid w:val="BA87BA65"/>
    <w:rsid w:val="BB9EC3DB"/>
    <w:rsid w:val="BBFDA513"/>
    <w:rsid w:val="BCBDF26D"/>
    <w:rsid w:val="BCF82405"/>
    <w:rsid w:val="BEF582A8"/>
    <w:rsid w:val="BFD79E25"/>
    <w:rsid w:val="BFF80738"/>
    <w:rsid w:val="BFFBB430"/>
    <w:rsid w:val="BFFD6256"/>
    <w:rsid w:val="BFFF61DC"/>
    <w:rsid w:val="C7A8279A"/>
    <w:rsid w:val="CD7F9620"/>
    <w:rsid w:val="CDC9718A"/>
    <w:rsid w:val="CDEBB5D8"/>
    <w:rsid w:val="CFFB849C"/>
    <w:rsid w:val="D3DF5BF8"/>
    <w:rsid w:val="D59F4FFE"/>
    <w:rsid w:val="D74FF1DC"/>
    <w:rsid w:val="D7B34378"/>
    <w:rsid w:val="D7BFDDD6"/>
    <w:rsid w:val="D7FF2213"/>
    <w:rsid w:val="DBF32234"/>
    <w:rsid w:val="DC7B8B33"/>
    <w:rsid w:val="DDFEE408"/>
    <w:rsid w:val="DF837A6D"/>
    <w:rsid w:val="DFED8B7D"/>
    <w:rsid w:val="DFF78860"/>
    <w:rsid w:val="E5D644A2"/>
    <w:rsid w:val="E7DFFB94"/>
    <w:rsid w:val="EC070E5C"/>
    <w:rsid w:val="ED47BA0C"/>
    <w:rsid w:val="EDFB02A1"/>
    <w:rsid w:val="EF772FE4"/>
    <w:rsid w:val="EF94EBA9"/>
    <w:rsid w:val="EFAF7518"/>
    <w:rsid w:val="F19D6558"/>
    <w:rsid w:val="F1B1CC22"/>
    <w:rsid w:val="F27DE0A8"/>
    <w:rsid w:val="F3F78FB3"/>
    <w:rsid w:val="F4FF8709"/>
    <w:rsid w:val="F597901C"/>
    <w:rsid w:val="F5B642D1"/>
    <w:rsid w:val="F6D72443"/>
    <w:rsid w:val="F71D1567"/>
    <w:rsid w:val="F7F624EE"/>
    <w:rsid w:val="F7F70726"/>
    <w:rsid w:val="F7F7E53C"/>
    <w:rsid w:val="F7FA8E1B"/>
    <w:rsid w:val="F7FDA1D5"/>
    <w:rsid w:val="F7FE4E8A"/>
    <w:rsid w:val="F8AFF3E1"/>
    <w:rsid w:val="F8FBF6B1"/>
    <w:rsid w:val="F9BFEF05"/>
    <w:rsid w:val="FADBF47C"/>
    <w:rsid w:val="FB9FFCB4"/>
    <w:rsid w:val="FBAF1A8A"/>
    <w:rsid w:val="FBE42764"/>
    <w:rsid w:val="FBFB0DED"/>
    <w:rsid w:val="FBFB93C5"/>
    <w:rsid w:val="FBFF6EB1"/>
    <w:rsid w:val="FDBFBD82"/>
    <w:rsid w:val="FDD7EFCD"/>
    <w:rsid w:val="FDF96D4B"/>
    <w:rsid w:val="FDFA7B1F"/>
    <w:rsid w:val="FF76148E"/>
    <w:rsid w:val="FFAC648D"/>
    <w:rsid w:val="FFBE04BA"/>
    <w:rsid w:val="FFD762F5"/>
    <w:rsid w:val="FFDC1285"/>
    <w:rsid w:val="FFDF4845"/>
    <w:rsid w:val="FFF1159B"/>
    <w:rsid w:val="FFFF833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 w:hAnsi="Times New Roman" w:eastAsia="仿宋" w:cs="Times New Roman"/>
      <w:kern w:val="2"/>
      <w:sz w:val="32"/>
      <w:szCs w:val="24"/>
      <w:lang w:val="en-US" w:eastAsia="zh-CN" w:bidi="ar-SA"/>
    </w:rPr>
  </w:style>
  <w:style w:type="character" w:default="1" w:styleId="11">
    <w:name w:val="Default Paragraph Font"/>
    <w:semiHidden/>
    <w:qFormat/>
    <w:uiPriority w:val="0"/>
  </w:style>
  <w:style w:type="table" w:default="1" w:styleId="10">
    <w:name w:val="Normal Table"/>
    <w:semiHidden/>
    <w:qFormat/>
    <w:uiPriority w:val="0"/>
    <w:tblPr>
      <w:tblStyle w:val="10"/>
      <w:tblCellMar>
        <w:top w:w="0" w:type="dxa"/>
        <w:left w:w="108" w:type="dxa"/>
        <w:bottom w:w="0" w:type="dxa"/>
        <w:right w:w="108" w:type="dxa"/>
      </w:tblCellMar>
    </w:tblPr>
  </w:style>
  <w:style w:type="paragraph" w:styleId="2">
    <w:name w:val="Body Text First Indent 2"/>
    <w:basedOn w:val="3"/>
    <w:next w:val="6"/>
    <w:qFormat/>
    <w:uiPriority w:val="0"/>
    <w:pPr>
      <w:ind w:firstLine="420" w:firstLineChars="200"/>
    </w:pPr>
  </w:style>
  <w:style w:type="paragraph" w:styleId="3">
    <w:name w:val="Body Text Indent"/>
    <w:basedOn w:val="1"/>
    <w:next w:val="4"/>
    <w:qFormat/>
    <w:uiPriority w:val="0"/>
    <w:pPr>
      <w:spacing w:after="120"/>
      <w:ind w:left="420" w:leftChars="200"/>
    </w:pPr>
  </w:style>
  <w:style w:type="paragraph" w:styleId="4">
    <w:name w:val="Normal Indent"/>
    <w:basedOn w:val="1"/>
    <w:next w:val="5"/>
    <w:qFormat/>
    <w:uiPriority w:val="0"/>
    <w:pPr>
      <w:ind w:firstLine="200" w:firstLineChars="200"/>
    </w:pPr>
    <w:rPr>
      <w:rFonts w:eastAsia="宋体"/>
    </w:rPr>
  </w:style>
  <w:style w:type="paragraph" w:styleId="5">
    <w:name w:val="Body Text"/>
    <w:basedOn w:val="1"/>
    <w:next w:val="6"/>
    <w:qFormat/>
    <w:uiPriority w:val="0"/>
    <w:pPr>
      <w:adjustRightInd w:val="0"/>
      <w:snapToGrid w:val="0"/>
      <w:spacing w:line="360" w:lineRule="auto"/>
      <w:ind w:firstLine="200" w:firstLineChars="200"/>
    </w:pPr>
    <w:rPr>
      <w:kern w:val="0"/>
      <w:sz w:val="24"/>
      <w:szCs w:val="24"/>
    </w:rPr>
  </w:style>
  <w:style w:type="paragraph" w:styleId="6">
    <w:name w:val="Body Text First Indent"/>
    <w:basedOn w:val="5"/>
    <w:next w:val="5"/>
    <w:qFormat/>
    <w:uiPriority w:val="0"/>
    <w:pPr>
      <w:spacing w:line="500" w:lineRule="exact"/>
      <w:ind w:firstLine="420"/>
    </w:pPr>
    <w:rPr>
      <w:rFonts w:eastAsia="宋体"/>
      <w:sz w:val="32"/>
      <w:szCs w:val="20"/>
    </w:rPr>
  </w:style>
  <w:style w:type="paragraph" w:styleId="7">
    <w:name w:val="footer"/>
    <w:basedOn w:val="1"/>
    <w:uiPriority w:val="0"/>
    <w:pPr>
      <w:tabs>
        <w:tab w:val="center" w:pos="4153"/>
        <w:tab w:val="right" w:pos="8306"/>
      </w:tabs>
      <w:snapToGrid w:val="0"/>
      <w:jc w:val="left"/>
    </w:pPr>
    <w:rPr>
      <w:sz w:val="18"/>
    </w:rPr>
  </w:style>
  <w:style w:type="paragraph" w:styleId="8">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2">
    <w:name w:val="Strong"/>
    <w:basedOn w:val="11"/>
    <w:qFormat/>
    <w:uiPriority w:val="0"/>
    <w:rPr>
      <w:b/>
    </w:rPr>
  </w:style>
  <w:style w:type="paragraph" w:customStyle="1" w:styleId="13">
    <w:name w:val="样式1"/>
    <w:basedOn w:val="1"/>
    <w:next w:val="5"/>
    <w:qFormat/>
    <w:uiPriority w:val="0"/>
    <w:pPr>
      <w:jc w:val="center"/>
      <w:outlineLvl w:val="0"/>
    </w:pPr>
    <w:rPr>
      <w:rFonts w:ascii="Times New Roman" w:hAnsi="Times New Roman"/>
      <w:b/>
      <w:sz w:val="32"/>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2023-12-28T07:19:00Z</dcterms:created>
  <dc:creator>ht706</dc:creator>
  <cp:lastModifiedBy>陈金桥</cp:lastModifiedBy>
  <cp:lastPrinted>2024-03-12T11:23:17Z</cp:lastPrinted>
  <dcterms:modified xsi:type="dcterms:W3CDTF">2024-03-12T03:28:49Z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2EE94E629D3D47AA8E7C14E9BBD4966A_13</vt:lpwstr>
  </property>
</Properties>
</file>