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铅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以Pb计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94" w:lineRule="exact"/>
        <w:textAlignment w:val="auto"/>
        <w:rPr>
          <w:rFonts w:hint="default" w:ascii="Times New Roman" w:hAnsi="Times New Roman" w:eastAsia="方正仿宋简体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szCs w:val="20"/>
          <w:lang w:val="en-US" w:eastAsia="zh-CN"/>
        </w:rPr>
        <w:t>铅是最常见的重金属元素污染物之一。《食品安全国家标准 食品中污染物限量》</w:t>
      </w:r>
      <w:r>
        <w:rPr>
          <w:rFonts w:hint="default" w:ascii="Times New Roman" w:hAnsi="Times New Roman" w:eastAsia="仿宋" w:cs="Times New Roman"/>
          <w:szCs w:val="20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Cs w:val="20"/>
          <w:lang w:val="en-US" w:eastAsia="zh-CN"/>
        </w:rPr>
        <w:t>GB 2762-2022</w:t>
      </w:r>
      <w:r>
        <w:rPr>
          <w:rFonts w:hint="default" w:ascii="Times New Roman" w:hAnsi="Times New Roman" w:eastAsia="仿宋" w:cs="Times New Roman"/>
          <w:szCs w:val="20"/>
          <w:lang w:val="en-US" w:eastAsia="zh-CN"/>
        </w:rPr>
        <w:t>）中规定，肉制品和香辛料中铅的最大限量值为0.3mg/kg和1.5mg/kg。烤肉中的</w:t>
      </w:r>
      <w:r>
        <w:rPr>
          <w:rFonts w:hint="default" w:ascii="Times New Roman" w:hAnsi="Times New Roman" w:eastAsia="仿宋" w:cs="Times New Roman"/>
          <w:szCs w:val="20"/>
          <w:lang w:val="en-US" w:eastAsia="zh-CN"/>
        </w:rPr>
        <w:t>重金属铅超标原因主要是</w:t>
      </w:r>
      <w:r>
        <w:rPr>
          <w:rFonts w:hint="default" w:ascii="Times New Roman" w:hAnsi="Times New Roman" w:eastAsia="仿宋" w:cs="Times New Roman"/>
          <w:szCs w:val="20"/>
          <w:lang w:val="en-US" w:eastAsia="zh-CN"/>
        </w:rPr>
        <w:t>熏烧烤肉过程中加入的调味料重金属铅超标导致；</w:t>
      </w:r>
      <w:r>
        <w:rPr>
          <w:rFonts w:hint="default" w:ascii="Times New Roman" w:hAnsi="Times New Roman" w:eastAsia="方正仿宋简体" w:cs="Times New Roman"/>
          <w:sz w:val="32"/>
          <w:szCs w:val="20"/>
          <w:lang w:val="en-US" w:eastAsia="zh-CN"/>
        </w:rPr>
        <w:t>辣椒粉中的</w:t>
      </w:r>
      <w:r>
        <w:rPr>
          <w:rFonts w:hint="default" w:ascii="Times New Roman" w:hAnsi="Times New Roman" w:eastAsia="方正仿宋简体" w:cs="Times New Roman"/>
          <w:sz w:val="32"/>
          <w:szCs w:val="20"/>
          <w:lang w:val="en-US" w:eastAsia="zh-CN"/>
        </w:rPr>
        <w:t>重金属铅超标原因主要是从生产设备迁移入食品</w:t>
      </w:r>
      <w:r>
        <w:rPr>
          <w:rFonts w:hint="default" w:ascii="Times New Roman" w:hAnsi="Times New Roman" w:eastAsia="方正仿宋简体" w:cs="Times New Roman"/>
          <w:sz w:val="32"/>
          <w:szCs w:val="20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bookmarkEnd w:id="0"/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yZTVlOGZmNDAyOWRmOGQyZTQxMmU0MDdkYjc1MT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FF1386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376E10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73FC0B4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3FA5A51"/>
    <w:rsid w:val="740B3C12"/>
    <w:rsid w:val="74E00729"/>
    <w:rsid w:val="75057978"/>
    <w:rsid w:val="75202347"/>
    <w:rsid w:val="7593147D"/>
    <w:rsid w:val="76246CC8"/>
    <w:rsid w:val="76BF1C19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3F9D27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5EC2334"/>
    <w:rsid w:val="B9AD008D"/>
    <w:rsid w:val="BA7B23C6"/>
    <w:rsid w:val="BF77EBD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15F95D9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7F41D3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698</Words>
  <Characters>765</Characters>
  <Lines>22</Lines>
  <Paragraphs>6</Paragraphs>
  <TotalTime>0</TotalTime>
  <ScaleCrop>false</ScaleCrop>
  <LinksUpToDate>false</LinksUpToDate>
  <CharactersWithSpaces>774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2019-04-26T04:31:00Z</dcterms:created>
  <dc:creator>SDWM</dc:creator>
  <cp:lastModifiedBy>魏立慧</cp:lastModifiedBy>
  <cp:lastPrinted>2016-09-19T02:58:00Z</cp:lastPrinted>
  <dcterms:modified xsi:type="dcterms:W3CDTF">2023-09-26T12:17:12Z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F46EFFB5EC0D4DB5A641BE2063BCF22F</vt:lpwstr>
  </property>
</Properties>
</file>