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3EAD" w:rsidRPr="00583A06" w:rsidRDefault="00425DD5" w:rsidP="00BC3EAD">
      <w:pPr>
        <w:widowControl/>
        <w:jc w:val="left"/>
        <w:rPr>
          <w:kern w:val="0"/>
          <w:sz w:val="24"/>
        </w:rPr>
      </w:pPr>
      <w:r>
        <w:rPr>
          <w:noProof/>
        </w:rPr>
        <w:drawing>
          <wp:anchor distT="0" distB="0" distL="114300" distR="114300" simplePos="0" relativeHeight="251656192" behindDoc="0" locked="0" layoutInCell="1" allowOverlap="1">
            <wp:simplePos x="0" y="0"/>
            <wp:positionH relativeFrom="column">
              <wp:posOffset>3827145</wp:posOffset>
            </wp:positionH>
            <wp:positionV relativeFrom="paragraph">
              <wp:posOffset>-80010</wp:posOffset>
            </wp:positionV>
            <wp:extent cx="1971675" cy="971550"/>
            <wp:effectExtent l="0" t="0" r="9525" b="0"/>
            <wp:wrapNone/>
            <wp:docPr id="103" name="图片 103" descr="QQ图片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QQ图片2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71675" cy="97155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-296545</wp:posOffset>
                </wp:positionV>
                <wp:extent cx="6334125" cy="396240"/>
                <wp:effectExtent l="12700" t="9525" r="6350" b="13335"/>
                <wp:wrapNone/>
                <wp:docPr id="14" name="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4125" cy="39624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EEF926" id="Rectangle 112" o:spid="_x0000_s1026" style="position:absolute;left:0;text-align:left;margin-left:-5.4pt;margin-top:-23.35pt;width:498.75pt;height:3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" strokecolor="white"/>
            </w:pict>
          </mc:Fallback>
        </mc:AlternateContent>
      </w:r>
    </w:p>
    <w:p w:rsidR="0091234D" w:rsidRPr="00583A06" w:rsidRDefault="0091234D" w:rsidP="0091234D">
      <w:pPr>
        <w:jc w:val="center"/>
        <w:rPr>
          <w:rFonts w:eastAsia="方正大标宋简体"/>
          <w:kern w:val="36"/>
          <w:sz w:val="52"/>
          <w:szCs w:val="52"/>
        </w:rPr>
      </w:pPr>
    </w:p>
    <w:p w:rsidR="0091234D" w:rsidRPr="00583A06" w:rsidRDefault="0091234D" w:rsidP="0091234D">
      <w:pPr>
        <w:spacing w:line="240" w:lineRule="exact"/>
        <w:jc w:val="center"/>
        <w:rPr>
          <w:rFonts w:eastAsia="方正大标宋简体"/>
          <w:kern w:val="36"/>
          <w:sz w:val="52"/>
          <w:szCs w:val="52"/>
        </w:rPr>
      </w:pPr>
    </w:p>
    <w:p w:rsidR="0091234D" w:rsidRPr="00583A06" w:rsidRDefault="0091234D" w:rsidP="0091234D">
      <w:pPr>
        <w:jc w:val="center"/>
        <w:rPr>
          <w:rFonts w:eastAsia="方正小标宋简体"/>
          <w:kern w:val="36"/>
          <w:sz w:val="52"/>
          <w:szCs w:val="52"/>
        </w:rPr>
      </w:pPr>
      <w:r w:rsidRPr="00583A06">
        <w:rPr>
          <w:rFonts w:eastAsia="方正小标宋简体"/>
          <w:kern w:val="36"/>
          <w:sz w:val="52"/>
          <w:szCs w:val="52"/>
        </w:rPr>
        <w:t>新疆维吾尔自治区地方计量技术规范</w:t>
      </w:r>
    </w:p>
    <w:p w:rsidR="0091234D" w:rsidRPr="00583A06" w:rsidRDefault="00425DD5" w:rsidP="0000509B">
      <w:pPr>
        <w:spacing w:line="700" w:lineRule="exact"/>
        <w:ind w:firstLineChars="2290" w:firstLine="6437"/>
        <w:rPr>
          <w:rFonts w:eastAsia="黑体"/>
          <w:b/>
          <w:sz w:val="28"/>
          <w:szCs w:val="28"/>
        </w:rPr>
      </w:pPr>
      <w:r>
        <w:rPr>
          <w:rFonts w:eastAsia="黑体"/>
          <w:b/>
          <w:noProof/>
          <w:sz w:val="28"/>
          <w:szCs w:val="28"/>
        </w:rPr>
        <mc:AlternateContent>
          <mc:Choice Requires="wps">
            <w:drawing>
              <wp:anchor distT="0" distB="0" distL="114300" distR="114300" simplePos="0" relativeHeight="251657216" behindDoc="0" locked="0" layoutInCell="1" allowOverlap="1">
                <wp:simplePos x="0" y="0"/>
                <wp:positionH relativeFrom="column">
                  <wp:posOffset>114300</wp:posOffset>
                </wp:positionH>
                <wp:positionV relativeFrom="paragraph">
                  <wp:posOffset>594360</wp:posOffset>
                </wp:positionV>
                <wp:extent cx="5829300" cy="10160"/>
                <wp:effectExtent l="5080" t="12700" r="13970" b="5715"/>
                <wp:wrapNone/>
                <wp:docPr id="13" name="Line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101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9D415E" id="Line 104" o:spid="_x0000_s1026"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46.8pt" to="468pt,4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"/>
            </w:pict>
          </mc:Fallback>
        </mc:AlternateContent>
      </w:r>
      <w:r w:rsidR="0091234D" w:rsidRPr="00583A06">
        <w:rPr>
          <w:rFonts w:eastAsia="黑体"/>
          <w:b/>
          <w:sz w:val="28"/>
          <w:szCs w:val="28"/>
        </w:rPr>
        <w:t>JJF</w:t>
      </w:r>
      <w:r w:rsidR="0091234D" w:rsidRPr="00583A06">
        <w:rPr>
          <w:rFonts w:eastAsia="黑体"/>
          <w:b/>
          <w:sz w:val="28"/>
          <w:szCs w:val="28"/>
        </w:rPr>
        <w:t>（新）</w:t>
      </w:r>
      <w:r w:rsidR="00EE4873" w:rsidRPr="00583A06">
        <w:rPr>
          <w:rFonts w:eastAsia="黑体"/>
          <w:b/>
          <w:sz w:val="28"/>
          <w:szCs w:val="28"/>
        </w:rPr>
        <w:t>**</w:t>
      </w:r>
      <w:r w:rsidR="0091234D" w:rsidRPr="00583A06">
        <w:rPr>
          <w:rFonts w:eastAsia="黑体"/>
          <w:b/>
          <w:sz w:val="28"/>
          <w:szCs w:val="28"/>
        </w:rPr>
        <w:t>－</w:t>
      </w:r>
      <w:r w:rsidR="0091234D" w:rsidRPr="00583A06">
        <w:rPr>
          <w:rFonts w:eastAsia="黑体"/>
          <w:b/>
          <w:sz w:val="28"/>
          <w:szCs w:val="28"/>
        </w:rPr>
        <w:t>20</w:t>
      </w:r>
      <w:r w:rsidR="00EE4873" w:rsidRPr="00583A06">
        <w:rPr>
          <w:rFonts w:eastAsia="黑体"/>
          <w:b/>
          <w:sz w:val="28"/>
          <w:szCs w:val="28"/>
        </w:rPr>
        <w:t>20</w:t>
      </w:r>
    </w:p>
    <w:p w:rsidR="0091234D" w:rsidRPr="00583A06" w:rsidRDefault="0091234D" w:rsidP="0091234D">
      <w:pPr>
        <w:spacing w:line="460" w:lineRule="exact"/>
        <w:rPr>
          <w:sz w:val="28"/>
        </w:rPr>
      </w:pPr>
    </w:p>
    <w:p w:rsidR="00775763" w:rsidRPr="00583A06" w:rsidRDefault="00775763" w:rsidP="00775763"/>
    <w:p w:rsidR="0091234D" w:rsidRPr="00583A06" w:rsidRDefault="0091234D" w:rsidP="00775763"/>
    <w:p w:rsidR="0091234D" w:rsidRPr="00583A06" w:rsidRDefault="0091234D" w:rsidP="00775763"/>
    <w:p w:rsidR="00C26E0A" w:rsidRPr="00583A06" w:rsidRDefault="00C26E0A" w:rsidP="00775763"/>
    <w:p w:rsidR="0000509B" w:rsidRPr="00583A06" w:rsidRDefault="0000509B" w:rsidP="00775763"/>
    <w:p w:rsidR="0000509B" w:rsidRPr="00583A06" w:rsidRDefault="0000509B" w:rsidP="00775763"/>
    <w:p w:rsidR="0000509B" w:rsidRPr="00583A06" w:rsidRDefault="0000509B" w:rsidP="00775763"/>
    <w:p w:rsidR="00AD5A3D" w:rsidRPr="00583A06" w:rsidRDefault="00EE4873" w:rsidP="00AD5A3D">
      <w:pPr>
        <w:jc w:val="center"/>
        <w:rPr>
          <w:rFonts w:eastAsia="黑体"/>
          <w:b/>
          <w:bCs/>
          <w:color w:val="000000"/>
          <w:sz w:val="52"/>
          <w:szCs w:val="52"/>
        </w:rPr>
      </w:pPr>
      <w:r w:rsidRPr="00583A06">
        <w:rPr>
          <w:rFonts w:eastAsia="黑体"/>
          <w:b/>
          <w:sz w:val="52"/>
          <w:szCs w:val="52"/>
        </w:rPr>
        <w:t>微差压表</w:t>
      </w:r>
      <w:r w:rsidR="00AD5A3D" w:rsidRPr="00583A06">
        <w:rPr>
          <w:rFonts w:eastAsia="黑体"/>
          <w:b/>
          <w:sz w:val="52"/>
          <w:szCs w:val="52"/>
        </w:rPr>
        <w:t>校准规范</w:t>
      </w:r>
    </w:p>
    <w:p w:rsidR="00884D44" w:rsidRPr="00583A06" w:rsidRDefault="00884D44" w:rsidP="00724FE7">
      <w:pPr>
        <w:pStyle w:val="aa"/>
        <w:ind w:firstLineChars="0" w:firstLine="0"/>
        <w:jc w:val="center"/>
        <w:rPr>
          <w:rFonts w:ascii="Times New Roman" w:eastAsia="黑体"/>
          <w:b/>
          <w:bCs/>
          <w:sz w:val="28"/>
          <w:szCs w:val="28"/>
        </w:rPr>
      </w:pPr>
      <w:r w:rsidRPr="00583A06">
        <w:rPr>
          <w:rFonts w:ascii="Times New Roman" w:eastAsia="黑体"/>
          <w:b/>
          <w:bCs/>
          <w:sz w:val="28"/>
          <w:szCs w:val="28"/>
        </w:rPr>
        <w:t xml:space="preserve">Calibration </w:t>
      </w:r>
      <w:r w:rsidR="00085E23">
        <w:rPr>
          <w:rFonts w:ascii="Times New Roman" w:eastAsia="黑体"/>
          <w:b/>
          <w:bCs/>
          <w:sz w:val="28"/>
          <w:szCs w:val="28"/>
        </w:rPr>
        <w:t>s</w:t>
      </w:r>
      <w:r w:rsidRPr="00583A06">
        <w:rPr>
          <w:rFonts w:ascii="Times New Roman" w:eastAsia="黑体"/>
          <w:b/>
          <w:bCs/>
          <w:sz w:val="28"/>
          <w:szCs w:val="28"/>
        </w:rPr>
        <w:t xml:space="preserve">pecification for </w:t>
      </w:r>
      <w:r w:rsidR="00EE4873" w:rsidRPr="00583A06">
        <w:rPr>
          <w:rFonts w:ascii="Times New Roman" w:eastAsia="黑体"/>
          <w:b/>
          <w:bCs/>
          <w:sz w:val="28"/>
          <w:szCs w:val="28"/>
        </w:rPr>
        <w:t>micro-differential pressure gauge</w:t>
      </w:r>
    </w:p>
    <w:p w:rsidR="00775763" w:rsidRPr="00583A06" w:rsidRDefault="00775763" w:rsidP="00775763">
      <w:pPr>
        <w:spacing w:line="480" w:lineRule="auto"/>
        <w:jc w:val="center"/>
        <w:rPr>
          <w:rFonts w:eastAsia="黑体"/>
          <w:sz w:val="40"/>
          <w:szCs w:val="28"/>
        </w:rPr>
      </w:pPr>
    </w:p>
    <w:p w:rsidR="00775763" w:rsidRPr="00583A06" w:rsidRDefault="00775763" w:rsidP="00775763">
      <w:pPr>
        <w:spacing w:line="480" w:lineRule="auto"/>
      </w:pPr>
    </w:p>
    <w:p w:rsidR="00775763" w:rsidRPr="00583A06" w:rsidRDefault="00775763" w:rsidP="00775763"/>
    <w:p w:rsidR="00775763" w:rsidRPr="00583A06" w:rsidRDefault="00775763" w:rsidP="00775763"/>
    <w:p w:rsidR="00775763" w:rsidRPr="00583A06" w:rsidRDefault="00775763" w:rsidP="00775763"/>
    <w:p w:rsidR="00775763" w:rsidRPr="00583A06" w:rsidRDefault="00775763" w:rsidP="00775763"/>
    <w:p w:rsidR="0091234D" w:rsidRPr="00583A06" w:rsidRDefault="0091234D" w:rsidP="00775763"/>
    <w:p w:rsidR="0091234D" w:rsidRPr="00583A06" w:rsidRDefault="0091234D" w:rsidP="00775763"/>
    <w:p w:rsidR="0091234D" w:rsidRPr="00583A06" w:rsidRDefault="0091234D" w:rsidP="00775763"/>
    <w:p w:rsidR="0091234D" w:rsidRPr="00583A06" w:rsidRDefault="0091234D" w:rsidP="00775763"/>
    <w:p w:rsidR="0000509B" w:rsidRPr="00583A06" w:rsidRDefault="0000509B" w:rsidP="00775763"/>
    <w:p w:rsidR="0091234D" w:rsidRPr="00583A06" w:rsidRDefault="0091234D" w:rsidP="00775763"/>
    <w:p w:rsidR="0091234D" w:rsidRPr="00583A06" w:rsidRDefault="0091234D" w:rsidP="00775763"/>
    <w:p w:rsidR="0091234D" w:rsidRPr="00583A06" w:rsidRDefault="0091234D" w:rsidP="00775763"/>
    <w:p w:rsidR="009009A0" w:rsidRPr="00583A06" w:rsidRDefault="009009A0" w:rsidP="009009A0">
      <w:pPr>
        <w:ind w:firstLineChars="200" w:firstLine="562"/>
        <w:rPr>
          <w:b/>
          <w:sz w:val="36"/>
          <w:szCs w:val="36"/>
        </w:rPr>
      </w:pPr>
      <w:r w:rsidRPr="00583A06">
        <w:rPr>
          <w:rFonts w:eastAsia="黑体"/>
          <w:b/>
          <w:sz w:val="28"/>
          <w:szCs w:val="28"/>
        </w:rPr>
        <w:t>20</w:t>
      </w:r>
      <w:r w:rsidR="00EE4873" w:rsidRPr="00583A06">
        <w:rPr>
          <w:rFonts w:eastAsia="黑体"/>
          <w:b/>
          <w:sz w:val="28"/>
          <w:szCs w:val="28"/>
        </w:rPr>
        <w:t>20</w:t>
      </w:r>
      <w:r w:rsidRPr="00583A06">
        <w:rPr>
          <w:rFonts w:eastAsia="黑体"/>
          <w:b/>
          <w:sz w:val="28"/>
          <w:szCs w:val="28"/>
        </w:rPr>
        <w:t>-11-02</w:t>
      </w:r>
      <w:r w:rsidRPr="00583A06">
        <w:rPr>
          <w:rFonts w:eastAsia="黑体"/>
          <w:b/>
          <w:sz w:val="28"/>
          <w:szCs w:val="28"/>
        </w:rPr>
        <w:t>发布</w:t>
      </w:r>
      <w:r w:rsidRPr="00583A06">
        <w:rPr>
          <w:b/>
          <w:sz w:val="36"/>
          <w:szCs w:val="36"/>
        </w:rPr>
        <w:t xml:space="preserve">                      </w:t>
      </w:r>
      <w:r w:rsidRPr="00583A06">
        <w:rPr>
          <w:rFonts w:eastAsia="黑体"/>
          <w:b/>
          <w:sz w:val="28"/>
          <w:szCs w:val="28"/>
        </w:rPr>
        <w:t>20</w:t>
      </w:r>
      <w:r w:rsidR="00EE4873" w:rsidRPr="00583A06">
        <w:rPr>
          <w:rFonts w:eastAsia="黑体"/>
          <w:b/>
          <w:sz w:val="28"/>
          <w:szCs w:val="28"/>
        </w:rPr>
        <w:t>21</w:t>
      </w:r>
      <w:r w:rsidRPr="00583A06">
        <w:rPr>
          <w:rFonts w:eastAsia="黑体"/>
          <w:b/>
          <w:sz w:val="28"/>
          <w:szCs w:val="28"/>
        </w:rPr>
        <w:t xml:space="preserve">-01-15 </w:t>
      </w:r>
      <w:r w:rsidRPr="00583A06">
        <w:rPr>
          <w:rFonts w:eastAsia="黑体"/>
          <w:b/>
          <w:sz w:val="28"/>
          <w:szCs w:val="28"/>
        </w:rPr>
        <w:t>实施</w:t>
      </w:r>
    </w:p>
    <w:p w:rsidR="0091234D" w:rsidRPr="00583A06" w:rsidRDefault="00425DD5" w:rsidP="00043026">
      <w:pPr>
        <w:spacing w:beforeLines="100" w:before="312"/>
        <w:ind w:firstLineChars="150" w:firstLine="482"/>
        <w:rPr>
          <w:rFonts w:eastAsia="黑体"/>
          <w:b/>
          <w:bCs/>
          <w:sz w:val="52"/>
        </w:rPr>
        <w:sectPr w:rsidR="0091234D" w:rsidRPr="00583A06" w:rsidSect="0091234D">
          <w:headerReference w:type="even" r:id="rId8"/>
          <w:headerReference w:type="default" r:id="rId9"/>
          <w:footerReference w:type="even" r:id="rId10"/>
          <w:footerReference w:type="default" r:id="rId11"/>
          <w:headerReference w:type="first" r:id="rId12"/>
          <w:footerReference w:type="first" r:id="rId13"/>
          <w:pgSz w:w="11906" w:h="16838" w:code="9"/>
          <w:pgMar w:top="1247" w:right="1418" w:bottom="1440" w:left="1418" w:header="851" w:footer="992" w:gutter="0"/>
          <w:pgNumType w:start="0"/>
          <w:cols w:space="425"/>
          <w:docGrid w:type="lines" w:linePitch="312"/>
        </w:sectPr>
      </w:pPr>
      <w:r>
        <w:rPr>
          <w:rFonts w:eastAsia="方正小标宋简体"/>
          <w:b/>
          <w:noProof/>
          <w:sz w:val="32"/>
          <w:szCs w:val="32"/>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45720</wp:posOffset>
                </wp:positionV>
                <wp:extent cx="5943600" cy="0"/>
                <wp:effectExtent l="5080" t="10160" r="13970" b="8890"/>
                <wp:wrapNone/>
                <wp:docPr id="12" name="Line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F8D983" id="Line 105"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pt" to="468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jm2FAIAACs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"/>
            </w:pict>
          </mc:Fallback>
        </mc:AlternateContent>
      </w:r>
      <w:r w:rsidR="0091234D" w:rsidRPr="00583A06">
        <w:rPr>
          <w:rFonts w:eastAsia="方正小标宋简体"/>
          <w:b/>
          <w:noProof/>
          <w:sz w:val="32"/>
          <w:szCs w:val="32"/>
        </w:rPr>
        <w:t>新</w:t>
      </w:r>
      <w:r w:rsidR="0091234D" w:rsidRPr="00583A06">
        <w:rPr>
          <w:rFonts w:eastAsia="方正小标宋简体"/>
          <w:b/>
          <w:noProof/>
          <w:sz w:val="32"/>
          <w:szCs w:val="32"/>
        </w:rPr>
        <w:t xml:space="preserve"> </w:t>
      </w:r>
      <w:r w:rsidR="0091234D" w:rsidRPr="00583A06">
        <w:rPr>
          <w:rFonts w:eastAsia="方正小标宋简体"/>
          <w:b/>
          <w:noProof/>
          <w:sz w:val="32"/>
          <w:szCs w:val="32"/>
        </w:rPr>
        <w:t>疆</w:t>
      </w:r>
      <w:r w:rsidR="0091234D" w:rsidRPr="00583A06">
        <w:rPr>
          <w:rFonts w:eastAsia="方正小标宋简体"/>
          <w:b/>
          <w:noProof/>
          <w:sz w:val="32"/>
          <w:szCs w:val="32"/>
        </w:rPr>
        <w:t xml:space="preserve"> </w:t>
      </w:r>
      <w:r w:rsidR="0091234D" w:rsidRPr="00583A06">
        <w:rPr>
          <w:rFonts w:eastAsia="方正小标宋简体"/>
          <w:b/>
          <w:noProof/>
          <w:sz w:val="32"/>
          <w:szCs w:val="32"/>
        </w:rPr>
        <w:t>维</w:t>
      </w:r>
      <w:r w:rsidR="0091234D" w:rsidRPr="00583A06">
        <w:rPr>
          <w:rFonts w:eastAsia="方正小标宋简体"/>
          <w:b/>
          <w:noProof/>
          <w:sz w:val="32"/>
          <w:szCs w:val="32"/>
        </w:rPr>
        <w:t xml:space="preserve"> </w:t>
      </w:r>
      <w:r w:rsidR="0091234D" w:rsidRPr="00583A06">
        <w:rPr>
          <w:rFonts w:eastAsia="方正小标宋简体"/>
          <w:b/>
          <w:noProof/>
          <w:sz w:val="32"/>
          <w:szCs w:val="32"/>
        </w:rPr>
        <w:t>吾</w:t>
      </w:r>
      <w:r w:rsidR="0091234D" w:rsidRPr="00583A06">
        <w:rPr>
          <w:rFonts w:eastAsia="方正小标宋简体"/>
          <w:b/>
          <w:noProof/>
          <w:sz w:val="32"/>
          <w:szCs w:val="32"/>
        </w:rPr>
        <w:t xml:space="preserve"> </w:t>
      </w:r>
      <w:r w:rsidR="0091234D" w:rsidRPr="00583A06">
        <w:rPr>
          <w:rFonts w:eastAsia="方正小标宋简体"/>
          <w:b/>
          <w:noProof/>
          <w:sz w:val="32"/>
          <w:szCs w:val="32"/>
        </w:rPr>
        <w:t>尔</w:t>
      </w:r>
      <w:r w:rsidR="0091234D" w:rsidRPr="00583A06">
        <w:rPr>
          <w:rFonts w:eastAsia="方正小标宋简体"/>
          <w:b/>
          <w:noProof/>
          <w:sz w:val="32"/>
          <w:szCs w:val="32"/>
        </w:rPr>
        <w:t xml:space="preserve"> </w:t>
      </w:r>
      <w:r w:rsidR="0091234D" w:rsidRPr="00583A06">
        <w:rPr>
          <w:rFonts w:eastAsia="方正小标宋简体"/>
          <w:b/>
          <w:noProof/>
          <w:sz w:val="32"/>
          <w:szCs w:val="32"/>
        </w:rPr>
        <w:t>自</w:t>
      </w:r>
      <w:r w:rsidR="0091234D" w:rsidRPr="00583A06">
        <w:rPr>
          <w:rFonts w:eastAsia="方正小标宋简体"/>
          <w:b/>
          <w:noProof/>
          <w:sz w:val="32"/>
          <w:szCs w:val="32"/>
        </w:rPr>
        <w:t xml:space="preserve"> </w:t>
      </w:r>
      <w:r w:rsidR="0091234D" w:rsidRPr="00583A06">
        <w:rPr>
          <w:rFonts w:eastAsia="方正小标宋简体"/>
          <w:b/>
          <w:noProof/>
          <w:sz w:val="32"/>
          <w:szCs w:val="32"/>
        </w:rPr>
        <w:t>治</w:t>
      </w:r>
      <w:r w:rsidR="0091234D" w:rsidRPr="00583A06">
        <w:rPr>
          <w:rFonts w:eastAsia="方正小标宋简体"/>
          <w:b/>
          <w:noProof/>
          <w:sz w:val="32"/>
          <w:szCs w:val="32"/>
        </w:rPr>
        <w:t xml:space="preserve"> </w:t>
      </w:r>
      <w:r w:rsidR="0091234D" w:rsidRPr="00583A06">
        <w:rPr>
          <w:rFonts w:eastAsia="方正小标宋简体"/>
          <w:b/>
          <w:noProof/>
          <w:sz w:val="32"/>
          <w:szCs w:val="32"/>
        </w:rPr>
        <w:t>区</w:t>
      </w:r>
      <w:r w:rsidR="0091234D" w:rsidRPr="00583A06">
        <w:rPr>
          <w:rFonts w:eastAsia="方正小标宋简体"/>
          <w:b/>
          <w:noProof/>
          <w:sz w:val="32"/>
          <w:szCs w:val="32"/>
        </w:rPr>
        <w:t xml:space="preserve"> </w:t>
      </w:r>
      <w:r w:rsidR="00583A06" w:rsidRPr="00583A06">
        <w:rPr>
          <w:rFonts w:eastAsia="方正小标宋简体"/>
          <w:b/>
          <w:noProof/>
          <w:sz w:val="32"/>
          <w:szCs w:val="32"/>
        </w:rPr>
        <w:t>市</w:t>
      </w:r>
      <w:r w:rsidR="00583A06" w:rsidRPr="00583A06">
        <w:rPr>
          <w:rFonts w:eastAsia="方正小标宋简体"/>
          <w:b/>
          <w:noProof/>
          <w:sz w:val="32"/>
          <w:szCs w:val="32"/>
        </w:rPr>
        <w:t xml:space="preserve"> </w:t>
      </w:r>
      <w:r w:rsidR="00583A06" w:rsidRPr="00583A06">
        <w:rPr>
          <w:rFonts w:eastAsia="方正小标宋简体"/>
          <w:b/>
          <w:noProof/>
          <w:sz w:val="32"/>
          <w:szCs w:val="32"/>
        </w:rPr>
        <w:t>场</w:t>
      </w:r>
      <w:r w:rsidR="00583A06" w:rsidRPr="00583A06">
        <w:rPr>
          <w:rFonts w:eastAsia="方正小标宋简体"/>
          <w:b/>
          <w:noProof/>
          <w:sz w:val="32"/>
          <w:szCs w:val="32"/>
        </w:rPr>
        <w:t xml:space="preserve"> </w:t>
      </w:r>
      <w:r w:rsidR="00583A06" w:rsidRPr="00583A06">
        <w:rPr>
          <w:rFonts w:eastAsia="方正小标宋简体"/>
          <w:b/>
          <w:noProof/>
          <w:sz w:val="32"/>
          <w:szCs w:val="32"/>
        </w:rPr>
        <w:t>监</w:t>
      </w:r>
      <w:r w:rsidR="00583A06" w:rsidRPr="00583A06">
        <w:rPr>
          <w:rFonts w:eastAsia="方正小标宋简体"/>
          <w:b/>
          <w:noProof/>
          <w:sz w:val="32"/>
          <w:szCs w:val="32"/>
        </w:rPr>
        <w:t xml:space="preserve"> </w:t>
      </w:r>
      <w:r w:rsidR="00583A06" w:rsidRPr="00583A06">
        <w:rPr>
          <w:rFonts w:eastAsia="方正小标宋简体"/>
          <w:b/>
          <w:noProof/>
          <w:sz w:val="32"/>
          <w:szCs w:val="32"/>
        </w:rPr>
        <w:t>督</w:t>
      </w:r>
      <w:r w:rsidR="00583A06" w:rsidRPr="00583A06">
        <w:rPr>
          <w:rFonts w:eastAsia="方正小标宋简体"/>
          <w:b/>
          <w:noProof/>
          <w:sz w:val="32"/>
          <w:szCs w:val="32"/>
        </w:rPr>
        <w:t xml:space="preserve"> </w:t>
      </w:r>
      <w:r w:rsidR="00583A06" w:rsidRPr="00583A06">
        <w:rPr>
          <w:rFonts w:eastAsia="方正小标宋简体"/>
          <w:b/>
          <w:noProof/>
          <w:sz w:val="32"/>
          <w:szCs w:val="32"/>
        </w:rPr>
        <w:t>管</w:t>
      </w:r>
      <w:r w:rsidR="00583A06" w:rsidRPr="00583A06">
        <w:rPr>
          <w:rFonts w:eastAsia="方正小标宋简体"/>
          <w:b/>
          <w:noProof/>
          <w:sz w:val="32"/>
          <w:szCs w:val="32"/>
        </w:rPr>
        <w:t xml:space="preserve"> </w:t>
      </w:r>
      <w:r w:rsidR="00583A06" w:rsidRPr="00583A06">
        <w:rPr>
          <w:rFonts w:eastAsia="方正小标宋简体"/>
          <w:b/>
          <w:noProof/>
          <w:sz w:val="32"/>
          <w:szCs w:val="32"/>
        </w:rPr>
        <w:t>理</w:t>
      </w:r>
      <w:r w:rsidR="0091234D" w:rsidRPr="00583A06">
        <w:rPr>
          <w:rFonts w:eastAsia="方正小标宋简体"/>
          <w:b/>
          <w:noProof/>
          <w:sz w:val="32"/>
          <w:szCs w:val="32"/>
        </w:rPr>
        <w:t xml:space="preserve"> </w:t>
      </w:r>
      <w:r w:rsidR="0091234D" w:rsidRPr="00583A06">
        <w:rPr>
          <w:rFonts w:eastAsia="方正小标宋简体"/>
          <w:b/>
          <w:noProof/>
          <w:sz w:val="32"/>
          <w:szCs w:val="32"/>
        </w:rPr>
        <w:t>局</w:t>
      </w:r>
      <w:r w:rsidR="0091234D" w:rsidRPr="00583A06">
        <w:rPr>
          <w:rFonts w:eastAsia="方正大标宋简体"/>
          <w:b/>
          <w:sz w:val="36"/>
          <w:szCs w:val="36"/>
        </w:rPr>
        <w:t xml:space="preserve"> </w:t>
      </w:r>
      <w:r w:rsidR="0091234D" w:rsidRPr="00583A06">
        <w:rPr>
          <w:rFonts w:eastAsia="黑体"/>
          <w:b/>
          <w:sz w:val="28"/>
          <w:szCs w:val="28"/>
        </w:rPr>
        <w:t>发</w:t>
      </w:r>
      <w:r w:rsidR="0091234D" w:rsidRPr="00583A06">
        <w:rPr>
          <w:rFonts w:eastAsia="黑体"/>
          <w:b/>
          <w:sz w:val="28"/>
          <w:szCs w:val="28"/>
        </w:rPr>
        <w:t xml:space="preserve"> </w:t>
      </w:r>
      <w:r w:rsidR="0091234D" w:rsidRPr="00583A06">
        <w:rPr>
          <w:rFonts w:eastAsia="黑体"/>
          <w:b/>
          <w:sz w:val="28"/>
          <w:szCs w:val="28"/>
        </w:rPr>
        <w:t>布</w:t>
      </w:r>
    </w:p>
    <w:p w:rsidR="0091234D" w:rsidRPr="00583A06" w:rsidRDefault="00425DD5" w:rsidP="00142C46">
      <w:pPr>
        <w:rPr>
          <w:rFonts w:eastAsia="黑体"/>
          <w:bCs/>
          <w:sz w:val="52"/>
        </w:rPr>
        <w:sectPr w:rsidR="0091234D" w:rsidRPr="00583A06" w:rsidSect="0091234D">
          <w:pgSz w:w="11906" w:h="16838" w:code="9"/>
          <w:pgMar w:top="1247" w:right="1418" w:bottom="1440" w:left="1418" w:header="851" w:footer="992" w:gutter="0"/>
          <w:pgNumType w:start="0"/>
          <w:cols w:space="425"/>
          <w:docGrid w:type="lines" w:linePitch="312"/>
        </w:sectPr>
      </w:pPr>
      <w:r>
        <w:rPr>
          <w:rFonts w:eastAsia="方正大标宋简体"/>
          <w:b/>
          <w:noProof/>
        </w:rPr>
        <w:lastRenderedPageBreak/>
        <mc:AlternateContent>
          <mc:Choice Requires="wps">
            <w:drawing>
              <wp:anchor distT="0" distB="0" distL="114300" distR="114300" simplePos="0" relativeHeight="251661312" behindDoc="0" locked="0" layoutInCell="1" allowOverlap="1">
                <wp:simplePos x="0" y="0"/>
                <wp:positionH relativeFrom="column">
                  <wp:posOffset>-68580</wp:posOffset>
                </wp:positionH>
                <wp:positionV relativeFrom="paragraph">
                  <wp:posOffset>-396240</wp:posOffset>
                </wp:positionV>
                <wp:extent cx="5867400" cy="396240"/>
                <wp:effectExtent l="12700" t="5080" r="6350" b="8255"/>
                <wp:wrapNone/>
                <wp:docPr id="11" name="Rectangle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67400" cy="39624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3ABDDB" id="Rectangle 115" o:spid="_x0000_s1026" style="position:absolute;left:0;text-align:left;margin-left:-5.4pt;margin-top:-31.2pt;width:462pt;height:3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" strokecolor="white"/>
            </w:pict>
          </mc:Fallback>
        </mc:AlternateContent>
      </w:r>
    </w:p>
    <w:p w:rsidR="0000509B" w:rsidRPr="00583A06" w:rsidRDefault="0000509B" w:rsidP="0000509B">
      <w:pPr>
        <w:spacing w:line="600" w:lineRule="auto"/>
        <w:rPr>
          <w:rFonts w:eastAsia="黑体"/>
          <w:bCs/>
          <w:sz w:val="52"/>
        </w:rPr>
      </w:pPr>
    </w:p>
    <w:p w:rsidR="00884D44" w:rsidRPr="00583A06" w:rsidRDefault="00425DD5" w:rsidP="0000509B">
      <w:pPr>
        <w:spacing w:line="360" w:lineRule="auto"/>
        <w:rPr>
          <w:rFonts w:eastAsia="黑体"/>
          <w:sz w:val="52"/>
          <w:szCs w:val="52"/>
        </w:rPr>
      </w:pPr>
      <w:r>
        <w:rPr>
          <w:rFonts w:eastAsia="黑体"/>
          <w:b/>
          <w:noProof/>
          <w:sz w:val="44"/>
          <w:szCs w:val="44"/>
        </w:rPr>
        <mc:AlternateContent>
          <mc:Choice Requires="wps">
            <w:drawing>
              <wp:anchor distT="0" distB="0" distL="114300" distR="114300" simplePos="0" relativeHeight="251654144" behindDoc="0" locked="0" layoutInCell="1" allowOverlap="1">
                <wp:simplePos x="0" y="0"/>
                <wp:positionH relativeFrom="column">
                  <wp:posOffset>3867150</wp:posOffset>
                </wp:positionH>
                <wp:positionV relativeFrom="paragraph">
                  <wp:posOffset>198120</wp:posOffset>
                </wp:positionV>
                <wp:extent cx="1613535" cy="693420"/>
                <wp:effectExtent l="14605" t="18415" r="10160" b="12065"/>
                <wp:wrapNone/>
                <wp:docPr id="10"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3535" cy="693420"/>
                        </a:xfrm>
                        <a:prstGeom prst="rect">
                          <a:avLst/>
                        </a:prstGeom>
                        <a:solidFill>
                          <a:srgbClr val="FFFFFF"/>
                        </a:solidFill>
                        <a:ln w="19050">
                          <a:solidFill>
                            <a:srgbClr val="000000"/>
                          </a:solidFill>
                          <a:prstDash val="sysDot"/>
                          <a:miter lim="800000"/>
                          <a:headEnd/>
                          <a:tailEnd/>
                        </a:ln>
                      </wps:spPr>
                      <wps:txbx>
                        <w:txbxContent>
                          <w:p w:rsidR="00C910E0" w:rsidRPr="0000509B" w:rsidRDefault="00C910E0" w:rsidP="00043026">
                            <w:pPr>
                              <w:spacing w:beforeLines="50" w:before="156"/>
                              <w:rPr>
                                <w:b/>
                              </w:rPr>
                            </w:pPr>
                            <w:r w:rsidRPr="0000509B">
                              <w:rPr>
                                <w:rFonts w:hint="eastAsia"/>
                                <w:b/>
                                <w:bCs/>
                                <w:sz w:val="28"/>
                              </w:rPr>
                              <w:t>JJF</w:t>
                            </w:r>
                            <w:r w:rsidRPr="0000509B">
                              <w:rPr>
                                <w:rFonts w:hint="eastAsia"/>
                                <w:b/>
                                <w:bCs/>
                                <w:sz w:val="28"/>
                              </w:rPr>
                              <w:t>（新）</w:t>
                            </w:r>
                            <w:r>
                              <w:rPr>
                                <w:rFonts w:hint="eastAsia"/>
                                <w:b/>
                                <w:bCs/>
                                <w:sz w:val="28"/>
                              </w:rPr>
                              <w:t>**</w:t>
                            </w:r>
                            <w:r w:rsidRPr="0000509B">
                              <w:rPr>
                                <w:rFonts w:hint="eastAsia"/>
                                <w:b/>
                                <w:bCs/>
                                <w:sz w:val="28"/>
                              </w:rPr>
                              <w:t>—</w:t>
                            </w:r>
                            <w:r w:rsidRPr="0000509B">
                              <w:rPr>
                                <w:rFonts w:hint="eastAsia"/>
                                <w:b/>
                                <w:bCs/>
                                <w:sz w:val="28"/>
                              </w:rPr>
                              <w:t>20</w:t>
                            </w:r>
                            <w:r>
                              <w:rPr>
                                <w:rFonts w:hint="eastAsia"/>
                                <w:b/>
                                <w:bCs/>
                                <w:sz w:val="28"/>
                              </w:rPr>
                              <w:t>20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1" o:spid="_x0000_s1026" type="#_x0000_t202" style="position:absolute;left:0;text-align:left;margin-left:304.5pt;margin-top:15.6pt;width:127.05pt;height:54.6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" strokeweight="1.5pt">
                <v:stroke dashstyle="1 1"/>
                <v:textbox>
                  <w:txbxContent>
                    <w:p w:rsidR="00C910E0" w:rsidRPr="0000509B" w:rsidRDefault="00C910E0" w:rsidP="00043026">
                      <w:pPr>
                        <w:spacing w:beforeLines="50" w:before="156"/>
                        <w:rPr>
                          <w:b/>
                        </w:rPr>
                      </w:pPr>
                      <w:r w:rsidRPr="0000509B">
                        <w:rPr>
                          <w:rFonts w:hint="eastAsia"/>
                          <w:b/>
                          <w:bCs/>
                          <w:sz w:val="28"/>
                        </w:rPr>
                        <w:t>JJF</w:t>
                      </w:r>
                      <w:r w:rsidRPr="0000509B">
                        <w:rPr>
                          <w:rFonts w:hint="eastAsia"/>
                          <w:b/>
                          <w:bCs/>
                          <w:sz w:val="28"/>
                        </w:rPr>
                        <w:t>（新）</w:t>
                      </w:r>
                      <w:r>
                        <w:rPr>
                          <w:rFonts w:hint="eastAsia"/>
                          <w:b/>
                          <w:bCs/>
                          <w:sz w:val="28"/>
                        </w:rPr>
                        <w:t>**</w:t>
                      </w:r>
                      <w:r w:rsidRPr="0000509B">
                        <w:rPr>
                          <w:rFonts w:hint="eastAsia"/>
                          <w:b/>
                          <w:bCs/>
                          <w:sz w:val="28"/>
                        </w:rPr>
                        <w:t>—</w:t>
                      </w:r>
                      <w:r w:rsidRPr="0000509B">
                        <w:rPr>
                          <w:rFonts w:hint="eastAsia"/>
                          <w:b/>
                          <w:bCs/>
                          <w:sz w:val="28"/>
                        </w:rPr>
                        <w:t>20</w:t>
                      </w:r>
                      <w:r>
                        <w:rPr>
                          <w:rFonts w:hint="eastAsia"/>
                          <w:b/>
                          <w:bCs/>
                          <w:sz w:val="28"/>
                        </w:rPr>
                        <w:t>20</w:t>
                      </w:r>
                    </w:p>
                  </w:txbxContent>
                </v:textbox>
              </v:shape>
            </w:pict>
          </mc:Fallback>
        </mc:AlternateContent>
      </w:r>
      <w:r w:rsidR="00EE4873" w:rsidRPr="00583A06">
        <w:rPr>
          <w:rFonts w:eastAsia="黑体"/>
          <w:b/>
          <w:sz w:val="44"/>
          <w:szCs w:val="44"/>
        </w:rPr>
        <w:t>微差压表</w:t>
      </w:r>
      <w:r w:rsidR="00884D44" w:rsidRPr="00583A06">
        <w:rPr>
          <w:rFonts w:eastAsia="黑体"/>
          <w:b/>
          <w:noProof/>
          <w:sz w:val="44"/>
          <w:szCs w:val="44"/>
        </w:rPr>
        <w:t>校准规范</w:t>
      </w:r>
    </w:p>
    <w:p w:rsidR="00EE4873" w:rsidRPr="00583A06" w:rsidRDefault="00FE75E0" w:rsidP="00EE4873">
      <w:pPr>
        <w:pStyle w:val="aa"/>
        <w:ind w:firstLineChars="0" w:firstLine="0"/>
        <w:rPr>
          <w:rFonts w:ascii="Times New Roman"/>
        </w:rPr>
      </w:pPr>
      <w:r w:rsidRPr="00583A06">
        <w:rPr>
          <w:rFonts w:ascii="Times New Roman" w:eastAsia="黑体"/>
          <w:b/>
          <w:bCs/>
          <w:sz w:val="28"/>
          <w:szCs w:val="28"/>
        </w:rPr>
        <w:t xml:space="preserve">Calibration </w:t>
      </w:r>
      <w:r w:rsidR="00085E23">
        <w:rPr>
          <w:rFonts w:ascii="Times New Roman" w:eastAsia="黑体"/>
          <w:b/>
          <w:bCs/>
          <w:sz w:val="28"/>
          <w:szCs w:val="28"/>
        </w:rPr>
        <w:t>s</w:t>
      </w:r>
      <w:r w:rsidRPr="00583A06">
        <w:rPr>
          <w:rFonts w:ascii="Times New Roman" w:eastAsia="黑体"/>
          <w:b/>
          <w:bCs/>
          <w:sz w:val="28"/>
          <w:szCs w:val="28"/>
        </w:rPr>
        <w:t>pecification for</w:t>
      </w:r>
      <w:r w:rsidR="00EE4873" w:rsidRPr="00583A06">
        <w:rPr>
          <w:rFonts w:ascii="Times New Roman"/>
        </w:rPr>
        <w:t xml:space="preserve"> </w:t>
      </w:r>
    </w:p>
    <w:p w:rsidR="00FE75E0" w:rsidRPr="00583A06" w:rsidRDefault="00EE4873" w:rsidP="00EE4873">
      <w:pPr>
        <w:pStyle w:val="aa"/>
        <w:ind w:firstLineChars="0" w:firstLine="0"/>
        <w:rPr>
          <w:rFonts w:ascii="Times New Roman" w:eastAsia="黑体"/>
          <w:b/>
          <w:bCs/>
          <w:sz w:val="28"/>
          <w:szCs w:val="28"/>
        </w:rPr>
      </w:pPr>
      <w:r w:rsidRPr="00583A06">
        <w:rPr>
          <w:rFonts w:ascii="Times New Roman" w:eastAsia="黑体"/>
          <w:b/>
          <w:bCs/>
          <w:sz w:val="28"/>
          <w:szCs w:val="28"/>
        </w:rPr>
        <w:t>micro-differential pressure gauge</w:t>
      </w:r>
    </w:p>
    <w:p w:rsidR="0091234D" w:rsidRPr="00583A06" w:rsidRDefault="00425DD5" w:rsidP="0091234D">
      <w:pPr>
        <w:spacing w:line="520" w:lineRule="exact"/>
        <w:rPr>
          <w:sz w:val="28"/>
          <w:u w:val="single"/>
        </w:rPr>
      </w:pPr>
      <w:r>
        <w:rPr>
          <w:rFonts w:eastAsia="方正大标宋简体"/>
          <w:noProof/>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213360</wp:posOffset>
                </wp:positionV>
                <wp:extent cx="5943600" cy="0"/>
                <wp:effectExtent l="5080" t="12700" r="13970" b="6350"/>
                <wp:wrapNone/>
                <wp:docPr id="9" name="Line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583AA5" id="Line 109"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6.8pt" to="468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d2DEwIAACo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"/>
            </w:pict>
          </mc:Fallback>
        </mc:AlternateContent>
      </w:r>
    </w:p>
    <w:p w:rsidR="0091234D" w:rsidRPr="00583A06" w:rsidRDefault="0091234D" w:rsidP="0091234D">
      <w:pPr>
        <w:spacing w:line="520" w:lineRule="exact"/>
        <w:rPr>
          <w:sz w:val="28"/>
        </w:rPr>
      </w:pPr>
      <w:r w:rsidRPr="00583A06">
        <w:rPr>
          <w:sz w:val="28"/>
        </w:rPr>
        <w:t xml:space="preserve">    </w:t>
      </w:r>
    </w:p>
    <w:p w:rsidR="0091234D" w:rsidRPr="00583A06" w:rsidRDefault="0091234D" w:rsidP="0091234D">
      <w:pPr>
        <w:spacing w:line="400" w:lineRule="exact"/>
        <w:rPr>
          <w:sz w:val="28"/>
        </w:rPr>
      </w:pPr>
    </w:p>
    <w:p w:rsidR="00142C46" w:rsidRPr="00583A06" w:rsidRDefault="00142C46" w:rsidP="00142C46">
      <w:pPr>
        <w:spacing w:line="400" w:lineRule="exact"/>
        <w:rPr>
          <w:sz w:val="28"/>
        </w:rPr>
      </w:pPr>
    </w:p>
    <w:p w:rsidR="0000509B" w:rsidRPr="00583A06" w:rsidRDefault="0000509B" w:rsidP="00142C46">
      <w:pPr>
        <w:spacing w:line="400" w:lineRule="exact"/>
        <w:rPr>
          <w:sz w:val="28"/>
        </w:rPr>
      </w:pPr>
    </w:p>
    <w:p w:rsidR="00505578" w:rsidRPr="00583A06" w:rsidRDefault="00505578" w:rsidP="00142C46">
      <w:pPr>
        <w:spacing w:line="400" w:lineRule="exact"/>
        <w:rPr>
          <w:sz w:val="28"/>
        </w:rPr>
      </w:pPr>
    </w:p>
    <w:p w:rsidR="00505578" w:rsidRPr="00583A06" w:rsidRDefault="00505578" w:rsidP="00142C46">
      <w:pPr>
        <w:spacing w:line="400" w:lineRule="exact"/>
        <w:rPr>
          <w:sz w:val="28"/>
        </w:rPr>
      </w:pPr>
    </w:p>
    <w:p w:rsidR="00505578" w:rsidRPr="00583A06" w:rsidRDefault="00505578" w:rsidP="00142C46">
      <w:pPr>
        <w:spacing w:line="400" w:lineRule="exact"/>
        <w:rPr>
          <w:sz w:val="28"/>
        </w:rPr>
      </w:pPr>
    </w:p>
    <w:p w:rsidR="00142C46" w:rsidRPr="00583A06" w:rsidRDefault="00142C46" w:rsidP="00A32C3F">
      <w:pPr>
        <w:spacing w:line="520" w:lineRule="exact"/>
        <w:ind w:firstLineChars="405" w:firstLine="1138"/>
        <w:rPr>
          <w:rFonts w:eastAsia="黑体"/>
          <w:sz w:val="28"/>
        </w:rPr>
      </w:pPr>
      <w:r w:rsidRPr="00583A06">
        <w:rPr>
          <w:rFonts w:eastAsia="黑体"/>
          <w:b/>
          <w:sz w:val="28"/>
          <w:szCs w:val="28"/>
        </w:rPr>
        <w:t>归</w:t>
      </w:r>
      <w:r w:rsidRPr="00583A06">
        <w:rPr>
          <w:rFonts w:eastAsia="黑体"/>
          <w:b/>
          <w:sz w:val="28"/>
          <w:szCs w:val="28"/>
        </w:rPr>
        <w:t xml:space="preserve"> </w:t>
      </w:r>
      <w:r w:rsidRPr="00583A06">
        <w:rPr>
          <w:rFonts w:eastAsia="黑体"/>
          <w:b/>
          <w:sz w:val="28"/>
          <w:szCs w:val="28"/>
        </w:rPr>
        <w:t>口</w:t>
      </w:r>
      <w:r w:rsidRPr="00583A06">
        <w:rPr>
          <w:rFonts w:eastAsia="黑体"/>
          <w:b/>
          <w:sz w:val="28"/>
          <w:szCs w:val="28"/>
        </w:rPr>
        <w:t xml:space="preserve"> </w:t>
      </w:r>
      <w:r w:rsidRPr="00583A06">
        <w:rPr>
          <w:rFonts w:eastAsia="黑体"/>
          <w:b/>
          <w:sz w:val="28"/>
          <w:szCs w:val="28"/>
        </w:rPr>
        <w:t>单</w:t>
      </w:r>
      <w:r w:rsidRPr="00583A06">
        <w:rPr>
          <w:rFonts w:eastAsia="黑体"/>
          <w:b/>
          <w:sz w:val="28"/>
          <w:szCs w:val="28"/>
        </w:rPr>
        <w:t xml:space="preserve"> </w:t>
      </w:r>
      <w:r w:rsidRPr="00583A06">
        <w:rPr>
          <w:rFonts w:eastAsia="黑体"/>
          <w:b/>
          <w:sz w:val="28"/>
          <w:szCs w:val="28"/>
        </w:rPr>
        <w:t>位</w:t>
      </w:r>
      <w:r w:rsidRPr="00583A06">
        <w:rPr>
          <w:rFonts w:eastAsia="黑体"/>
          <w:b/>
          <w:sz w:val="28"/>
        </w:rPr>
        <w:t>：</w:t>
      </w:r>
      <w:r w:rsidRPr="00583A06">
        <w:rPr>
          <w:sz w:val="28"/>
        </w:rPr>
        <w:t>新疆维吾尔自治区</w:t>
      </w:r>
      <w:r w:rsidR="00EE4873" w:rsidRPr="00583A06">
        <w:rPr>
          <w:sz w:val="28"/>
        </w:rPr>
        <w:t>市场监督管理</w:t>
      </w:r>
      <w:r w:rsidRPr="00583A06">
        <w:rPr>
          <w:sz w:val="28"/>
        </w:rPr>
        <w:t>局</w:t>
      </w:r>
    </w:p>
    <w:p w:rsidR="00142C46" w:rsidRPr="00583A06" w:rsidRDefault="00142C46" w:rsidP="00A32C3F">
      <w:pPr>
        <w:spacing w:line="520" w:lineRule="exact"/>
        <w:ind w:firstLineChars="405" w:firstLine="1138"/>
        <w:rPr>
          <w:rFonts w:eastAsia="黑体"/>
          <w:sz w:val="28"/>
        </w:rPr>
      </w:pPr>
      <w:r w:rsidRPr="00583A06">
        <w:rPr>
          <w:rFonts w:eastAsia="黑体"/>
          <w:b/>
          <w:sz w:val="28"/>
        </w:rPr>
        <w:t>起</w:t>
      </w:r>
      <w:r w:rsidRPr="00583A06">
        <w:rPr>
          <w:rFonts w:eastAsia="黑体"/>
          <w:b/>
          <w:sz w:val="28"/>
        </w:rPr>
        <w:t xml:space="preserve"> </w:t>
      </w:r>
      <w:r w:rsidRPr="00583A06">
        <w:rPr>
          <w:rFonts w:eastAsia="黑体"/>
          <w:b/>
          <w:sz w:val="28"/>
        </w:rPr>
        <w:t>草</w:t>
      </w:r>
      <w:r w:rsidRPr="00583A06">
        <w:rPr>
          <w:rFonts w:eastAsia="黑体"/>
          <w:b/>
          <w:sz w:val="28"/>
        </w:rPr>
        <w:t xml:space="preserve"> </w:t>
      </w:r>
      <w:r w:rsidRPr="00583A06">
        <w:rPr>
          <w:rFonts w:eastAsia="黑体"/>
          <w:b/>
          <w:sz w:val="28"/>
        </w:rPr>
        <w:t>单</w:t>
      </w:r>
      <w:r w:rsidRPr="00583A06">
        <w:rPr>
          <w:rFonts w:eastAsia="黑体"/>
          <w:b/>
          <w:sz w:val="28"/>
        </w:rPr>
        <w:t xml:space="preserve"> </w:t>
      </w:r>
      <w:r w:rsidRPr="00583A06">
        <w:rPr>
          <w:rFonts w:eastAsia="黑体"/>
          <w:b/>
          <w:sz w:val="28"/>
        </w:rPr>
        <w:t>位：</w:t>
      </w:r>
      <w:r w:rsidRPr="00583A06">
        <w:rPr>
          <w:sz w:val="28"/>
        </w:rPr>
        <w:t>新疆维吾尔自治区计量</w:t>
      </w:r>
      <w:r w:rsidR="00B17B42" w:rsidRPr="00583A06">
        <w:rPr>
          <w:sz w:val="28"/>
        </w:rPr>
        <w:t>测试</w:t>
      </w:r>
      <w:r w:rsidRPr="00583A06">
        <w:rPr>
          <w:sz w:val="28"/>
        </w:rPr>
        <w:t>研究院</w:t>
      </w:r>
    </w:p>
    <w:p w:rsidR="00142C46" w:rsidRPr="00583A06" w:rsidRDefault="00142C46" w:rsidP="00142C46">
      <w:pPr>
        <w:rPr>
          <w:sz w:val="32"/>
        </w:rPr>
      </w:pPr>
    </w:p>
    <w:p w:rsidR="00142C46" w:rsidRPr="00583A06" w:rsidRDefault="00142C46" w:rsidP="00142C46">
      <w:pPr>
        <w:rPr>
          <w:sz w:val="32"/>
        </w:rPr>
      </w:pPr>
    </w:p>
    <w:p w:rsidR="0091234D" w:rsidRPr="00583A06" w:rsidRDefault="0091234D" w:rsidP="00142C46">
      <w:pPr>
        <w:rPr>
          <w:sz w:val="32"/>
        </w:rPr>
      </w:pPr>
    </w:p>
    <w:p w:rsidR="0091234D" w:rsidRPr="00583A06" w:rsidRDefault="0091234D" w:rsidP="00142C46">
      <w:pPr>
        <w:rPr>
          <w:sz w:val="32"/>
        </w:rPr>
      </w:pPr>
    </w:p>
    <w:p w:rsidR="0091234D" w:rsidRPr="00583A06" w:rsidRDefault="0091234D" w:rsidP="00142C46">
      <w:pPr>
        <w:rPr>
          <w:sz w:val="32"/>
        </w:rPr>
      </w:pPr>
    </w:p>
    <w:p w:rsidR="00142C46" w:rsidRPr="00583A06" w:rsidRDefault="00142C46" w:rsidP="00142C46">
      <w:pPr>
        <w:rPr>
          <w:sz w:val="32"/>
        </w:rPr>
      </w:pPr>
    </w:p>
    <w:p w:rsidR="00142C46" w:rsidRPr="00583A06" w:rsidRDefault="00142C46" w:rsidP="00142C46">
      <w:pPr>
        <w:rPr>
          <w:sz w:val="32"/>
        </w:rPr>
      </w:pPr>
    </w:p>
    <w:p w:rsidR="0000509B" w:rsidRPr="00583A06" w:rsidRDefault="0000509B" w:rsidP="00142C46">
      <w:pPr>
        <w:rPr>
          <w:sz w:val="32"/>
        </w:rPr>
      </w:pPr>
    </w:p>
    <w:p w:rsidR="00142C46" w:rsidRPr="00583A06" w:rsidRDefault="00142C46" w:rsidP="006265F2">
      <w:pPr>
        <w:ind w:firstLineChars="300" w:firstLine="840"/>
        <w:rPr>
          <w:sz w:val="28"/>
          <w:szCs w:val="28"/>
        </w:rPr>
      </w:pPr>
      <w:r w:rsidRPr="00583A06">
        <w:rPr>
          <w:sz w:val="28"/>
          <w:szCs w:val="28"/>
        </w:rPr>
        <w:t>本规范</w:t>
      </w:r>
      <w:r w:rsidR="00C12E05" w:rsidRPr="00583A06">
        <w:rPr>
          <w:sz w:val="28"/>
          <w:szCs w:val="28"/>
        </w:rPr>
        <w:t>委托</w:t>
      </w:r>
      <w:r w:rsidRPr="00583A06">
        <w:rPr>
          <w:sz w:val="28"/>
          <w:szCs w:val="28"/>
        </w:rPr>
        <w:t>新疆维吾尔自治区</w:t>
      </w:r>
      <w:r w:rsidR="00583A06" w:rsidRPr="00583A06">
        <w:rPr>
          <w:sz w:val="28"/>
          <w:szCs w:val="28"/>
        </w:rPr>
        <w:t>市场监督管理</w:t>
      </w:r>
      <w:r w:rsidRPr="00583A06">
        <w:rPr>
          <w:sz w:val="28"/>
          <w:szCs w:val="28"/>
        </w:rPr>
        <w:t>局负责解释</w:t>
      </w:r>
    </w:p>
    <w:p w:rsidR="00F15715" w:rsidRPr="00583A06" w:rsidRDefault="00F15715">
      <w:pPr>
        <w:jc w:val="center"/>
        <w:rPr>
          <w:rFonts w:eastAsia="黑体"/>
          <w:b/>
          <w:bCs/>
          <w:sz w:val="24"/>
          <w:szCs w:val="28"/>
        </w:rPr>
      </w:pPr>
    </w:p>
    <w:p w:rsidR="00142C46" w:rsidRPr="00583A06" w:rsidRDefault="00142C46">
      <w:pPr>
        <w:jc w:val="center"/>
        <w:rPr>
          <w:rFonts w:eastAsia="黑体"/>
          <w:b/>
          <w:bCs/>
          <w:sz w:val="24"/>
          <w:szCs w:val="28"/>
        </w:rPr>
      </w:pPr>
    </w:p>
    <w:p w:rsidR="00142C46" w:rsidRPr="00583A06" w:rsidRDefault="00142C46">
      <w:pPr>
        <w:jc w:val="center"/>
        <w:rPr>
          <w:rFonts w:eastAsia="黑体"/>
          <w:b/>
          <w:bCs/>
          <w:sz w:val="24"/>
          <w:szCs w:val="28"/>
        </w:rPr>
      </w:pPr>
    </w:p>
    <w:p w:rsidR="00142C46" w:rsidRPr="00583A06" w:rsidRDefault="00142C46" w:rsidP="00142C46">
      <w:pPr>
        <w:spacing w:line="400" w:lineRule="exact"/>
        <w:rPr>
          <w:rFonts w:eastAsia="黑体"/>
          <w:sz w:val="28"/>
        </w:rPr>
      </w:pPr>
    </w:p>
    <w:p w:rsidR="00FD5B00" w:rsidRPr="00583A06" w:rsidRDefault="00FD5B00" w:rsidP="002D4EA6">
      <w:pPr>
        <w:spacing w:line="400" w:lineRule="exact"/>
        <w:rPr>
          <w:rFonts w:eastAsia="方正黑体简体"/>
          <w:b/>
          <w:sz w:val="28"/>
        </w:rPr>
      </w:pPr>
    </w:p>
    <w:p w:rsidR="00EE4873" w:rsidRPr="00583A06" w:rsidRDefault="00EE4873" w:rsidP="002D4EA6">
      <w:pPr>
        <w:spacing w:line="400" w:lineRule="exact"/>
        <w:rPr>
          <w:rFonts w:eastAsia="方正黑体简体"/>
          <w:b/>
          <w:sz w:val="28"/>
        </w:rPr>
      </w:pPr>
    </w:p>
    <w:p w:rsidR="00EE4873" w:rsidRPr="00583A06" w:rsidRDefault="00EE4873" w:rsidP="002D4EA6">
      <w:pPr>
        <w:spacing w:line="400" w:lineRule="exact"/>
        <w:rPr>
          <w:rFonts w:eastAsia="方正黑体简体"/>
          <w:b/>
          <w:sz w:val="28"/>
        </w:rPr>
      </w:pPr>
    </w:p>
    <w:p w:rsidR="00EE4873" w:rsidRPr="00583A06" w:rsidRDefault="00EE4873" w:rsidP="002D4EA6">
      <w:pPr>
        <w:spacing w:line="400" w:lineRule="exact"/>
        <w:rPr>
          <w:rFonts w:eastAsia="方正黑体简体"/>
          <w:b/>
          <w:sz w:val="28"/>
        </w:rPr>
      </w:pPr>
    </w:p>
    <w:p w:rsidR="00EE4873" w:rsidRPr="00583A06" w:rsidRDefault="00EE4873" w:rsidP="002D4EA6">
      <w:pPr>
        <w:spacing w:line="400" w:lineRule="exact"/>
        <w:rPr>
          <w:rFonts w:eastAsia="方正黑体简体"/>
          <w:b/>
          <w:sz w:val="28"/>
        </w:rPr>
      </w:pPr>
    </w:p>
    <w:p w:rsidR="005C3204" w:rsidRPr="00583A06" w:rsidRDefault="005C3204" w:rsidP="005C3204">
      <w:pPr>
        <w:spacing w:line="360" w:lineRule="auto"/>
        <w:rPr>
          <w:rFonts w:eastAsia="黑体"/>
          <w:b/>
          <w:sz w:val="28"/>
        </w:rPr>
      </w:pPr>
      <w:r w:rsidRPr="00583A06">
        <w:rPr>
          <w:rFonts w:eastAsia="黑体"/>
          <w:b/>
          <w:sz w:val="28"/>
          <w:szCs w:val="28"/>
        </w:rPr>
        <w:t>本规范主要起草人</w:t>
      </w:r>
      <w:r w:rsidRPr="00583A06">
        <w:rPr>
          <w:rFonts w:eastAsia="黑体"/>
          <w:b/>
          <w:sz w:val="28"/>
        </w:rPr>
        <w:t>：</w:t>
      </w:r>
      <w:r w:rsidRPr="00583A06">
        <w:rPr>
          <w:rFonts w:eastAsia="黑体"/>
          <w:b/>
          <w:sz w:val="28"/>
        </w:rPr>
        <w:t xml:space="preserve">             </w:t>
      </w:r>
    </w:p>
    <w:p w:rsidR="005C3204" w:rsidRPr="00583A06" w:rsidRDefault="00A140EB" w:rsidP="005C3204">
      <w:pPr>
        <w:spacing w:line="360" w:lineRule="auto"/>
        <w:ind w:firstLine="1680"/>
        <w:rPr>
          <w:sz w:val="28"/>
          <w:szCs w:val="28"/>
        </w:rPr>
      </w:pPr>
      <w:r w:rsidRPr="00583A06">
        <w:rPr>
          <w:sz w:val="28"/>
          <w:szCs w:val="28"/>
        </w:rPr>
        <w:t>李海兵</w:t>
      </w:r>
      <w:r w:rsidR="005C3204" w:rsidRPr="00583A06">
        <w:rPr>
          <w:sz w:val="28"/>
          <w:szCs w:val="28"/>
        </w:rPr>
        <w:t>(</w:t>
      </w:r>
      <w:r w:rsidR="005C3204" w:rsidRPr="00583A06">
        <w:rPr>
          <w:sz w:val="28"/>
          <w:szCs w:val="28"/>
        </w:rPr>
        <w:t>新疆维吾尔自治区计量测试研究院</w:t>
      </w:r>
      <w:r w:rsidR="005C3204" w:rsidRPr="00583A06">
        <w:rPr>
          <w:sz w:val="28"/>
          <w:szCs w:val="28"/>
        </w:rPr>
        <w:t>)</w:t>
      </w:r>
    </w:p>
    <w:p w:rsidR="005C3204" w:rsidRDefault="00425DD5" w:rsidP="00425DD5">
      <w:pPr>
        <w:spacing w:line="360" w:lineRule="auto"/>
        <w:ind w:firstLineChars="600" w:firstLine="1680"/>
        <w:rPr>
          <w:sz w:val="28"/>
          <w:szCs w:val="28"/>
        </w:rPr>
      </w:pPr>
      <w:r>
        <w:rPr>
          <w:rFonts w:hint="eastAsia"/>
          <w:sz w:val="28"/>
          <w:szCs w:val="28"/>
        </w:rPr>
        <w:t>麻</w:t>
      </w:r>
      <w:r>
        <w:rPr>
          <w:rFonts w:hint="eastAsia"/>
          <w:sz w:val="28"/>
          <w:szCs w:val="28"/>
        </w:rPr>
        <w:t xml:space="preserve">  </w:t>
      </w:r>
      <w:r>
        <w:rPr>
          <w:rFonts w:hint="eastAsia"/>
          <w:sz w:val="28"/>
          <w:szCs w:val="28"/>
        </w:rPr>
        <w:t>锐</w:t>
      </w:r>
      <w:r w:rsidR="00EE4873" w:rsidRPr="00583A06">
        <w:rPr>
          <w:sz w:val="28"/>
          <w:szCs w:val="28"/>
        </w:rPr>
        <w:t xml:space="preserve"> </w:t>
      </w:r>
      <w:r w:rsidR="005C3204" w:rsidRPr="00583A06">
        <w:rPr>
          <w:sz w:val="28"/>
          <w:szCs w:val="28"/>
        </w:rPr>
        <w:t>(</w:t>
      </w:r>
      <w:r w:rsidR="005C3204" w:rsidRPr="00583A06">
        <w:rPr>
          <w:sz w:val="28"/>
          <w:szCs w:val="28"/>
        </w:rPr>
        <w:t>新疆维吾尔自治区计量测试研究院</w:t>
      </w:r>
      <w:r w:rsidR="005C3204" w:rsidRPr="00583A06">
        <w:rPr>
          <w:sz w:val="28"/>
          <w:szCs w:val="28"/>
        </w:rPr>
        <w:t>)</w:t>
      </w:r>
    </w:p>
    <w:p w:rsidR="009419C0" w:rsidRPr="00583A06" w:rsidRDefault="00425DD5" w:rsidP="00425DD5">
      <w:pPr>
        <w:spacing w:line="360" w:lineRule="auto"/>
        <w:ind w:firstLineChars="600" w:firstLine="1680"/>
        <w:rPr>
          <w:sz w:val="28"/>
          <w:szCs w:val="28"/>
        </w:rPr>
      </w:pPr>
      <w:r>
        <w:rPr>
          <w:rFonts w:hint="eastAsia"/>
          <w:sz w:val="28"/>
          <w:szCs w:val="28"/>
        </w:rPr>
        <w:t>王</w:t>
      </w:r>
      <w:r>
        <w:rPr>
          <w:rFonts w:hint="eastAsia"/>
          <w:sz w:val="28"/>
          <w:szCs w:val="28"/>
        </w:rPr>
        <w:t xml:space="preserve">  </w:t>
      </w:r>
      <w:r>
        <w:rPr>
          <w:rFonts w:hint="eastAsia"/>
          <w:sz w:val="28"/>
          <w:szCs w:val="28"/>
        </w:rPr>
        <w:t>栋</w:t>
      </w:r>
      <w:r w:rsidR="009419C0" w:rsidRPr="009419C0">
        <w:rPr>
          <w:rFonts w:hint="eastAsia"/>
          <w:sz w:val="28"/>
          <w:szCs w:val="28"/>
        </w:rPr>
        <w:t>(</w:t>
      </w:r>
      <w:r w:rsidR="009419C0" w:rsidRPr="009419C0">
        <w:rPr>
          <w:rFonts w:hint="eastAsia"/>
          <w:sz w:val="28"/>
          <w:szCs w:val="28"/>
        </w:rPr>
        <w:t>新疆维吾尔自治区计量测试研究院</w:t>
      </w:r>
      <w:r w:rsidR="009419C0" w:rsidRPr="009419C0">
        <w:rPr>
          <w:rFonts w:hint="eastAsia"/>
          <w:sz w:val="28"/>
          <w:szCs w:val="28"/>
        </w:rPr>
        <w:t>)</w:t>
      </w:r>
    </w:p>
    <w:p w:rsidR="005C3204" w:rsidRPr="00583A06" w:rsidRDefault="005C3204" w:rsidP="005C3204">
      <w:pPr>
        <w:tabs>
          <w:tab w:val="left" w:pos="2100"/>
          <w:tab w:val="left" w:pos="2415"/>
        </w:tabs>
        <w:spacing w:line="360" w:lineRule="auto"/>
        <w:rPr>
          <w:rFonts w:eastAsia="黑体"/>
          <w:b/>
          <w:sz w:val="28"/>
          <w:szCs w:val="28"/>
        </w:rPr>
      </w:pPr>
      <w:r w:rsidRPr="00583A06">
        <w:rPr>
          <w:rFonts w:eastAsia="黑体"/>
          <w:b/>
          <w:sz w:val="28"/>
          <w:szCs w:val="28"/>
        </w:rPr>
        <w:t>参加起草人：</w:t>
      </w:r>
      <w:r w:rsidRPr="00583A06">
        <w:rPr>
          <w:rFonts w:eastAsia="黑体"/>
          <w:sz w:val="28"/>
          <w:szCs w:val="28"/>
        </w:rPr>
        <w:t xml:space="preserve"> </w:t>
      </w:r>
    </w:p>
    <w:p w:rsidR="00085E23" w:rsidRDefault="005C3204" w:rsidP="005C3204">
      <w:pPr>
        <w:spacing w:line="360" w:lineRule="auto"/>
        <w:rPr>
          <w:rFonts w:hint="eastAsia"/>
          <w:sz w:val="30"/>
          <w:szCs w:val="30"/>
        </w:rPr>
      </w:pPr>
      <w:r w:rsidRPr="00583A06">
        <w:rPr>
          <w:sz w:val="30"/>
          <w:szCs w:val="30"/>
        </w:rPr>
        <w:t xml:space="preserve">           </w:t>
      </w:r>
      <w:r w:rsidR="00085E23">
        <w:rPr>
          <w:rFonts w:hint="eastAsia"/>
          <w:sz w:val="30"/>
          <w:szCs w:val="30"/>
        </w:rPr>
        <w:t>张</w:t>
      </w:r>
      <w:r w:rsidR="00085E23">
        <w:rPr>
          <w:rFonts w:hint="eastAsia"/>
          <w:sz w:val="30"/>
          <w:szCs w:val="30"/>
        </w:rPr>
        <w:t xml:space="preserve"> </w:t>
      </w:r>
      <w:r w:rsidR="00FB1C35">
        <w:rPr>
          <w:sz w:val="30"/>
          <w:szCs w:val="30"/>
        </w:rPr>
        <w:t xml:space="preserve"> </w:t>
      </w:r>
      <w:r w:rsidR="00085E23">
        <w:rPr>
          <w:rFonts w:hint="eastAsia"/>
          <w:sz w:val="30"/>
          <w:szCs w:val="30"/>
        </w:rPr>
        <w:t>振（</w:t>
      </w:r>
      <w:r w:rsidR="00085E23" w:rsidRPr="00085E23">
        <w:rPr>
          <w:rFonts w:hint="eastAsia"/>
          <w:sz w:val="28"/>
          <w:szCs w:val="28"/>
        </w:rPr>
        <w:t>阿勒泰地区质量与计量检测所</w:t>
      </w:r>
      <w:r w:rsidR="00085E23">
        <w:rPr>
          <w:sz w:val="30"/>
          <w:szCs w:val="30"/>
        </w:rPr>
        <w:t>）</w:t>
      </w:r>
    </w:p>
    <w:p w:rsidR="005C3204" w:rsidRPr="00583A06" w:rsidRDefault="00425DD5" w:rsidP="00085E23">
      <w:pPr>
        <w:spacing w:line="360" w:lineRule="auto"/>
        <w:ind w:firstLineChars="550" w:firstLine="1650"/>
        <w:rPr>
          <w:sz w:val="28"/>
          <w:szCs w:val="28"/>
        </w:rPr>
      </w:pPr>
      <w:r>
        <w:rPr>
          <w:rFonts w:hint="eastAsia"/>
          <w:sz w:val="30"/>
          <w:szCs w:val="30"/>
        </w:rPr>
        <w:t>薛文艳</w:t>
      </w:r>
      <w:r w:rsidR="005C3204" w:rsidRPr="00583A06">
        <w:rPr>
          <w:sz w:val="28"/>
          <w:szCs w:val="28"/>
        </w:rPr>
        <w:t>(</w:t>
      </w:r>
      <w:r w:rsidR="005C3204" w:rsidRPr="00583A06">
        <w:rPr>
          <w:sz w:val="28"/>
          <w:szCs w:val="28"/>
        </w:rPr>
        <w:t>新疆维吾尔自治区计量测试研究院</w:t>
      </w:r>
      <w:r w:rsidR="005C3204" w:rsidRPr="00583A06">
        <w:rPr>
          <w:sz w:val="28"/>
          <w:szCs w:val="28"/>
        </w:rPr>
        <w:t>)</w:t>
      </w:r>
    </w:p>
    <w:p w:rsidR="005C3204" w:rsidRDefault="00425DD5" w:rsidP="00425DD5">
      <w:pPr>
        <w:spacing w:line="360" w:lineRule="auto"/>
        <w:ind w:firstLineChars="600" w:firstLine="1680"/>
        <w:rPr>
          <w:sz w:val="28"/>
          <w:szCs w:val="28"/>
        </w:rPr>
      </w:pPr>
      <w:r>
        <w:rPr>
          <w:rFonts w:hint="eastAsia"/>
          <w:sz w:val="28"/>
          <w:szCs w:val="28"/>
        </w:rPr>
        <w:t>刘志强</w:t>
      </w:r>
      <w:r w:rsidR="00EE4873" w:rsidRPr="00583A06">
        <w:rPr>
          <w:sz w:val="28"/>
          <w:szCs w:val="28"/>
        </w:rPr>
        <w:t xml:space="preserve"> </w:t>
      </w:r>
      <w:r w:rsidR="005C3204" w:rsidRPr="00583A06">
        <w:rPr>
          <w:sz w:val="28"/>
          <w:szCs w:val="28"/>
        </w:rPr>
        <w:t>(</w:t>
      </w:r>
      <w:r w:rsidR="005C3204" w:rsidRPr="00583A06">
        <w:rPr>
          <w:sz w:val="28"/>
          <w:szCs w:val="28"/>
        </w:rPr>
        <w:t>新疆维吾尔自治区计量测试研究院</w:t>
      </w:r>
      <w:r w:rsidR="005C3204" w:rsidRPr="00583A06">
        <w:rPr>
          <w:sz w:val="28"/>
          <w:szCs w:val="28"/>
        </w:rPr>
        <w:t>)</w:t>
      </w:r>
    </w:p>
    <w:p w:rsidR="00FB1C35" w:rsidRPr="00FB1C35" w:rsidRDefault="00FB1C35" w:rsidP="00FB1C35">
      <w:pPr>
        <w:spacing w:line="360" w:lineRule="auto"/>
        <w:ind w:firstLineChars="600" w:firstLine="1680"/>
        <w:rPr>
          <w:sz w:val="28"/>
          <w:szCs w:val="28"/>
        </w:rPr>
      </w:pPr>
      <w:r>
        <w:rPr>
          <w:rFonts w:hint="eastAsia"/>
          <w:sz w:val="28"/>
          <w:szCs w:val="28"/>
        </w:rPr>
        <w:t>周成林</w:t>
      </w:r>
      <w:r>
        <w:rPr>
          <w:sz w:val="28"/>
          <w:szCs w:val="28"/>
        </w:rPr>
        <w:t>（</w:t>
      </w:r>
      <w:r>
        <w:rPr>
          <w:rFonts w:hint="eastAsia"/>
          <w:sz w:val="28"/>
          <w:szCs w:val="28"/>
        </w:rPr>
        <w:t>昌吉州</w:t>
      </w:r>
      <w:r>
        <w:rPr>
          <w:sz w:val="28"/>
          <w:szCs w:val="28"/>
        </w:rPr>
        <w:t>计量检定所）</w:t>
      </w:r>
      <w:bookmarkStart w:id="0" w:name="_GoBack"/>
      <w:bookmarkEnd w:id="0"/>
    </w:p>
    <w:p w:rsidR="00F95E23" w:rsidRDefault="00425DD5" w:rsidP="00425DD5">
      <w:pPr>
        <w:spacing w:line="360" w:lineRule="auto"/>
        <w:ind w:firstLineChars="600" w:firstLine="1680"/>
        <w:rPr>
          <w:sz w:val="28"/>
          <w:szCs w:val="28"/>
        </w:rPr>
      </w:pPr>
      <w:proofErr w:type="gramStart"/>
      <w:r w:rsidRPr="00583A06">
        <w:rPr>
          <w:sz w:val="28"/>
          <w:szCs w:val="28"/>
        </w:rPr>
        <w:t>卓</w:t>
      </w:r>
      <w:proofErr w:type="gramEnd"/>
      <w:r w:rsidRPr="00583A06">
        <w:rPr>
          <w:sz w:val="28"/>
          <w:szCs w:val="28"/>
        </w:rPr>
        <w:t xml:space="preserve">  </w:t>
      </w:r>
      <w:r w:rsidRPr="00583A06">
        <w:rPr>
          <w:sz w:val="28"/>
          <w:szCs w:val="28"/>
        </w:rPr>
        <w:t>华</w:t>
      </w:r>
      <w:r w:rsidR="00F95E23" w:rsidRPr="00583A06">
        <w:rPr>
          <w:sz w:val="28"/>
          <w:szCs w:val="28"/>
        </w:rPr>
        <w:t>(</w:t>
      </w:r>
      <w:r w:rsidR="00F95E23" w:rsidRPr="00583A06">
        <w:rPr>
          <w:sz w:val="28"/>
          <w:szCs w:val="28"/>
        </w:rPr>
        <w:t>新疆维吾尔自治区计量测试研究院</w:t>
      </w:r>
      <w:r w:rsidR="00F95E23" w:rsidRPr="00583A06">
        <w:rPr>
          <w:sz w:val="28"/>
          <w:szCs w:val="28"/>
        </w:rPr>
        <w:t>)</w:t>
      </w:r>
    </w:p>
    <w:p w:rsidR="009419C0" w:rsidRDefault="00425DD5" w:rsidP="00425DD5">
      <w:pPr>
        <w:spacing w:line="360" w:lineRule="auto"/>
        <w:ind w:firstLineChars="600" w:firstLine="1680"/>
        <w:rPr>
          <w:sz w:val="28"/>
          <w:szCs w:val="28"/>
        </w:rPr>
      </w:pPr>
      <w:r>
        <w:rPr>
          <w:rFonts w:hint="eastAsia"/>
          <w:sz w:val="28"/>
          <w:szCs w:val="28"/>
        </w:rPr>
        <w:t>杜</w:t>
      </w:r>
      <w:r>
        <w:rPr>
          <w:rFonts w:hint="eastAsia"/>
          <w:sz w:val="28"/>
          <w:szCs w:val="28"/>
        </w:rPr>
        <w:t xml:space="preserve">  </w:t>
      </w:r>
      <w:proofErr w:type="gramStart"/>
      <w:r>
        <w:rPr>
          <w:rFonts w:hint="eastAsia"/>
          <w:sz w:val="28"/>
          <w:szCs w:val="28"/>
        </w:rPr>
        <w:t>炜</w:t>
      </w:r>
      <w:proofErr w:type="gramEnd"/>
      <w:r w:rsidR="009419C0" w:rsidRPr="009419C0">
        <w:rPr>
          <w:rFonts w:hint="eastAsia"/>
          <w:sz w:val="28"/>
          <w:szCs w:val="28"/>
        </w:rPr>
        <w:t>(</w:t>
      </w:r>
      <w:r w:rsidR="009419C0" w:rsidRPr="009419C0">
        <w:rPr>
          <w:rFonts w:hint="eastAsia"/>
          <w:sz w:val="28"/>
          <w:szCs w:val="28"/>
        </w:rPr>
        <w:t>新疆维吾尔自治区计量测试研究院</w:t>
      </w:r>
      <w:r w:rsidR="009419C0" w:rsidRPr="009419C0">
        <w:rPr>
          <w:rFonts w:hint="eastAsia"/>
          <w:sz w:val="28"/>
          <w:szCs w:val="28"/>
        </w:rPr>
        <w:t>)</w:t>
      </w:r>
    </w:p>
    <w:p w:rsidR="00E51AC2" w:rsidRPr="00583A06" w:rsidRDefault="00E60403" w:rsidP="00B07488">
      <w:pPr>
        <w:rPr>
          <w:b/>
          <w:sz w:val="28"/>
        </w:rPr>
        <w:sectPr w:rsidR="00E51AC2" w:rsidRPr="00583A06" w:rsidSect="0091234D">
          <w:pgSz w:w="11906" w:h="16838" w:code="9"/>
          <w:pgMar w:top="1247" w:right="1418" w:bottom="1440" w:left="1418" w:header="851" w:footer="992" w:gutter="0"/>
          <w:pgNumType w:start="0"/>
          <w:cols w:space="425"/>
          <w:docGrid w:type="lines" w:linePitch="312"/>
        </w:sectPr>
      </w:pPr>
      <w:r w:rsidRPr="00583A06">
        <w:rPr>
          <w:rFonts w:eastAsia="黑体"/>
          <w:bCs/>
          <w:sz w:val="24"/>
          <w:szCs w:val="28"/>
        </w:rPr>
        <w:t xml:space="preserve">    </w:t>
      </w:r>
      <w:r w:rsidR="00747271" w:rsidRPr="00583A06">
        <w:rPr>
          <w:rFonts w:eastAsia="黑体"/>
          <w:bCs/>
          <w:sz w:val="24"/>
          <w:szCs w:val="28"/>
        </w:rPr>
        <w:t xml:space="preserve">   </w:t>
      </w:r>
    </w:p>
    <w:p w:rsidR="00F23A7D" w:rsidRPr="00583A06" w:rsidRDefault="00F23A7D" w:rsidP="00346632">
      <w:pPr>
        <w:jc w:val="center"/>
        <w:rPr>
          <w:rFonts w:eastAsia="黑体"/>
          <w:sz w:val="44"/>
          <w:szCs w:val="44"/>
        </w:rPr>
      </w:pPr>
      <w:r w:rsidRPr="00583A06">
        <w:rPr>
          <w:rFonts w:eastAsia="黑体"/>
          <w:sz w:val="44"/>
          <w:szCs w:val="44"/>
        </w:rPr>
        <w:lastRenderedPageBreak/>
        <w:t>目</w:t>
      </w:r>
      <w:r w:rsidRPr="00583A06">
        <w:rPr>
          <w:rFonts w:eastAsia="黑体"/>
          <w:sz w:val="44"/>
          <w:szCs w:val="44"/>
        </w:rPr>
        <w:t xml:space="preserve">   </w:t>
      </w:r>
      <w:r w:rsidRPr="00583A06">
        <w:rPr>
          <w:rFonts w:eastAsia="黑体"/>
          <w:sz w:val="44"/>
          <w:szCs w:val="44"/>
        </w:rPr>
        <w:t>录</w:t>
      </w:r>
    </w:p>
    <w:p w:rsidR="00346632" w:rsidRPr="00583A06" w:rsidRDefault="00346632">
      <w:pPr>
        <w:pStyle w:val="10"/>
        <w:tabs>
          <w:tab w:val="right" w:leader="dot" w:pos="8914"/>
        </w:tabs>
        <w:rPr>
          <w:b w:val="0"/>
          <w:bCs w:val="0"/>
          <w:sz w:val="24"/>
          <w:szCs w:val="24"/>
        </w:rPr>
      </w:pPr>
      <w:r w:rsidRPr="00583A06">
        <w:rPr>
          <w:bCs w:val="0"/>
          <w:sz w:val="24"/>
          <w:szCs w:val="24"/>
        </w:rPr>
        <w:t>引</w:t>
      </w:r>
      <w:r w:rsidRPr="00583A06">
        <w:rPr>
          <w:bCs w:val="0"/>
          <w:sz w:val="24"/>
          <w:szCs w:val="24"/>
        </w:rPr>
        <w:t xml:space="preserve">  </w:t>
      </w:r>
      <w:r w:rsidRPr="00583A06">
        <w:rPr>
          <w:bCs w:val="0"/>
          <w:sz w:val="24"/>
          <w:szCs w:val="24"/>
        </w:rPr>
        <w:t>言</w:t>
      </w:r>
      <w:r w:rsidRPr="00583A06">
        <w:rPr>
          <w:noProof/>
          <w:sz w:val="24"/>
          <w:szCs w:val="24"/>
        </w:rPr>
        <w:tab/>
      </w:r>
      <w:r w:rsidRPr="00583A06">
        <w:rPr>
          <w:rFonts w:hAnsi="宋体"/>
          <w:noProof/>
          <w:sz w:val="24"/>
          <w:szCs w:val="24"/>
        </w:rPr>
        <w:t>Ⅱ</w:t>
      </w:r>
    </w:p>
    <w:p w:rsidR="00DA718C" w:rsidRPr="0096043E" w:rsidRDefault="003F219F">
      <w:pPr>
        <w:pStyle w:val="10"/>
        <w:tabs>
          <w:tab w:val="right" w:leader="dot" w:pos="8914"/>
        </w:tabs>
        <w:rPr>
          <w:rFonts w:ascii="Calibri" w:hAnsi="Calibri"/>
          <w:b w:val="0"/>
          <w:bCs w:val="0"/>
          <w:caps w:val="0"/>
          <w:noProof/>
          <w:sz w:val="21"/>
          <w:szCs w:val="22"/>
        </w:rPr>
      </w:pPr>
      <w:r w:rsidRPr="00583A06">
        <w:rPr>
          <w:b w:val="0"/>
          <w:bCs w:val="0"/>
          <w:sz w:val="24"/>
          <w:szCs w:val="24"/>
        </w:rPr>
        <w:fldChar w:fldCharType="begin"/>
      </w:r>
      <w:r w:rsidR="002F3EFC" w:rsidRPr="00583A06">
        <w:rPr>
          <w:b w:val="0"/>
          <w:bCs w:val="0"/>
          <w:sz w:val="24"/>
          <w:szCs w:val="24"/>
        </w:rPr>
        <w:instrText xml:space="preserve"> TOC \o "1-3" \u </w:instrText>
      </w:r>
      <w:r w:rsidRPr="00583A06">
        <w:rPr>
          <w:b w:val="0"/>
          <w:bCs w:val="0"/>
          <w:sz w:val="24"/>
          <w:szCs w:val="24"/>
        </w:rPr>
        <w:fldChar w:fldCharType="separate"/>
      </w:r>
      <w:r w:rsidR="00DA718C" w:rsidRPr="00210310">
        <w:rPr>
          <w:noProof/>
        </w:rPr>
        <w:t xml:space="preserve">1. </w:t>
      </w:r>
      <w:r w:rsidR="00DA718C" w:rsidRPr="00210310">
        <w:rPr>
          <w:rFonts w:hint="eastAsia"/>
          <w:noProof/>
        </w:rPr>
        <w:t>范围</w:t>
      </w:r>
      <w:r w:rsidR="00DA718C">
        <w:rPr>
          <w:noProof/>
        </w:rPr>
        <w:tab/>
      </w:r>
      <w:r>
        <w:rPr>
          <w:noProof/>
        </w:rPr>
        <w:fldChar w:fldCharType="begin"/>
      </w:r>
      <w:r w:rsidR="00DA718C">
        <w:rPr>
          <w:noProof/>
        </w:rPr>
        <w:instrText xml:space="preserve"> PAGEREF _Toc49634393 \h </w:instrText>
      </w:r>
      <w:r>
        <w:rPr>
          <w:noProof/>
        </w:rPr>
      </w:r>
      <w:r>
        <w:rPr>
          <w:noProof/>
        </w:rPr>
        <w:fldChar w:fldCharType="separate"/>
      </w:r>
      <w:r w:rsidR="00DA718C">
        <w:rPr>
          <w:noProof/>
        </w:rPr>
        <w:t>1</w:t>
      </w:r>
      <w:r>
        <w:rPr>
          <w:noProof/>
        </w:rPr>
        <w:fldChar w:fldCharType="end"/>
      </w:r>
    </w:p>
    <w:p w:rsidR="00DA718C" w:rsidRPr="0096043E" w:rsidRDefault="00DA718C">
      <w:pPr>
        <w:pStyle w:val="10"/>
        <w:tabs>
          <w:tab w:val="right" w:leader="dot" w:pos="8914"/>
        </w:tabs>
        <w:rPr>
          <w:rFonts w:ascii="Calibri" w:hAnsi="Calibri"/>
          <w:b w:val="0"/>
          <w:bCs w:val="0"/>
          <w:caps w:val="0"/>
          <w:noProof/>
          <w:sz w:val="21"/>
          <w:szCs w:val="22"/>
        </w:rPr>
      </w:pPr>
      <w:r w:rsidRPr="00210310">
        <w:rPr>
          <w:noProof/>
        </w:rPr>
        <w:t xml:space="preserve">2. </w:t>
      </w:r>
      <w:r w:rsidRPr="00210310">
        <w:rPr>
          <w:rFonts w:hint="eastAsia"/>
          <w:noProof/>
        </w:rPr>
        <w:t>引用文件</w:t>
      </w:r>
      <w:r>
        <w:rPr>
          <w:noProof/>
        </w:rPr>
        <w:tab/>
      </w:r>
      <w:r w:rsidR="003F219F">
        <w:rPr>
          <w:noProof/>
        </w:rPr>
        <w:fldChar w:fldCharType="begin"/>
      </w:r>
      <w:r>
        <w:rPr>
          <w:noProof/>
        </w:rPr>
        <w:instrText xml:space="preserve"> PAGEREF _Toc49634394 \h </w:instrText>
      </w:r>
      <w:r w:rsidR="003F219F">
        <w:rPr>
          <w:noProof/>
        </w:rPr>
      </w:r>
      <w:r w:rsidR="003F219F">
        <w:rPr>
          <w:noProof/>
        </w:rPr>
        <w:fldChar w:fldCharType="separate"/>
      </w:r>
      <w:r>
        <w:rPr>
          <w:noProof/>
        </w:rPr>
        <w:t>1</w:t>
      </w:r>
      <w:r w:rsidR="003F219F">
        <w:rPr>
          <w:noProof/>
        </w:rPr>
        <w:fldChar w:fldCharType="end"/>
      </w:r>
    </w:p>
    <w:p w:rsidR="00DA718C" w:rsidRPr="0096043E" w:rsidRDefault="00DA718C">
      <w:pPr>
        <w:pStyle w:val="10"/>
        <w:tabs>
          <w:tab w:val="right" w:leader="dot" w:pos="8914"/>
        </w:tabs>
        <w:rPr>
          <w:rFonts w:ascii="Calibri" w:hAnsi="Calibri"/>
          <w:b w:val="0"/>
          <w:bCs w:val="0"/>
          <w:caps w:val="0"/>
          <w:noProof/>
          <w:sz w:val="21"/>
          <w:szCs w:val="22"/>
        </w:rPr>
      </w:pPr>
      <w:r w:rsidRPr="00210310">
        <w:rPr>
          <w:noProof/>
        </w:rPr>
        <w:t xml:space="preserve">3. </w:t>
      </w:r>
      <w:r w:rsidRPr="00210310">
        <w:rPr>
          <w:rFonts w:hint="eastAsia"/>
          <w:noProof/>
        </w:rPr>
        <w:t>术语与计量单位</w:t>
      </w:r>
      <w:r>
        <w:rPr>
          <w:noProof/>
        </w:rPr>
        <w:tab/>
      </w:r>
      <w:r w:rsidR="003F219F">
        <w:rPr>
          <w:noProof/>
        </w:rPr>
        <w:fldChar w:fldCharType="begin"/>
      </w:r>
      <w:r>
        <w:rPr>
          <w:noProof/>
        </w:rPr>
        <w:instrText xml:space="preserve"> PAGEREF _Toc49634395 \h </w:instrText>
      </w:r>
      <w:r w:rsidR="003F219F">
        <w:rPr>
          <w:noProof/>
        </w:rPr>
      </w:r>
      <w:r w:rsidR="003F219F">
        <w:rPr>
          <w:noProof/>
        </w:rPr>
        <w:fldChar w:fldCharType="separate"/>
      </w:r>
      <w:r>
        <w:rPr>
          <w:noProof/>
        </w:rPr>
        <w:t>1</w:t>
      </w:r>
      <w:r w:rsidR="003F219F">
        <w:rPr>
          <w:noProof/>
        </w:rPr>
        <w:fldChar w:fldCharType="end"/>
      </w:r>
    </w:p>
    <w:p w:rsidR="00DA718C" w:rsidRPr="0096043E" w:rsidRDefault="00DA718C">
      <w:pPr>
        <w:pStyle w:val="10"/>
        <w:tabs>
          <w:tab w:val="right" w:leader="dot" w:pos="8914"/>
        </w:tabs>
        <w:rPr>
          <w:rFonts w:ascii="Calibri" w:hAnsi="Calibri"/>
          <w:b w:val="0"/>
          <w:bCs w:val="0"/>
          <w:caps w:val="0"/>
          <w:noProof/>
          <w:sz w:val="21"/>
          <w:szCs w:val="22"/>
        </w:rPr>
      </w:pPr>
      <w:r w:rsidRPr="00210310">
        <w:rPr>
          <w:noProof/>
        </w:rPr>
        <w:t xml:space="preserve">4. </w:t>
      </w:r>
      <w:r w:rsidRPr="00210310">
        <w:rPr>
          <w:rFonts w:hint="eastAsia"/>
          <w:noProof/>
        </w:rPr>
        <w:t>概述</w:t>
      </w:r>
      <w:r>
        <w:rPr>
          <w:noProof/>
        </w:rPr>
        <w:tab/>
      </w:r>
      <w:r w:rsidR="003F219F">
        <w:rPr>
          <w:noProof/>
        </w:rPr>
        <w:fldChar w:fldCharType="begin"/>
      </w:r>
      <w:r>
        <w:rPr>
          <w:noProof/>
        </w:rPr>
        <w:instrText xml:space="preserve"> PAGEREF _Toc49634396 \h </w:instrText>
      </w:r>
      <w:r w:rsidR="003F219F">
        <w:rPr>
          <w:noProof/>
        </w:rPr>
      </w:r>
      <w:r w:rsidR="003F219F">
        <w:rPr>
          <w:noProof/>
        </w:rPr>
        <w:fldChar w:fldCharType="separate"/>
      </w:r>
      <w:r>
        <w:rPr>
          <w:noProof/>
        </w:rPr>
        <w:t>1</w:t>
      </w:r>
      <w:r w:rsidR="003F219F">
        <w:rPr>
          <w:noProof/>
        </w:rPr>
        <w:fldChar w:fldCharType="end"/>
      </w:r>
    </w:p>
    <w:p w:rsidR="00DA718C" w:rsidRPr="0096043E" w:rsidRDefault="00DA718C">
      <w:pPr>
        <w:pStyle w:val="10"/>
        <w:tabs>
          <w:tab w:val="right" w:leader="dot" w:pos="8914"/>
        </w:tabs>
        <w:rPr>
          <w:rFonts w:ascii="Calibri" w:hAnsi="Calibri"/>
          <w:b w:val="0"/>
          <w:bCs w:val="0"/>
          <w:caps w:val="0"/>
          <w:noProof/>
          <w:sz w:val="21"/>
          <w:szCs w:val="22"/>
        </w:rPr>
      </w:pPr>
      <w:r w:rsidRPr="00210310">
        <w:rPr>
          <w:noProof/>
        </w:rPr>
        <w:t xml:space="preserve">5. </w:t>
      </w:r>
      <w:r w:rsidRPr="00210310">
        <w:rPr>
          <w:rFonts w:hint="eastAsia"/>
          <w:noProof/>
        </w:rPr>
        <w:t>计量特性</w:t>
      </w:r>
      <w:r>
        <w:rPr>
          <w:noProof/>
        </w:rPr>
        <w:tab/>
      </w:r>
      <w:r w:rsidR="003F219F">
        <w:rPr>
          <w:noProof/>
        </w:rPr>
        <w:fldChar w:fldCharType="begin"/>
      </w:r>
      <w:r>
        <w:rPr>
          <w:noProof/>
        </w:rPr>
        <w:instrText xml:space="preserve"> PAGEREF _Toc49634397 \h </w:instrText>
      </w:r>
      <w:r w:rsidR="003F219F">
        <w:rPr>
          <w:noProof/>
        </w:rPr>
      </w:r>
      <w:r w:rsidR="003F219F">
        <w:rPr>
          <w:noProof/>
        </w:rPr>
        <w:fldChar w:fldCharType="separate"/>
      </w:r>
      <w:r>
        <w:rPr>
          <w:noProof/>
        </w:rPr>
        <w:t>2</w:t>
      </w:r>
      <w:r w:rsidR="003F219F">
        <w:rPr>
          <w:noProof/>
        </w:rPr>
        <w:fldChar w:fldCharType="end"/>
      </w:r>
    </w:p>
    <w:p w:rsidR="00DA718C" w:rsidRPr="0096043E" w:rsidRDefault="00DA718C">
      <w:pPr>
        <w:pStyle w:val="10"/>
        <w:tabs>
          <w:tab w:val="right" w:leader="dot" w:pos="8914"/>
        </w:tabs>
        <w:rPr>
          <w:rFonts w:ascii="Calibri" w:hAnsi="Calibri"/>
          <w:b w:val="0"/>
          <w:bCs w:val="0"/>
          <w:caps w:val="0"/>
          <w:noProof/>
          <w:sz w:val="21"/>
          <w:szCs w:val="22"/>
        </w:rPr>
      </w:pPr>
      <w:r w:rsidRPr="00210310">
        <w:rPr>
          <w:noProof/>
        </w:rPr>
        <w:t xml:space="preserve">6. </w:t>
      </w:r>
      <w:r w:rsidRPr="00210310">
        <w:rPr>
          <w:rFonts w:hint="eastAsia"/>
          <w:noProof/>
        </w:rPr>
        <w:t>校准条件</w:t>
      </w:r>
      <w:r>
        <w:rPr>
          <w:noProof/>
        </w:rPr>
        <w:tab/>
      </w:r>
      <w:r w:rsidR="003F219F">
        <w:rPr>
          <w:noProof/>
        </w:rPr>
        <w:fldChar w:fldCharType="begin"/>
      </w:r>
      <w:r>
        <w:rPr>
          <w:noProof/>
        </w:rPr>
        <w:instrText xml:space="preserve"> PAGEREF _Toc49634398 \h </w:instrText>
      </w:r>
      <w:r w:rsidR="003F219F">
        <w:rPr>
          <w:noProof/>
        </w:rPr>
      </w:r>
      <w:r w:rsidR="003F219F">
        <w:rPr>
          <w:noProof/>
        </w:rPr>
        <w:fldChar w:fldCharType="separate"/>
      </w:r>
      <w:r>
        <w:rPr>
          <w:noProof/>
        </w:rPr>
        <w:t>2</w:t>
      </w:r>
      <w:r w:rsidR="003F219F">
        <w:rPr>
          <w:noProof/>
        </w:rPr>
        <w:fldChar w:fldCharType="end"/>
      </w:r>
    </w:p>
    <w:p w:rsidR="00DA718C" w:rsidRPr="0096043E" w:rsidRDefault="00DA718C">
      <w:pPr>
        <w:pStyle w:val="21"/>
        <w:tabs>
          <w:tab w:val="right" w:leader="dot" w:pos="8914"/>
        </w:tabs>
        <w:rPr>
          <w:rFonts w:ascii="Calibri" w:hAnsi="Calibri"/>
          <w:smallCaps w:val="0"/>
          <w:noProof/>
          <w:sz w:val="21"/>
          <w:szCs w:val="22"/>
        </w:rPr>
      </w:pPr>
      <w:r>
        <w:rPr>
          <w:noProof/>
        </w:rPr>
        <w:t xml:space="preserve">6.1  </w:t>
      </w:r>
      <w:r>
        <w:rPr>
          <w:rFonts w:hint="eastAsia"/>
          <w:noProof/>
        </w:rPr>
        <w:t>环境条件</w:t>
      </w:r>
      <w:r>
        <w:rPr>
          <w:noProof/>
        </w:rPr>
        <w:tab/>
      </w:r>
      <w:r w:rsidR="003F219F">
        <w:rPr>
          <w:noProof/>
        </w:rPr>
        <w:fldChar w:fldCharType="begin"/>
      </w:r>
      <w:r>
        <w:rPr>
          <w:noProof/>
        </w:rPr>
        <w:instrText xml:space="preserve"> PAGEREF _Toc49634399 \h </w:instrText>
      </w:r>
      <w:r w:rsidR="003F219F">
        <w:rPr>
          <w:noProof/>
        </w:rPr>
      </w:r>
      <w:r w:rsidR="003F219F">
        <w:rPr>
          <w:noProof/>
        </w:rPr>
        <w:fldChar w:fldCharType="separate"/>
      </w:r>
      <w:r>
        <w:rPr>
          <w:noProof/>
        </w:rPr>
        <w:t>2</w:t>
      </w:r>
      <w:r w:rsidR="003F219F">
        <w:rPr>
          <w:noProof/>
        </w:rPr>
        <w:fldChar w:fldCharType="end"/>
      </w:r>
    </w:p>
    <w:p w:rsidR="00DA718C" w:rsidRPr="0096043E" w:rsidRDefault="00DA718C">
      <w:pPr>
        <w:pStyle w:val="21"/>
        <w:tabs>
          <w:tab w:val="right" w:leader="dot" w:pos="8914"/>
        </w:tabs>
        <w:rPr>
          <w:rFonts w:ascii="Calibri" w:hAnsi="Calibri"/>
          <w:smallCaps w:val="0"/>
          <w:noProof/>
          <w:sz w:val="21"/>
          <w:szCs w:val="22"/>
        </w:rPr>
      </w:pPr>
      <w:r>
        <w:rPr>
          <w:noProof/>
        </w:rPr>
        <w:t xml:space="preserve">6.2  </w:t>
      </w:r>
      <w:r>
        <w:rPr>
          <w:rFonts w:hint="eastAsia"/>
          <w:noProof/>
        </w:rPr>
        <w:t>测量标准及其它设备</w:t>
      </w:r>
      <w:r>
        <w:rPr>
          <w:noProof/>
        </w:rPr>
        <w:tab/>
      </w:r>
      <w:r w:rsidR="003F219F">
        <w:rPr>
          <w:noProof/>
        </w:rPr>
        <w:fldChar w:fldCharType="begin"/>
      </w:r>
      <w:r>
        <w:rPr>
          <w:noProof/>
        </w:rPr>
        <w:instrText xml:space="preserve"> PAGEREF _Toc49634400 \h </w:instrText>
      </w:r>
      <w:r w:rsidR="003F219F">
        <w:rPr>
          <w:noProof/>
        </w:rPr>
      </w:r>
      <w:r w:rsidR="003F219F">
        <w:rPr>
          <w:noProof/>
        </w:rPr>
        <w:fldChar w:fldCharType="separate"/>
      </w:r>
      <w:r>
        <w:rPr>
          <w:noProof/>
        </w:rPr>
        <w:t>2</w:t>
      </w:r>
      <w:r w:rsidR="003F219F">
        <w:rPr>
          <w:noProof/>
        </w:rPr>
        <w:fldChar w:fldCharType="end"/>
      </w:r>
    </w:p>
    <w:p w:rsidR="00DA718C" w:rsidRPr="0096043E" w:rsidRDefault="00DA718C">
      <w:pPr>
        <w:pStyle w:val="21"/>
        <w:tabs>
          <w:tab w:val="right" w:leader="dot" w:pos="8914"/>
        </w:tabs>
        <w:rPr>
          <w:rFonts w:ascii="Calibri" w:hAnsi="Calibri"/>
          <w:smallCaps w:val="0"/>
          <w:noProof/>
          <w:sz w:val="21"/>
          <w:szCs w:val="22"/>
        </w:rPr>
      </w:pPr>
      <w:r>
        <w:rPr>
          <w:noProof/>
        </w:rPr>
        <w:t xml:space="preserve">6.3 </w:t>
      </w:r>
      <w:r>
        <w:rPr>
          <w:rFonts w:hint="eastAsia"/>
          <w:noProof/>
        </w:rPr>
        <w:t>其他仪器和辅助设备</w:t>
      </w:r>
      <w:r>
        <w:rPr>
          <w:noProof/>
        </w:rPr>
        <w:tab/>
      </w:r>
      <w:r w:rsidR="003F219F">
        <w:rPr>
          <w:noProof/>
        </w:rPr>
        <w:fldChar w:fldCharType="begin"/>
      </w:r>
      <w:r>
        <w:rPr>
          <w:noProof/>
        </w:rPr>
        <w:instrText xml:space="preserve"> PAGEREF _Toc49634401 \h </w:instrText>
      </w:r>
      <w:r w:rsidR="003F219F">
        <w:rPr>
          <w:noProof/>
        </w:rPr>
      </w:r>
      <w:r w:rsidR="003F219F">
        <w:rPr>
          <w:noProof/>
        </w:rPr>
        <w:fldChar w:fldCharType="separate"/>
      </w:r>
      <w:r>
        <w:rPr>
          <w:noProof/>
        </w:rPr>
        <w:t>3</w:t>
      </w:r>
      <w:r w:rsidR="003F219F">
        <w:rPr>
          <w:noProof/>
        </w:rPr>
        <w:fldChar w:fldCharType="end"/>
      </w:r>
    </w:p>
    <w:p w:rsidR="00DA718C" w:rsidRPr="0096043E" w:rsidRDefault="00DA718C">
      <w:pPr>
        <w:pStyle w:val="10"/>
        <w:tabs>
          <w:tab w:val="right" w:leader="dot" w:pos="8914"/>
        </w:tabs>
        <w:rPr>
          <w:rFonts w:ascii="Calibri" w:hAnsi="Calibri"/>
          <w:b w:val="0"/>
          <w:bCs w:val="0"/>
          <w:caps w:val="0"/>
          <w:noProof/>
          <w:sz w:val="21"/>
          <w:szCs w:val="22"/>
        </w:rPr>
      </w:pPr>
      <w:r w:rsidRPr="00210310">
        <w:rPr>
          <w:noProof/>
        </w:rPr>
        <w:t xml:space="preserve">7. </w:t>
      </w:r>
      <w:r w:rsidRPr="00210310">
        <w:rPr>
          <w:rFonts w:hint="eastAsia"/>
          <w:noProof/>
        </w:rPr>
        <w:t>校准项目和校准方法</w:t>
      </w:r>
      <w:r>
        <w:rPr>
          <w:noProof/>
        </w:rPr>
        <w:tab/>
      </w:r>
      <w:r w:rsidR="003F219F">
        <w:rPr>
          <w:noProof/>
        </w:rPr>
        <w:fldChar w:fldCharType="begin"/>
      </w:r>
      <w:r>
        <w:rPr>
          <w:noProof/>
        </w:rPr>
        <w:instrText xml:space="preserve"> PAGEREF _Toc49634402 \h </w:instrText>
      </w:r>
      <w:r w:rsidR="003F219F">
        <w:rPr>
          <w:noProof/>
        </w:rPr>
      </w:r>
      <w:r w:rsidR="003F219F">
        <w:rPr>
          <w:noProof/>
        </w:rPr>
        <w:fldChar w:fldCharType="separate"/>
      </w:r>
      <w:r>
        <w:rPr>
          <w:noProof/>
        </w:rPr>
        <w:t>3</w:t>
      </w:r>
      <w:r w:rsidR="003F219F">
        <w:rPr>
          <w:noProof/>
        </w:rPr>
        <w:fldChar w:fldCharType="end"/>
      </w:r>
    </w:p>
    <w:p w:rsidR="00DA718C" w:rsidRPr="0096043E" w:rsidRDefault="00DA718C">
      <w:pPr>
        <w:pStyle w:val="21"/>
        <w:tabs>
          <w:tab w:val="right" w:leader="dot" w:pos="8914"/>
        </w:tabs>
        <w:rPr>
          <w:rFonts w:ascii="Calibri" w:hAnsi="Calibri"/>
          <w:smallCaps w:val="0"/>
          <w:noProof/>
          <w:sz w:val="21"/>
          <w:szCs w:val="22"/>
        </w:rPr>
      </w:pPr>
      <w:r>
        <w:rPr>
          <w:noProof/>
        </w:rPr>
        <w:t xml:space="preserve">7.1  </w:t>
      </w:r>
      <w:r>
        <w:rPr>
          <w:rFonts w:hint="eastAsia"/>
          <w:noProof/>
        </w:rPr>
        <w:t>外观及工作正常性</w:t>
      </w:r>
      <w:r w:rsidR="005C43EF">
        <w:rPr>
          <w:rFonts w:hint="eastAsia"/>
          <w:noProof/>
        </w:rPr>
        <w:t>校</w:t>
      </w:r>
      <w:r>
        <w:rPr>
          <w:rFonts w:hint="eastAsia"/>
          <w:noProof/>
        </w:rPr>
        <w:t>查</w:t>
      </w:r>
      <w:r>
        <w:rPr>
          <w:noProof/>
        </w:rPr>
        <w:tab/>
      </w:r>
      <w:r w:rsidR="003F219F">
        <w:rPr>
          <w:noProof/>
        </w:rPr>
        <w:fldChar w:fldCharType="begin"/>
      </w:r>
      <w:r>
        <w:rPr>
          <w:noProof/>
        </w:rPr>
        <w:instrText xml:space="preserve"> PAGEREF _Toc49634403 \h </w:instrText>
      </w:r>
      <w:r w:rsidR="003F219F">
        <w:rPr>
          <w:noProof/>
        </w:rPr>
      </w:r>
      <w:r w:rsidR="003F219F">
        <w:rPr>
          <w:noProof/>
        </w:rPr>
        <w:fldChar w:fldCharType="separate"/>
      </w:r>
      <w:r>
        <w:rPr>
          <w:noProof/>
        </w:rPr>
        <w:t>3</w:t>
      </w:r>
      <w:r w:rsidR="003F219F">
        <w:rPr>
          <w:noProof/>
        </w:rPr>
        <w:fldChar w:fldCharType="end"/>
      </w:r>
    </w:p>
    <w:p w:rsidR="00DA718C" w:rsidRPr="0096043E" w:rsidRDefault="00DA718C">
      <w:pPr>
        <w:pStyle w:val="21"/>
        <w:tabs>
          <w:tab w:val="right" w:leader="dot" w:pos="8914"/>
        </w:tabs>
        <w:rPr>
          <w:rFonts w:ascii="Calibri" w:hAnsi="Calibri"/>
          <w:smallCaps w:val="0"/>
          <w:noProof/>
          <w:sz w:val="21"/>
          <w:szCs w:val="22"/>
        </w:rPr>
      </w:pPr>
      <w:r>
        <w:rPr>
          <w:noProof/>
        </w:rPr>
        <w:t xml:space="preserve">7.2  </w:t>
      </w:r>
      <w:r>
        <w:rPr>
          <w:rFonts w:hint="eastAsia"/>
          <w:noProof/>
        </w:rPr>
        <w:t>校准项目和方法</w:t>
      </w:r>
      <w:r>
        <w:rPr>
          <w:noProof/>
        </w:rPr>
        <w:tab/>
      </w:r>
      <w:r w:rsidR="003F219F">
        <w:rPr>
          <w:noProof/>
        </w:rPr>
        <w:fldChar w:fldCharType="begin"/>
      </w:r>
      <w:r>
        <w:rPr>
          <w:noProof/>
        </w:rPr>
        <w:instrText xml:space="preserve"> PAGEREF _Toc49634404 \h </w:instrText>
      </w:r>
      <w:r w:rsidR="003F219F">
        <w:rPr>
          <w:noProof/>
        </w:rPr>
      </w:r>
      <w:r w:rsidR="003F219F">
        <w:rPr>
          <w:noProof/>
        </w:rPr>
        <w:fldChar w:fldCharType="separate"/>
      </w:r>
      <w:r>
        <w:rPr>
          <w:noProof/>
        </w:rPr>
        <w:t>3</w:t>
      </w:r>
      <w:r w:rsidR="003F219F">
        <w:rPr>
          <w:noProof/>
        </w:rPr>
        <w:fldChar w:fldCharType="end"/>
      </w:r>
    </w:p>
    <w:p w:rsidR="00DA718C" w:rsidRPr="0096043E" w:rsidRDefault="00DA718C">
      <w:pPr>
        <w:pStyle w:val="30"/>
        <w:rPr>
          <w:rFonts w:ascii="Calibri" w:hAnsi="Calibri"/>
          <w:iCs w:val="0"/>
          <w:sz w:val="21"/>
          <w:szCs w:val="22"/>
        </w:rPr>
      </w:pPr>
      <w:r w:rsidRPr="00210310">
        <w:t>7.2.1</w:t>
      </w:r>
      <w:r>
        <w:t xml:space="preserve"> </w:t>
      </w:r>
      <w:r w:rsidRPr="00210310">
        <w:rPr>
          <w:rFonts w:hint="eastAsia"/>
        </w:rPr>
        <w:t>静压零位误差</w:t>
      </w:r>
      <w:r>
        <w:tab/>
      </w:r>
      <w:r w:rsidR="003F219F">
        <w:fldChar w:fldCharType="begin"/>
      </w:r>
      <w:r>
        <w:instrText xml:space="preserve"> PAGEREF _Toc49634405 \h </w:instrText>
      </w:r>
      <w:r w:rsidR="003F219F">
        <w:fldChar w:fldCharType="separate"/>
      </w:r>
      <w:r>
        <w:t>3</w:t>
      </w:r>
      <w:r w:rsidR="003F219F">
        <w:fldChar w:fldCharType="end"/>
      </w:r>
    </w:p>
    <w:p w:rsidR="00DA718C" w:rsidRPr="0096043E" w:rsidRDefault="00DA718C">
      <w:pPr>
        <w:pStyle w:val="30"/>
        <w:rPr>
          <w:rFonts w:ascii="Calibri" w:hAnsi="Calibri"/>
          <w:iCs w:val="0"/>
          <w:sz w:val="21"/>
          <w:szCs w:val="22"/>
        </w:rPr>
      </w:pPr>
      <w:r w:rsidRPr="00210310">
        <w:t xml:space="preserve">7.2.2 </w:t>
      </w:r>
      <w:r w:rsidRPr="00210310">
        <w:rPr>
          <w:rFonts w:hint="eastAsia"/>
        </w:rPr>
        <w:t>零位误差</w:t>
      </w:r>
      <w:r>
        <w:tab/>
      </w:r>
      <w:r w:rsidR="003F219F">
        <w:fldChar w:fldCharType="begin"/>
      </w:r>
      <w:r>
        <w:instrText xml:space="preserve"> PAGEREF _Toc49634406 \h </w:instrText>
      </w:r>
      <w:r w:rsidR="003F219F">
        <w:fldChar w:fldCharType="separate"/>
      </w:r>
      <w:r>
        <w:t>4</w:t>
      </w:r>
      <w:r w:rsidR="003F219F">
        <w:fldChar w:fldCharType="end"/>
      </w:r>
    </w:p>
    <w:p w:rsidR="00DA718C" w:rsidRPr="0096043E" w:rsidRDefault="00DA718C">
      <w:pPr>
        <w:pStyle w:val="30"/>
        <w:rPr>
          <w:rFonts w:ascii="Calibri" w:hAnsi="Calibri"/>
          <w:iCs w:val="0"/>
          <w:sz w:val="21"/>
          <w:szCs w:val="22"/>
        </w:rPr>
      </w:pPr>
      <w:r w:rsidRPr="00210310">
        <w:t xml:space="preserve">7.2.3 </w:t>
      </w:r>
      <w:r w:rsidRPr="00210310">
        <w:rPr>
          <w:rFonts w:hint="eastAsia"/>
        </w:rPr>
        <w:t>示值误差</w:t>
      </w:r>
      <w:r>
        <w:tab/>
      </w:r>
      <w:r w:rsidR="003F219F">
        <w:fldChar w:fldCharType="begin"/>
      </w:r>
      <w:r>
        <w:instrText xml:space="preserve"> PAGEREF _Toc49634407 \h </w:instrText>
      </w:r>
      <w:r w:rsidR="003F219F">
        <w:fldChar w:fldCharType="separate"/>
      </w:r>
      <w:r>
        <w:t>4</w:t>
      </w:r>
      <w:r w:rsidR="003F219F">
        <w:fldChar w:fldCharType="end"/>
      </w:r>
    </w:p>
    <w:p w:rsidR="00DA718C" w:rsidRPr="0096043E" w:rsidRDefault="00DA718C">
      <w:pPr>
        <w:pStyle w:val="30"/>
        <w:rPr>
          <w:rFonts w:ascii="Calibri" w:hAnsi="Calibri"/>
          <w:iCs w:val="0"/>
          <w:sz w:val="21"/>
          <w:szCs w:val="22"/>
        </w:rPr>
      </w:pPr>
      <w:r w:rsidRPr="00210310">
        <w:t xml:space="preserve">7.2.4 </w:t>
      </w:r>
      <w:r w:rsidRPr="00210310">
        <w:rPr>
          <w:rFonts w:hint="eastAsia"/>
        </w:rPr>
        <w:t>回程误差</w:t>
      </w:r>
      <w:r>
        <w:tab/>
      </w:r>
      <w:r w:rsidR="003F219F">
        <w:fldChar w:fldCharType="begin"/>
      </w:r>
      <w:r>
        <w:instrText xml:space="preserve"> PAGEREF _Toc49634408 \h </w:instrText>
      </w:r>
      <w:r w:rsidR="003F219F">
        <w:fldChar w:fldCharType="separate"/>
      </w:r>
      <w:r>
        <w:t>6</w:t>
      </w:r>
      <w:r w:rsidR="003F219F">
        <w:fldChar w:fldCharType="end"/>
      </w:r>
    </w:p>
    <w:p w:rsidR="00DA718C" w:rsidRPr="0096043E" w:rsidRDefault="00DA718C">
      <w:pPr>
        <w:pStyle w:val="30"/>
        <w:rPr>
          <w:rFonts w:ascii="Calibri" w:hAnsi="Calibri"/>
          <w:iCs w:val="0"/>
          <w:sz w:val="21"/>
          <w:szCs w:val="22"/>
        </w:rPr>
      </w:pPr>
      <w:r w:rsidRPr="00210310">
        <w:t xml:space="preserve">7.2.5 </w:t>
      </w:r>
      <w:r w:rsidRPr="0096043E">
        <w:rPr>
          <w:rFonts w:hint="eastAsia"/>
        </w:rPr>
        <w:t>指针偏转平稳性</w:t>
      </w:r>
      <w:r>
        <w:tab/>
      </w:r>
      <w:r w:rsidR="003F219F">
        <w:fldChar w:fldCharType="begin"/>
      </w:r>
      <w:r>
        <w:instrText xml:space="preserve"> PAGEREF _Toc49634409 \h </w:instrText>
      </w:r>
      <w:r w:rsidR="003F219F">
        <w:fldChar w:fldCharType="separate"/>
      </w:r>
      <w:r>
        <w:t>6</w:t>
      </w:r>
      <w:r w:rsidR="003F219F">
        <w:fldChar w:fldCharType="end"/>
      </w:r>
    </w:p>
    <w:p w:rsidR="00DA718C" w:rsidRPr="0096043E" w:rsidRDefault="00DA718C">
      <w:pPr>
        <w:pStyle w:val="10"/>
        <w:tabs>
          <w:tab w:val="right" w:leader="dot" w:pos="8914"/>
        </w:tabs>
        <w:rPr>
          <w:rFonts w:ascii="Calibri" w:hAnsi="Calibri"/>
          <w:b w:val="0"/>
          <w:bCs w:val="0"/>
          <w:caps w:val="0"/>
          <w:noProof/>
          <w:sz w:val="21"/>
          <w:szCs w:val="22"/>
        </w:rPr>
      </w:pPr>
      <w:r w:rsidRPr="00210310">
        <w:rPr>
          <w:noProof/>
        </w:rPr>
        <w:t xml:space="preserve">8. </w:t>
      </w:r>
      <w:r w:rsidRPr="00210310">
        <w:rPr>
          <w:rFonts w:hint="eastAsia"/>
          <w:noProof/>
        </w:rPr>
        <w:t>校准结果</w:t>
      </w:r>
      <w:r>
        <w:rPr>
          <w:noProof/>
        </w:rPr>
        <w:tab/>
      </w:r>
      <w:r w:rsidR="003F219F">
        <w:rPr>
          <w:noProof/>
        </w:rPr>
        <w:fldChar w:fldCharType="begin"/>
      </w:r>
      <w:r>
        <w:rPr>
          <w:noProof/>
        </w:rPr>
        <w:instrText xml:space="preserve"> PAGEREF _Toc49634410 \h </w:instrText>
      </w:r>
      <w:r w:rsidR="003F219F">
        <w:rPr>
          <w:noProof/>
        </w:rPr>
      </w:r>
      <w:r w:rsidR="003F219F">
        <w:rPr>
          <w:noProof/>
        </w:rPr>
        <w:fldChar w:fldCharType="separate"/>
      </w:r>
      <w:r>
        <w:rPr>
          <w:noProof/>
        </w:rPr>
        <w:t>6</w:t>
      </w:r>
      <w:r w:rsidR="003F219F">
        <w:rPr>
          <w:noProof/>
        </w:rPr>
        <w:fldChar w:fldCharType="end"/>
      </w:r>
    </w:p>
    <w:p w:rsidR="00DA718C" w:rsidRPr="0096043E" w:rsidRDefault="00DA718C">
      <w:pPr>
        <w:pStyle w:val="21"/>
        <w:tabs>
          <w:tab w:val="right" w:leader="dot" w:pos="8914"/>
        </w:tabs>
        <w:rPr>
          <w:rFonts w:ascii="Calibri" w:hAnsi="Calibri"/>
          <w:smallCaps w:val="0"/>
          <w:noProof/>
          <w:sz w:val="21"/>
          <w:szCs w:val="22"/>
        </w:rPr>
      </w:pPr>
      <w:r>
        <w:rPr>
          <w:noProof/>
        </w:rPr>
        <w:t xml:space="preserve">8.1  </w:t>
      </w:r>
      <w:r>
        <w:rPr>
          <w:rFonts w:hint="eastAsia"/>
          <w:noProof/>
        </w:rPr>
        <w:t>校准记录</w:t>
      </w:r>
      <w:r>
        <w:rPr>
          <w:noProof/>
        </w:rPr>
        <w:tab/>
      </w:r>
      <w:r w:rsidR="003F219F">
        <w:rPr>
          <w:noProof/>
        </w:rPr>
        <w:fldChar w:fldCharType="begin"/>
      </w:r>
      <w:r>
        <w:rPr>
          <w:noProof/>
        </w:rPr>
        <w:instrText xml:space="preserve"> PAGEREF _Toc49634411 \h </w:instrText>
      </w:r>
      <w:r w:rsidR="003F219F">
        <w:rPr>
          <w:noProof/>
        </w:rPr>
      </w:r>
      <w:r w:rsidR="003F219F">
        <w:rPr>
          <w:noProof/>
        </w:rPr>
        <w:fldChar w:fldCharType="separate"/>
      </w:r>
      <w:r>
        <w:rPr>
          <w:noProof/>
        </w:rPr>
        <w:t>6</w:t>
      </w:r>
      <w:r w:rsidR="003F219F">
        <w:rPr>
          <w:noProof/>
        </w:rPr>
        <w:fldChar w:fldCharType="end"/>
      </w:r>
    </w:p>
    <w:p w:rsidR="00DA718C" w:rsidRPr="0096043E" w:rsidRDefault="00DA718C">
      <w:pPr>
        <w:pStyle w:val="21"/>
        <w:tabs>
          <w:tab w:val="right" w:leader="dot" w:pos="8914"/>
        </w:tabs>
        <w:rPr>
          <w:rFonts w:ascii="Calibri" w:hAnsi="Calibri"/>
          <w:smallCaps w:val="0"/>
          <w:noProof/>
          <w:sz w:val="21"/>
          <w:szCs w:val="22"/>
        </w:rPr>
      </w:pPr>
      <w:r>
        <w:rPr>
          <w:noProof/>
        </w:rPr>
        <w:t xml:space="preserve">8.2  </w:t>
      </w:r>
      <w:r>
        <w:rPr>
          <w:rFonts w:hint="eastAsia"/>
          <w:noProof/>
        </w:rPr>
        <w:t>校准证书</w:t>
      </w:r>
      <w:r>
        <w:rPr>
          <w:noProof/>
        </w:rPr>
        <w:tab/>
      </w:r>
      <w:r w:rsidR="003F219F">
        <w:rPr>
          <w:noProof/>
        </w:rPr>
        <w:fldChar w:fldCharType="begin"/>
      </w:r>
      <w:r>
        <w:rPr>
          <w:noProof/>
        </w:rPr>
        <w:instrText xml:space="preserve"> PAGEREF _Toc49634412 \h </w:instrText>
      </w:r>
      <w:r w:rsidR="003F219F">
        <w:rPr>
          <w:noProof/>
        </w:rPr>
      </w:r>
      <w:r w:rsidR="003F219F">
        <w:rPr>
          <w:noProof/>
        </w:rPr>
        <w:fldChar w:fldCharType="separate"/>
      </w:r>
      <w:r>
        <w:rPr>
          <w:noProof/>
        </w:rPr>
        <w:t>6</w:t>
      </w:r>
      <w:r w:rsidR="003F219F">
        <w:rPr>
          <w:noProof/>
        </w:rPr>
        <w:fldChar w:fldCharType="end"/>
      </w:r>
    </w:p>
    <w:p w:rsidR="00DA718C" w:rsidRPr="0096043E" w:rsidRDefault="00DA718C">
      <w:pPr>
        <w:pStyle w:val="10"/>
        <w:tabs>
          <w:tab w:val="right" w:leader="dot" w:pos="8914"/>
        </w:tabs>
        <w:rPr>
          <w:rFonts w:ascii="Calibri" w:hAnsi="Calibri"/>
          <w:b w:val="0"/>
          <w:bCs w:val="0"/>
          <w:caps w:val="0"/>
          <w:noProof/>
          <w:sz w:val="21"/>
          <w:szCs w:val="22"/>
        </w:rPr>
      </w:pPr>
      <w:r w:rsidRPr="00210310">
        <w:rPr>
          <w:noProof/>
        </w:rPr>
        <w:t xml:space="preserve">9. </w:t>
      </w:r>
      <w:r w:rsidRPr="00210310">
        <w:rPr>
          <w:rFonts w:hint="eastAsia"/>
          <w:noProof/>
        </w:rPr>
        <w:t>复校时间间隔</w:t>
      </w:r>
      <w:r>
        <w:rPr>
          <w:noProof/>
        </w:rPr>
        <w:tab/>
      </w:r>
      <w:r w:rsidR="003F219F">
        <w:rPr>
          <w:noProof/>
        </w:rPr>
        <w:fldChar w:fldCharType="begin"/>
      </w:r>
      <w:r>
        <w:rPr>
          <w:noProof/>
        </w:rPr>
        <w:instrText xml:space="preserve"> PAGEREF _Toc49634413 \h </w:instrText>
      </w:r>
      <w:r w:rsidR="003F219F">
        <w:rPr>
          <w:noProof/>
        </w:rPr>
      </w:r>
      <w:r w:rsidR="003F219F">
        <w:rPr>
          <w:noProof/>
        </w:rPr>
        <w:fldChar w:fldCharType="separate"/>
      </w:r>
      <w:r>
        <w:rPr>
          <w:noProof/>
        </w:rPr>
        <w:t>6</w:t>
      </w:r>
      <w:r w:rsidR="003F219F">
        <w:rPr>
          <w:noProof/>
        </w:rPr>
        <w:fldChar w:fldCharType="end"/>
      </w:r>
    </w:p>
    <w:p w:rsidR="00DA718C" w:rsidRPr="0096043E" w:rsidRDefault="00DA718C">
      <w:pPr>
        <w:pStyle w:val="10"/>
        <w:tabs>
          <w:tab w:val="right" w:leader="dot" w:pos="8914"/>
        </w:tabs>
        <w:rPr>
          <w:rFonts w:ascii="Calibri" w:hAnsi="Calibri"/>
          <w:b w:val="0"/>
          <w:bCs w:val="0"/>
          <w:caps w:val="0"/>
          <w:noProof/>
          <w:sz w:val="21"/>
          <w:szCs w:val="22"/>
        </w:rPr>
      </w:pPr>
      <w:r w:rsidRPr="00210310">
        <w:rPr>
          <w:rFonts w:hint="eastAsia"/>
          <w:noProof/>
        </w:rPr>
        <w:t>附录</w:t>
      </w:r>
      <w:r w:rsidRPr="00210310">
        <w:rPr>
          <w:noProof/>
        </w:rPr>
        <w:t>A</w:t>
      </w:r>
      <w:r w:rsidRPr="00210310">
        <w:rPr>
          <w:rFonts w:hint="eastAsia"/>
          <w:noProof/>
        </w:rPr>
        <w:t>微差压表校准原始记录格式</w:t>
      </w:r>
      <w:r>
        <w:rPr>
          <w:noProof/>
        </w:rPr>
        <w:tab/>
      </w:r>
      <w:r w:rsidR="003F219F">
        <w:rPr>
          <w:noProof/>
        </w:rPr>
        <w:fldChar w:fldCharType="begin"/>
      </w:r>
      <w:r>
        <w:rPr>
          <w:noProof/>
        </w:rPr>
        <w:instrText xml:space="preserve"> PAGEREF _Toc49634414 \h </w:instrText>
      </w:r>
      <w:r w:rsidR="003F219F">
        <w:rPr>
          <w:noProof/>
        </w:rPr>
      </w:r>
      <w:r w:rsidR="003F219F">
        <w:rPr>
          <w:noProof/>
        </w:rPr>
        <w:fldChar w:fldCharType="separate"/>
      </w:r>
      <w:r>
        <w:rPr>
          <w:noProof/>
        </w:rPr>
        <w:t>7</w:t>
      </w:r>
      <w:r w:rsidR="003F219F">
        <w:rPr>
          <w:noProof/>
        </w:rPr>
        <w:fldChar w:fldCharType="end"/>
      </w:r>
    </w:p>
    <w:p w:rsidR="00DA718C" w:rsidRPr="0096043E" w:rsidRDefault="00DA718C">
      <w:pPr>
        <w:pStyle w:val="10"/>
        <w:tabs>
          <w:tab w:val="right" w:leader="dot" w:pos="8914"/>
        </w:tabs>
        <w:rPr>
          <w:rFonts w:ascii="Calibri" w:hAnsi="Calibri"/>
          <w:b w:val="0"/>
          <w:bCs w:val="0"/>
          <w:caps w:val="0"/>
          <w:noProof/>
          <w:sz w:val="21"/>
          <w:szCs w:val="22"/>
        </w:rPr>
      </w:pPr>
      <w:r w:rsidRPr="00210310">
        <w:rPr>
          <w:rFonts w:hint="eastAsia"/>
          <w:noProof/>
        </w:rPr>
        <w:t>附录</w:t>
      </w:r>
      <w:r w:rsidRPr="00210310">
        <w:rPr>
          <w:noProof/>
        </w:rPr>
        <w:t>B</w:t>
      </w:r>
      <w:r w:rsidRPr="00210310">
        <w:rPr>
          <w:rFonts w:hint="eastAsia"/>
          <w:noProof/>
        </w:rPr>
        <w:t>校准证书的内容</w:t>
      </w:r>
      <w:r>
        <w:rPr>
          <w:noProof/>
        </w:rPr>
        <w:tab/>
      </w:r>
      <w:r w:rsidR="003F219F">
        <w:rPr>
          <w:noProof/>
        </w:rPr>
        <w:fldChar w:fldCharType="begin"/>
      </w:r>
      <w:r>
        <w:rPr>
          <w:noProof/>
        </w:rPr>
        <w:instrText xml:space="preserve"> PAGEREF _Toc49634415 \h </w:instrText>
      </w:r>
      <w:r w:rsidR="003F219F">
        <w:rPr>
          <w:noProof/>
        </w:rPr>
      </w:r>
      <w:r w:rsidR="003F219F">
        <w:rPr>
          <w:noProof/>
        </w:rPr>
        <w:fldChar w:fldCharType="separate"/>
      </w:r>
      <w:r>
        <w:rPr>
          <w:noProof/>
        </w:rPr>
        <w:t>8</w:t>
      </w:r>
      <w:r w:rsidR="003F219F">
        <w:rPr>
          <w:noProof/>
        </w:rPr>
        <w:fldChar w:fldCharType="end"/>
      </w:r>
    </w:p>
    <w:p w:rsidR="00DA718C" w:rsidRPr="0096043E" w:rsidRDefault="00DA718C">
      <w:pPr>
        <w:pStyle w:val="10"/>
        <w:tabs>
          <w:tab w:val="right" w:leader="dot" w:pos="8914"/>
        </w:tabs>
        <w:rPr>
          <w:rFonts w:ascii="Calibri" w:hAnsi="Calibri"/>
          <w:b w:val="0"/>
          <w:bCs w:val="0"/>
          <w:caps w:val="0"/>
          <w:noProof/>
          <w:sz w:val="21"/>
          <w:szCs w:val="22"/>
        </w:rPr>
      </w:pPr>
      <w:r w:rsidRPr="00210310">
        <w:rPr>
          <w:rFonts w:hint="eastAsia"/>
          <w:noProof/>
        </w:rPr>
        <w:t>附录</w:t>
      </w:r>
      <w:r w:rsidRPr="00210310">
        <w:rPr>
          <w:noProof/>
        </w:rPr>
        <w:t>C</w:t>
      </w:r>
      <w:r w:rsidRPr="00210310">
        <w:rPr>
          <w:rFonts w:hint="eastAsia"/>
          <w:noProof/>
        </w:rPr>
        <w:t xml:space="preserve">　工作介质高度差引起的校准附加误差修正值</w:t>
      </w:r>
      <w:r>
        <w:rPr>
          <w:noProof/>
        </w:rPr>
        <w:tab/>
      </w:r>
      <w:r w:rsidR="003F219F">
        <w:rPr>
          <w:noProof/>
        </w:rPr>
        <w:fldChar w:fldCharType="begin"/>
      </w:r>
      <w:r>
        <w:rPr>
          <w:noProof/>
        </w:rPr>
        <w:instrText xml:space="preserve"> PAGEREF _Toc49634416 \h </w:instrText>
      </w:r>
      <w:r w:rsidR="003F219F">
        <w:rPr>
          <w:noProof/>
        </w:rPr>
      </w:r>
      <w:r w:rsidR="003F219F">
        <w:rPr>
          <w:noProof/>
        </w:rPr>
        <w:fldChar w:fldCharType="separate"/>
      </w:r>
      <w:r>
        <w:rPr>
          <w:noProof/>
        </w:rPr>
        <w:t>10</w:t>
      </w:r>
      <w:r w:rsidR="003F219F">
        <w:rPr>
          <w:noProof/>
        </w:rPr>
        <w:fldChar w:fldCharType="end"/>
      </w:r>
    </w:p>
    <w:p w:rsidR="00DA718C" w:rsidRPr="0096043E" w:rsidRDefault="00DA718C">
      <w:pPr>
        <w:pStyle w:val="10"/>
        <w:tabs>
          <w:tab w:val="right" w:leader="dot" w:pos="8914"/>
        </w:tabs>
        <w:rPr>
          <w:rFonts w:ascii="Calibri" w:hAnsi="Calibri"/>
          <w:b w:val="0"/>
          <w:bCs w:val="0"/>
          <w:caps w:val="0"/>
          <w:noProof/>
          <w:sz w:val="21"/>
          <w:szCs w:val="22"/>
        </w:rPr>
      </w:pPr>
      <w:r w:rsidRPr="00210310">
        <w:rPr>
          <w:rFonts w:hint="eastAsia"/>
          <w:noProof/>
        </w:rPr>
        <w:t>附录</w:t>
      </w:r>
      <w:r w:rsidRPr="00210310">
        <w:rPr>
          <w:noProof/>
        </w:rPr>
        <w:t>D</w:t>
      </w:r>
      <w:r>
        <w:rPr>
          <w:noProof/>
        </w:rPr>
        <w:tab/>
      </w:r>
      <w:r w:rsidR="003F219F">
        <w:rPr>
          <w:noProof/>
        </w:rPr>
        <w:fldChar w:fldCharType="begin"/>
      </w:r>
      <w:r>
        <w:rPr>
          <w:noProof/>
        </w:rPr>
        <w:instrText xml:space="preserve"> PAGEREF _Toc49634417 \h </w:instrText>
      </w:r>
      <w:r w:rsidR="003F219F">
        <w:rPr>
          <w:noProof/>
        </w:rPr>
      </w:r>
      <w:r w:rsidR="003F219F">
        <w:rPr>
          <w:noProof/>
        </w:rPr>
        <w:fldChar w:fldCharType="separate"/>
      </w:r>
      <w:r>
        <w:rPr>
          <w:noProof/>
        </w:rPr>
        <w:t>11</w:t>
      </w:r>
      <w:r w:rsidR="003F219F">
        <w:rPr>
          <w:noProof/>
        </w:rPr>
        <w:fldChar w:fldCharType="end"/>
      </w:r>
    </w:p>
    <w:p w:rsidR="00DA718C" w:rsidRPr="0096043E" w:rsidRDefault="00DA718C">
      <w:pPr>
        <w:pStyle w:val="10"/>
        <w:tabs>
          <w:tab w:val="right" w:leader="dot" w:pos="8914"/>
        </w:tabs>
        <w:rPr>
          <w:rFonts w:ascii="Calibri" w:hAnsi="Calibri"/>
          <w:b w:val="0"/>
          <w:bCs w:val="0"/>
          <w:caps w:val="0"/>
          <w:noProof/>
          <w:sz w:val="21"/>
          <w:szCs w:val="22"/>
        </w:rPr>
      </w:pPr>
      <w:r w:rsidRPr="00210310">
        <w:rPr>
          <w:rFonts w:hint="eastAsia"/>
          <w:noProof/>
        </w:rPr>
        <w:t>微差压表示值误差测量不确定度评定示例</w:t>
      </w:r>
      <w:r>
        <w:rPr>
          <w:noProof/>
        </w:rPr>
        <w:tab/>
      </w:r>
      <w:r w:rsidR="003F219F">
        <w:rPr>
          <w:noProof/>
        </w:rPr>
        <w:fldChar w:fldCharType="begin"/>
      </w:r>
      <w:r>
        <w:rPr>
          <w:noProof/>
        </w:rPr>
        <w:instrText xml:space="preserve"> PAGEREF _Toc49634418 \h </w:instrText>
      </w:r>
      <w:r w:rsidR="003F219F">
        <w:rPr>
          <w:noProof/>
        </w:rPr>
      </w:r>
      <w:r w:rsidR="003F219F">
        <w:rPr>
          <w:noProof/>
        </w:rPr>
        <w:fldChar w:fldCharType="separate"/>
      </w:r>
      <w:r>
        <w:rPr>
          <w:noProof/>
        </w:rPr>
        <w:t>11</w:t>
      </w:r>
      <w:r w:rsidR="003F219F">
        <w:rPr>
          <w:noProof/>
        </w:rPr>
        <w:fldChar w:fldCharType="end"/>
      </w:r>
    </w:p>
    <w:p w:rsidR="004676E5" w:rsidRPr="00583A06" w:rsidRDefault="003F219F" w:rsidP="00C54791">
      <w:pPr>
        <w:spacing w:line="360" w:lineRule="auto"/>
        <w:rPr>
          <w:bCs/>
          <w:sz w:val="24"/>
        </w:rPr>
      </w:pPr>
      <w:r w:rsidRPr="00583A06">
        <w:rPr>
          <w:b/>
          <w:bCs/>
          <w:sz w:val="24"/>
        </w:rPr>
        <w:fldChar w:fldCharType="end"/>
      </w:r>
    </w:p>
    <w:p w:rsidR="0009185E" w:rsidRPr="00583A06" w:rsidRDefault="002C7101" w:rsidP="002C7101">
      <w:pPr>
        <w:spacing w:line="360" w:lineRule="auto"/>
        <w:rPr>
          <w:bCs/>
          <w:sz w:val="24"/>
        </w:rPr>
        <w:sectPr w:rsidR="0009185E" w:rsidRPr="00583A06" w:rsidSect="00831B7B">
          <w:headerReference w:type="default" r:id="rId14"/>
          <w:footerReference w:type="default" r:id="rId15"/>
          <w:pgSz w:w="11906" w:h="16838" w:code="9"/>
          <w:pgMar w:top="1247" w:right="1134" w:bottom="1440" w:left="1848" w:header="851" w:footer="992" w:gutter="0"/>
          <w:pgNumType w:fmt="upperRoman" w:start="1"/>
          <w:cols w:space="425"/>
          <w:docGrid w:type="lines" w:linePitch="312"/>
        </w:sectPr>
      </w:pPr>
      <w:r w:rsidRPr="00583A06">
        <w:rPr>
          <w:bCs/>
          <w:sz w:val="24"/>
        </w:rPr>
        <w:tab/>
      </w:r>
      <w:r w:rsidRPr="00583A06">
        <w:rPr>
          <w:bCs/>
          <w:sz w:val="24"/>
        </w:rPr>
        <w:tab/>
      </w:r>
      <w:r w:rsidRPr="00583A06">
        <w:rPr>
          <w:bCs/>
          <w:sz w:val="24"/>
        </w:rPr>
        <w:tab/>
      </w:r>
      <w:r w:rsidRPr="00583A06">
        <w:rPr>
          <w:bCs/>
          <w:sz w:val="24"/>
        </w:rPr>
        <w:tab/>
      </w:r>
      <w:r w:rsidRPr="00583A06">
        <w:rPr>
          <w:bCs/>
          <w:sz w:val="24"/>
        </w:rPr>
        <w:tab/>
      </w:r>
      <w:r w:rsidRPr="00583A06">
        <w:rPr>
          <w:bCs/>
          <w:sz w:val="24"/>
        </w:rPr>
        <w:tab/>
      </w:r>
      <w:r w:rsidRPr="00583A06">
        <w:rPr>
          <w:bCs/>
          <w:sz w:val="24"/>
        </w:rPr>
        <w:tab/>
      </w:r>
      <w:r w:rsidRPr="00583A06">
        <w:rPr>
          <w:bCs/>
          <w:sz w:val="24"/>
        </w:rPr>
        <w:tab/>
      </w:r>
      <w:r w:rsidRPr="00583A06">
        <w:rPr>
          <w:bCs/>
          <w:sz w:val="24"/>
        </w:rPr>
        <w:tab/>
      </w:r>
      <w:r w:rsidRPr="00583A06">
        <w:rPr>
          <w:bCs/>
          <w:sz w:val="24"/>
        </w:rPr>
        <w:tab/>
      </w:r>
      <w:r w:rsidRPr="00583A06">
        <w:rPr>
          <w:bCs/>
          <w:sz w:val="24"/>
        </w:rPr>
        <w:tab/>
      </w:r>
      <w:r w:rsidR="00BA38B5" w:rsidRPr="00583A06">
        <w:rPr>
          <w:bCs/>
          <w:sz w:val="24"/>
        </w:rPr>
        <w:t xml:space="preserve">                    </w:t>
      </w:r>
      <w:r w:rsidR="00F15715" w:rsidRPr="00583A06">
        <w:rPr>
          <w:bCs/>
          <w:sz w:val="24"/>
        </w:rPr>
        <w:br w:type="page"/>
      </w:r>
    </w:p>
    <w:p w:rsidR="000D3DA2" w:rsidRPr="00583A06" w:rsidRDefault="00F15715" w:rsidP="000D3DA2">
      <w:pPr>
        <w:jc w:val="center"/>
        <w:rPr>
          <w:rFonts w:eastAsia="黑体"/>
          <w:b/>
          <w:bCs/>
          <w:sz w:val="36"/>
          <w:szCs w:val="36"/>
        </w:rPr>
      </w:pPr>
      <w:r w:rsidRPr="00583A06">
        <w:rPr>
          <w:rFonts w:eastAsia="黑体"/>
          <w:b/>
          <w:bCs/>
          <w:sz w:val="44"/>
          <w:szCs w:val="36"/>
        </w:rPr>
        <w:lastRenderedPageBreak/>
        <w:t>引</w:t>
      </w:r>
      <w:r w:rsidRPr="00583A06">
        <w:rPr>
          <w:rFonts w:eastAsia="黑体"/>
          <w:b/>
          <w:bCs/>
          <w:sz w:val="44"/>
          <w:szCs w:val="36"/>
        </w:rPr>
        <w:t xml:space="preserve">   </w:t>
      </w:r>
      <w:r w:rsidRPr="00583A06">
        <w:rPr>
          <w:rFonts w:eastAsia="黑体"/>
          <w:b/>
          <w:bCs/>
          <w:sz w:val="44"/>
          <w:szCs w:val="36"/>
        </w:rPr>
        <w:t>言</w:t>
      </w:r>
    </w:p>
    <w:p w:rsidR="0091234D" w:rsidRPr="00583A06" w:rsidRDefault="0091234D" w:rsidP="000D3DA2">
      <w:pPr>
        <w:jc w:val="center"/>
        <w:rPr>
          <w:rFonts w:eastAsia="黑体"/>
          <w:b/>
          <w:bCs/>
          <w:sz w:val="36"/>
          <w:szCs w:val="36"/>
        </w:rPr>
      </w:pPr>
    </w:p>
    <w:p w:rsidR="005C3204" w:rsidRPr="00583A06" w:rsidRDefault="00D46F6B" w:rsidP="00D46F6B">
      <w:pPr>
        <w:spacing w:line="360" w:lineRule="auto"/>
        <w:ind w:firstLineChars="200" w:firstLine="480"/>
        <w:jc w:val="left"/>
        <w:rPr>
          <w:sz w:val="24"/>
        </w:rPr>
      </w:pPr>
      <w:r w:rsidRPr="00583A06">
        <w:rPr>
          <w:sz w:val="24"/>
        </w:rPr>
        <w:t>JJF1001-2011</w:t>
      </w:r>
      <w:r w:rsidRPr="00583A06">
        <w:rPr>
          <w:sz w:val="24"/>
        </w:rPr>
        <w:t>《通用计量术语及定义》、</w:t>
      </w:r>
      <w:r w:rsidRPr="00583A06">
        <w:rPr>
          <w:sz w:val="24"/>
        </w:rPr>
        <w:t>JJF1002-2010</w:t>
      </w:r>
      <w:r w:rsidRPr="00583A06">
        <w:rPr>
          <w:sz w:val="24"/>
        </w:rPr>
        <w:t>《国家计量</w:t>
      </w:r>
      <w:r w:rsidR="00C910E0">
        <w:rPr>
          <w:sz w:val="24"/>
        </w:rPr>
        <w:t>校准</w:t>
      </w:r>
      <w:r w:rsidRPr="00583A06">
        <w:rPr>
          <w:sz w:val="24"/>
        </w:rPr>
        <w:t>规程编写规则》、</w:t>
      </w:r>
      <w:r w:rsidRPr="00583A06">
        <w:rPr>
          <w:sz w:val="24"/>
        </w:rPr>
        <w:t>JJF1008-2008</w:t>
      </w:r>
      <w:r w:rsidRPr="00583A06">
        <w:rPr>
          <w:sz w:val="24"/>
        </w:rPr>
        <w:t>《压力计量名词术语及定义》和</w:t>
      </w:r>
      <w:r w:rsidRPr="00583A06">
        <w:rPr>
          <w:sz w:val="24"/>
        </w:rPr>
        <w:t>JJF1059.1-2012</w:t>
      </w:r>
      <w:r w:rsidRPr="00583A06">
        <w:rPr>
          <w:sz w:val="24"/>
        </w:rPr>
        <w:t>《测量不确定度评定与表示》</w:t>
      </w:r>
      <w:r w:rsidR="005C3204" w:rsidRPr="00583A06">
        <w:rPr>
          <w:sz w:val="24"/>
        </w:rPr>
        <w:t>共同构成本规范制订的基础性系列规范。</w:t>
      </w:r>
    </w:p>
    <w:p w:rsidR="005C3204" w:rsidRPr="00583A06" w:rsidRDefault="00D46F6B" w:rsidP="00D46F6B">
      <w:pPr>
        <w:spacing w:line="360" w:lineRule="auto"/>
        <w:ind w:firstLineChars="200" w:firstLine="480"/>
        <w:rPr>
          <w:sz w:val="24"/>
        </w:rPr>
      </w:pPr>
      <w:r w:rsidRPr="00583A06">
        <w:rPr>
          <w:sz w:val="24"/>
        </w:rPr>
        <w:t>本规程的主要技术内容参考了</w:t>
      </w:r>
      <w:r w:rsidRPr="00583A06">
        <w:rPr>
          <w:sz w:val="24"/>
        </w:rPr>
        <w:t xml:space="preserve"> JJG52-2013</w:t>
      </w:r>
      <w:r w:rsidRPr="00583A06">
        <w:rPr>
          <w:sz w:val="24"/>
        </w:rPr>
        <w:t>《弹性元件式一般压力表、压力真空表和真空表》、</w:t>
      </w:r>
      <w:r w:rsidRPr="00583A06">
        <w:rPr>
          <w:sz w:val="24"/>
        </w:rPr>
        <w:t>JJG875-20</w:t>
      </w:r>
      <w:r w:rsidR="00F76671">
        <w:rPr>
          <w:rFonts w:hint="eastAsia"/>
          <w:sz w:val="24"/>
        </w:rPr>
        <w:t>20</w:t>
      </w:r>
      <w:r w:rsidRPr="00583A06">
        <w:rPr>
          <w:sz w:val="24"/>
        </w:rPr>
        <w:t>《数字压力计》、</w:t>
      </w:r>
      <w:r w:rsidRPr="00583A06">
        <w:rPr>
          <w:sz w:val="24"/>
        </w:rPr>
        <w:t xml:space="preserve">JB/T </w:t>
      </w:r>
      <w:r w:rsidR="009419C0" w:rsidRPr="009419C0">
        <w:rPr>
          <w:rFonts w:hint="eastAsia"/>
          <w:sz w:val="24"/>
        </w:rPr>
        <w:t>12015-2013</w:t>
      </w:r>
      <w:r w:rsidR="009419C0" w:rsidRPr="009419C0">
        <w:rPr>
          <w:rFonts w:hint="eastAsia"/>
          <w:sz w:val="24"/>
        </w:rPr>
        <w:t>《膜片式差压表》</w:t>
      </w:r>
      <w:r w:rsidRPr="00583A06">
        <w:rPr>
          <w:sz w:val="24"/>
        </w:rPr>
        <w:t>,</w:t>
      </w:r>
      <w:r w:rsidRPr="00583A06">
        <w:rPr>
          <w:sz w:val="24"/>
        </w:rPr>
        <w:t>针对微差压表的技术指标进行了细化、补充和修改</w:t>
      </w:r>
      <w:r w:rsidR="005C3204" w:rsidRPr="00583A06">
        <w:rPr>
          <w:sz w:val="24"/>
        </w:rPr>
        <w:t>。</w:t>
      </w:r>
    </w:p>
    <w:p w:rsidR="005C3204" w:rsidRPr="00583A06" w:rsidRDefault="005C3204" w:rsidP="005C3204">
      <w:pPr>
        <w:spacing w:line="360" w:lineRule="auto"/>
        <w:rPr>
          <w:bCs/>
          <w:sz w:val="24"/>
        </w:rPr>
        <w:sectPr w:rsidR="005C3204" w:rsidRPr="00583A06" w:rsidSect="005C3204">
          <w:footerReference w:type="default" r:id="rId16"/>
          <w:footerReference w:type="first" r:id="rId17"/>
          <w:type w:val="continuous"/>
          <w:pgSz w:w="11906" w:h="16838"/>
          <w:pgMar w:top="1440" w:right="1797" w:bottom="1440" w:left="1797" w:header="851" w:footer="992" w:gutter="0"/>
          <w:pgNumType w:fmt="upperRoman" w:start="2"/>
          <w:cols w:space="720"/>
          <w:titlePg/>
          <w:docGrid w:type="lines" w:linePitch="312"/>
        </w:sectPr>
      </w:pPr>
      <w:r w:rsidRPr="00583A06">
        <w:rPr>
          <w:bCs/>
          <w:sz w:val="24"/>
        </w:rPr>
        <w:t xml:space="preserve">    </w:t>
      </w:r>
      <w:r w:rsidR="00C55AD3" w:rsidRPr="00583A06">
        <w:rPr>
          <w:bCs/>
          <w:sz w:val="24"/>
        </w:rPr>
        <w:t>本</w:t>
      </w:r>
      <w:r w:rsidRPr="00583A06">
        <w:rPr>
          <w:bCs/>
          <w:sz w:val="24"/>
        </w:rPr>
        <w:t>规范为首次</w:t>
      </w:r>
      <w:r w:rsidR="009E0A86" w:rsidRPr="00583A06">
        <w:rPr>
          <w:bCs/>
          <w:sz w:val="24"/>
        </w:rPr>
        <w:t>发布</w:t>
      </w:r>
      <w:r w:rsidRPr="00583A06">
        <w:rPr>
          <w:bCs/>
          <w:sz w:val="24"/>
        </w:rPr>
        <w:t>。</w:t>
      </w:r>
    </w:p>
    <w:p w:rsidR="00A14EDD" w:rsidRPr="00583A06" w:rsidRDefault="00A14EDD" w:rsidP="00A14EDD">
      <w:pPr>
        <w:spacing w:line="360" w:lineRule="auto"/>
        <w:ind w:firstLineChars="200" w:firstLine="480"/>
        <w:rPr>
          <w:sz w:val="24"/>
        </w:rPr>
        <w:sectPr w:rsidR="00A14EDD" w:rsidRPr="00583A06" w:rsidSect="0009185E">
          <w:type w:val="continuous"/>
          <w:pgSz w:w="11906" w:h="16838" w:code="9"/>
          <w:pgMar w:top="1247" w:right="1134" w:bottom="1440" w:left="1848" w:header="851" w:footer="992" w:gutter="0"/>
          <w:pgNumType w:start="0"/>
          <w:cols w:space="425"/>
          <w:docGrid w:type="lines" w:linePitch="312"/>
        </w:sectPr>
      </w:pPr>
    </w:p>
    <w:p w:rsidR="003B325E" w:rsidRPr="00583A06" w:rsidRDefault="003B325E" w:rsidP="00B72175">
      <w:pPr>
        <w:spacing w:line="360" w:lineRule="auto"/>
        <w:jc w:val="center"/>
        <w:rPr>
          <w:rFonts w:eastAsia="黑体"/>
          <w:b/>
          <w:sz w:val="32"/>
          <w:szCs w:val="32"/>
        </w:rPr>
      </w:pPr>
    </w:p>
    <w:p w:rsidR="00D273C4" w:rsidRPr="00583A06" w:rsidRDefault="00D46F6B" w:rsidP="00B72175">
      <w:pPr>
        <w:spacing w:line="360" w:lineRule="auto"/>
        <w:jc w:val="center"/>
        <w:rPr>
          <w:rFonts w:eastAsia="黑体"/>
          <w:sz w:val="32"/>
          <w:szCs w:val="28"/>
        </w:rPr>
      </w:pPr>
      <w:r w:rsidRPr="00583A06">
        <w:rPr>
          <w:rFonts w:eastAsia="黑体"/>
          <w:b/>
          <w:sz w:val="32"/>
          <w:szCs w:val="32"/>
        </w:rPr>
        <w:t>微差压表</w:t>
      </w:r>
      <w:r w:rsidR="005C3204" w:rsidRPr="00583A06">
        <w:rPr>
          <w:rFonts w:eastAsia="黑体"/>
          <w:b/>
          <w:sz w:val="32"/>
          <w:szCs w:val="32"/>
        </w:rPr>
        <w:t>校准规范</w:t>
      </w:r>
    </w:p>
    <w:p w:rsidR="005C3204" w:rsidRPr="00583A06" w:rsidRDefault="00246CE5" w:rsidP="000374C9">
      <w:pPr>
        <w:pStyle w:val="1"/>
        <w:spacing w:before="156" w:after="156"/>
        <w:rPr>
          <w:rFonts w:ascii="Times New Roman"/>
        </w:rPr>
      </w:pPr>
      <w:bookmarkStart w:id="1" w:name="_Toc410905124"/>
      <w:bookmarkStart w:id="2" w:name="_Toc498927534"/>
      <w:bookmarkStart w:id="3" w:name="_Toc49634393"/>
      <w:bookmarkStart w:id="4" w:name="_Toc325970854"/>
      <w:r w:rsidRPr="00583A06">
        <w:rPr>
          <w:rFonts w:ascii="Times New Roman"/>
        </w:rPr>
        <w:t>1</w:t>
      </w:r>
      <w:r w:rsidR="009419C0">
        <w:rPr>
          <w:rFonts w:ascii="Times New Roman" w:hint="eastAsia"/>
        </w:rPr>
        <w:t>.</w:t>
      </w:r>
      <w:r w:rsidR="009419C0">
        <w:rPr>
          <w:rFonts w:ascii="Times New Roman"/>
        </w:rPr>
        <w:t xml:space="preserve"> </w:t>
      </w:r>
      <w:r w:rsidR="005C3204" w:rsidRPr="00583A06">
        <w:rPr>
          <w:rFonts w:ascii="Times New Roman"/>
        </w:rPr>
        <w:t>范围</w:t>
      </w:r>
      <w:bookmarkEnd w:id="1"/>
      <w:bookmarkEnd w:id="2"/>
      <w:bookmarkEnd w:id="3"/>
      <w:r w:rsidR="005C3204" w:rsidRPr="00583A06">
        <w:rPr>
          <w:rFonts w:ascii="Times New Roman"/>
        </w:rPr>
        <w:t xml:space="preserve"> </w:t>
      </w:r>
      <w:r w:rsidR="005C3204" w:rsidRPr="00583A06">
        <w:rPr>
          <w:rFonts w:ascii="Times New Roman"/>
        </w:rPr>
        <w:t xml:space="preserve">　　</w:t>
      </w:r>
    </w:p>
    <w:p w:rsidR="005C3204" w:rsidRPr="00583A06" w:rsidRDefault="008C068C" w:rsidP="008C068C">
      <w:pPr>
        <w:spacing w:line="360" w:lineRule="auto"/>
        <w:ind w:firstLineChars="150" w:firstLine="360"/>
        <w:rPr>
          <w:sz w:val="24"/>
        </w:rPr>
      </w:pPr>
      <w:r w:rsidRPr="00583A06">
        <w:rPr>
          <w:sz w:val="24"/>
        </w:rPr>
        <w:t>本规范适用于</w:t>
      </w:r>
      <w:r w:rsidR="00D46F6B" w:rsidRPr="00583A06">
        <w:rPr>
          <w:sz w:val="24"/>
        </w:rPr>
        <w:t>量范围为</w:t>
      </w:r>
      <w:r w:rsidR="00D46F6B" w:rsidRPr="00583A06">
        <w:rPr>
          <w:sz w:val="24"/>
        </w:rPr>
        <w:t>(-5</w:t>
      </w:r>
      <w:r w:rsidR="00D46F6B" w:rsidRPr="00583A06">
        <w:rPr>
          <w:sz w:val="24"/>
        </w:rPr>
        <w:t>～</w:t>
      </w:r>
      <w:r w:rsidR="00D46F6B" w:rsidRPr="00583A06">
        <w:rPr>
          <w:sz w:val="24"/>
        </w:rPr>
        <w:t>5)</w:t>
      </w:r>
      <w:r w:rsidR="009419C0">
        <w:rPr>
          <w:rFonts w:hint="eastAsia"/>
          <w:sz w:val="24"/>
        </w:rPr>
        <w:t xml:space="preserve"> </w:t>
      </w:r>
      <w:proofErr w:type="spellStart"/>
      <w:r w:rsidR="00D46F6B" w:rsidRPr="00583A06">
        <w:rPr>
          <w:sz w:val="24"/>
        </w:rPr>
        <w:t>kPa</w:t>
      </w:r>
      <w:proofErr w:type="spellEnd"/>
      <w:r w:rsidR="00D46F6B" w:rsidRPr="00583A06">
        <w:rPr>
          <w:sz w:val="24"/>
        </w:rPr>
        <w:t xml:space="preserve"> </w:t>
      </w:r>
      <w:r w:rsidR="00D46F6B" w:rsidRPr="00583A06">
        <w:rPr>
          <w:sz w:val="24"/>
        </w:rPr>
        <w:t>的微差压表的实验室以及现场校准</w:t>
      </w:r>
      <w:r w:rsidRPr="00583A06">
        <w:rPr>
          <w:sz w:val="24"/>
        </w:rPr>
        <w:t>。</w:t>
      </w:r>
      <w:r w:rsidR="005C3204" w:rsidRPr="00583A06">
        <w:rPr>
          <w:sz w:val="24"/>
        </w:rPr>
        <w:t xml:space="preserve">　　</w:t>
      </w:r>
    </w:p>
    <w:p w:rsidR="005C3204" w:rsidRPr="00583A06" w:rsidRDefault="005C3204" w:rsidP="000374C9">
      <w:pPr>
        <w:pStyle w:val="1"/>
        <w:spacing w:before="156" w:after="156"/>
        <w:rPr>
          <w:rFonts w:ascii="Times New Roman"/>
        </w:rPr>
      </w:pPr>
      <w:bookmarkStart w:id="5" w:name="_Toc410905125"/>
      <w:bookmarkStart w:id="6" w:name="_Toc498927535"/>
      <w:bookmarkStart w:id="7" w:name="_Toc49634394"/>
      <w:r w:rsidRPr="00583A06">
        <w:rPr>
          <w:rFonts w:ascii="Times New Roman"/>
        </w:rPr>
        <w:t>2</w:t>
      </w:r>
      <w:r w:rsidR="009419C0">
        <w:rPr>
          <w:rFonts w:ascii="Times New Roman" w:hint="eastAsia"/>
        </w:rPr>
        <w:t>.</w:t>
      </w:r>
      <w:r w:rsidR="009419C0">
        <w:rPr>
          <w:rFonts w:ascii="Times New Roman"/>
        </w:rPr>
        <w:t xml:space="preserve"> </w:t>
      </w:r>
      <w:r w:rsidRPr="00583A06">
        <w:rPr>
          <w:rFonts w:ascii="Times New Roman"/>
        </w:rPr>
        <w:t>引用文件</w:t>
      </w:r>
      <w:bookmarkEnd w:id="5"/>
      <w:bookmarkEnd w:id="6"/>
      <w:bookmarkEnd w:id="7"/>
      <w:r w:rsidRPr="00583A06">
        <w:rPr>
          <w:rFonts w:ascii="Times New Roman"/>
        </w:rPr>
        <w:t xml:space="preserve">　　</w:t>
      </w:r>
    </w:p>
    <w:p w:rsidR="005C3204" w:rsidRPr="00583A06" w:rsidRDefault="005C3204" w:rsidP="005C3204">
      <w:pPr>
        <w:spacing w:line="360" w:lineRule="auto"/>
        <w:ind w:firstLineChars="150" w:firstLine="360"/>
        <w:rPr>
          <w:sz w:val="24"/>
        </w:rPr>
      </w:pPr>
      <w:r w:rsidRPr="00583A06">
        <w:rPr>
          <w:sz w:val="24"/>
        </w:rPr>
        <w:t>本规范引用以下文件：</w:t>
      </w:r>
    </w:p>
    <w:p w:rsidR="008C068C" w:rsidRPr="00583A06" w:rsidRDefault="00D46F6B" w:rsidP="005C3204">
      <w:pPr>
        <w:spacing w:line="360" w:lineRule="auto"/>
        <w:ind w:firstLine="480"/>
        <w:rPr>
          <w:sz w:val="24"/>
        </w:rPr>
      </w:pPr>
      <w:r w:rsidRPr="00583A06">
        <w:rPr>
          <w:sz w:val="24"/>
        </w:rPr>
        <w:t>JB/T 12015-2013</w:t>
      </w:r>
      <w:r w:rsidR="00FA5224">
        <w:rPr>
          <w:sz w:val="24"/>
        </w:rPr>
        <w:t xml:space="preserve"> </w:t>
      </w:r>
      <w:r w:rsidR="00FA5224">
        <w:rPr>
          <w:sz w:val="24"/>
        </w:rPr>
        <w:t>膜片</w:t>
      </w:r>
      <w:proofErr w:type="gramStart"/>
      <w:r w:rsidR="00FA5224">
        <w:rPr>
          <w:sz w:val="24"/>
        </w:rPr>
        <w:t>式差压</w:t>
      </w:r>
      <w:proofErr w:type="gramEnd"/>
      <w:r w:rsidR="00FA5224">
        <w:rPr>
          <w:sz w:val="24"/>
        </w:rPr>
        <w:t>表</w:t>
      </w:r>
      <w:r w:rsidR="008C068C" w:rsidRPr="00583A06">
        <w:rPr>
          <w:sz w:val="24"/>
        </w:rPr>
        <w:t xml:space="preserve"> </w:t>
      </w:r>
    </w:p>
    <w:p w:rsidR="00D46F6B" w:rsidRPr="00583A06" w:rsidRDefault="00D46F6B" w:rsidP="005C3204">
      <w:pPr>
        <w:spacing w:line="360" w:lineRule="auto"/>
        <w:ind w:firstLine="480"/>
        <w:rPr>
          <w:sz w:val="24"/>
        </w:rPr>
      </w:pPr>
      <w:r w:rsidRPr="00583A06">
        <w:rPr>
          <w:sz w:val="24"/>
        </w:rPr>
        <w:t>JJG52-2013</w:t>
      </w:r>
      <w:r w:rsidR="00FA5224">
        <w:rPr>
          <w:sz w:val="24"/>
        </w:rPr>
        <w:t xml:space="preserve"> </w:t>
      </w:r>
      <w:r w:rsidR="00FA5224">
        <w:rPr>
          <w:sz w:val="24"/>
        </w:rPr>
        <w:t>弹性元件式一般压力表、压力真空表和真空表</w:t>
      </w:r>
    </w:p>
    <w:p w:rsidR="008C068C" w:rsidRPr="00583A06" w:rsidRDefault="00D46F6B" w:rsidP="005C3204">
      <w:pPr>
        <w:spacing w:line="360" w:lineRule="auto"/>
        <w:ind w:firstLine="480"/>
        <w:rPr>
          <w:sz w:val="24"/>
        </w:rPr>
      </w:pPr>
      <w:r w:rsidRPr="00583A06">
        <w:rPr>
          <w:sz w:val="24"/>
        </w:rPr>
        <w:t>JJG875-20</w:t>
      </w:r>
      <w:r w:rsidR="009419C0">
        <w:rPr>
          <w:rFonts w:hint="eastAsia"/>
          <w:sz w:val="24"/>
        </w:rPr>
        <w:t>20</w:t>
      </w:r>
      <w:r w:rsidR="00FA5224">
        <w:rPr>
          <w:sz w:val="24"/>
        </w:rPr>
        <w:t xml:space="preserve"> </w:t>
      </w:r>
      <w:r w:rsidR="00FA5224">
        <w:rPr>
          <w:sz w:val="24"/>
        </w:rPr>
        <w:t>数字压力计</w:t>
      </w:r>
    </w:p>
    <w:p w:rsidR="005C3204" w:rsidRPr="00583A06" w:rsidRDefault="003B325E" w:rsidP="005C3204">
      <w:pPr>
        <w:spacing w:line="360" w:lineRule="auto"/>
        <w:ind w:firstLine="480"/>
        <w:rPr>
          <w:sz w:val="24"/>
        </w:rPr>
      </w:pPr>
      <w:r w:rsidRPr="00583A06">
        <w:rPr>
          <w:sz w:val="24"/>
        </w:rPr>
        <w:t>凡是注明日期的引用文件，仅注日期的版本适用于本规范；凡是不注日期的引用文件，其最新版本（包括所有修改</w:t>
      </w:r>
      <w:r w:rsidR="00F0123E" w:rsidRPr="00583A06">
        <w:rPr>
          <w:sz w:val="24"/>
        </w:rPr>
        <w:t>版</w:t>
      </w:r>
      <w:r w:rsidRPr="00583A06">
        <w:rPr>
          <w:sz w:val="24"/>
        </w:rPr>
        <w:t>）适用于本规范</w:t>
      </w:r>
      <w:r w:rsidR="005C3204" w:rsidRPr="00583A06">
        <w:rPr>
          <w:sz w:val="24"/>
        </w:rPr>
        <w:t>。</w:t>
      </w:r>
    </w:p>
    <w:p w:rsidR="007436B6" w:rsidRPr="00583A06" w:rsidRDefault="009419C0" w:rsidP="000374C9">
      <w:pPr>
        <w:pStyle w:val="1"/>
        <w:spacing w:before="156" w:after="156"/>
        <w:rPr>
          <w:rFonts w:ascii="Times New Roman"/>
        </w:rPr>
      </w:pPr>
      <w:bookmarkStart w:id="8" w:name="_Toc49634395"/>
      <w:r>
        <w:rPr>
          <w:rFonts w:ascii="Times New Roman"/>
        </w:rPr>
        <w:t>3</w:t>
      </w:r>
      <w:r>
        <w:rPr>
          <w:rFonts w:ascii="Times New Roman" w:hint="eastAsia"/>
        </w:rPr>
        <w:t xml:space="preserve">. </w:t>
      </w:r>
      <w:r w:rsidR="004669E3" w:rsidRPr="00583A06">
        <w:rPr>
          <w:rFonts w:ascii="Times New Roman"/>
        </w:rPr>
        <w:t>术语</w:t>
      </w:r>
      <w:r w:rsidR="00D46F6B" w:rsidRPr="00583A06">
        <w:rPr>
          <w:rFonts w:ascii="Times New Roman"/>
        </w:rPr>
        <w:t>与计量单位</w:t>
      </w:r>
      <w:bookmarkEnd w:id="8"/>
    </w:p>
    <w:p w:rsidR="00D46F6B" w:rsidRPr="00583A06" w:rsidRDefault="00D46F6B" w:rsidP="00D25530">
      <w:pPr>
        <w:spacing w:line="360" w:lineRule="auto"/>
        <w:rPr>
          <w:kern w:val="0"/>
          <w:sz w:val="24"/>
        </w:rPr>
      </w:pPr>
      <w:r w:rsidRPr="00583A06">
        <w:rPr>
          <w:kern w:val="0"/>
          <w:sz w:val="24"/>
        </w:rPr>
        <w:t xml:space="preserve">3.1 </w:t>
      </w:r>
      <w:r w:rsidRPr="00583A06">
        <w:rPr>
          <w:kern w:val="0"/>
          <w:sz w:val="24"/>
        </w:rPr>
        <w:t>术语</w:t>
      </w:r>
    </w:p>
    <w:p w:rsidR="007436B6" w:rsidRPr="00583A06" w:rsidRDefault="004669E3" w:rsidP="004669E3">
      <w:pPr>
        <w:rPr>
          <w:kern w:val="0"/>
          <w:sz w:val="24"/>
        </w:rPr>
      </w:pPr>
      <w:r w:rsidRPr="00583A06">
        <w:rPr>
          <w:kern w:val="0"/>
          <w:sz w:val="24"/>
        </w:rPr>
        <w:t>3.1</w:t>
      </w:r>
      <w:r w:rsidR="00D46F6B" w:rsidRPr="00583A06">
        <w:rPr>
          <w:kern w:val="0"/>
          <w:sz w:val="24"/>
        </w:rPr>
        <w:t>.1</w:t>
      </w:r>
      <w:r w:rsidR="00D46F6B" w:rsidRPr="00583A06">
        <w:rPr>
          <w:kern w:val="0"/>
          <w:sz w:val="24"/>
        </w:rPr>
        <w:t>微差压表</w:t>
      </w:r>
      <w:r w:rsidR="00D46F6B" w:rsidRPr="00583A06">
        <w:rPr>
          <w:kern w:val="0"/>
          <w:sz w:val="24"/>
        </w:rPr>
        <w:t xml:space="preserve"> micro-differential pressure gauge</w:t>
      </w:r>
    </w:p>
    <w:p w:rsidR="007436B6" w:rsidRPr="00583A06" w:rsidRDefault="00D46F6B" w:rsidP="007436B6">
      <w:pPr>
        <w:spacing w:line="360" w:lineRule="auto"/>
        <w:ind w:firstLineChars="200" w:firstLine="480"/>
        <w:rPr>
          <w:kern w:val="0"/>
          <w:sz w:val="24"/>
        </w:rPr>
      </w:pPr>
      <w:r w:rsidRPr="00583A06">
        <w:rPr>
          <w:kern w:val="0"/>
          <w:sz w:val="24"/>
        </w:rPr>
        <w:t>可直接测量、显示两个相关压力之间差值的弹性元件式压力表</w:t>
      </w:r>
      <w:r w:rsidR="007436B6" w:rsidRPr="00583A06">
        <w:rPr>
          <w:kern w:val="0"/>
          <w:sz w:val="24"/>
        </w:rPr>
        <w:t>。</w:t>
      </w:r>
    </w:p>
    <w:p w:rsidR="00D46F6B" w:rsidRPr="00583A06" w:rsidRDefault="00D46F6B" w:rsidP="00D46F6B">
      <w:pPr>
        <w:spacing w:line="360" w:lineRule="auto"/>
        <w:rPr>
          <w:kern w:val="0"/>
          <w:sz w:val="24"/>
        </w:rPr>
      </w:pPr>
      <w:r w:rsidRPr="00583A06">
        <w:rPr>
          <w:kern w:val="0"/>
          <w:sz w:val="24"/>
        </w:rPr>
        <w:t xml:space="preserve">3.1.2 </w:t>
      </w:r>
      <w:r w:rsidRPr="00583A06">
        <w:rPr>
          <w:kern w:val="0"/>
          <w:sz w:val="24"/>
        </w:rPr>
        <w:t>弹性元件式压力表</w:t>
      </w:r>
      <w:r w:rsidRPr="00583A06">
        <w:rPr>
          <w:kern w:val="0"/>
          <w:sz w:val="24"/>
        </w:rPr>
        <w:t xml:space="preserve"> elastic element pressure gauge</w:t>
      </w:r>
    </w:p>
    <w:p w:rsidR="00D46F6B" w:rsidRPr="00583A06" w:rsidRDefault="00D46F6B" w:rsidP="00D46F6B">
      <w:pPr>
        <w:spacing w:line="360" w:lineRule="auto"/>
        <w:rPr>
          <w:kern w:val="0"/>
          <w:sz w:val="24"/>
        </w:rPr>
      </w:pPr>
      <w:r w:rsidRPr="00583A06">
        <w:rPr>
          <w:kern w:val="0"/>
          <w:sz w:val="24"/>
        </w:rPr>
        <w:t xml:space="preserve">    </w:t>
      </w:r>
      <w:r w:rsidRPr="00583A06">
        <w:rPr>
          <w:kern w:val="0"/>
          <w:sz w:val="24"/>
        </w:rPr>
        <w:t>以弹性敏感元件为感压元件的测量压力的仪表。</w:t>
      </w:r>
    </w:p>
    <w:p w:rsidR="004669E3" w:rsidRPr="00583A06" w:rsidRDefault="004669E3" w:rsidP="004669E3">
      <w:pPr>
        <w:rPr>
          <w:sz w:val="24"/>
        </w:rPr>
      </w:pPr>
      <w:r w:rsidRPr="00583A06">
        <w:rPr>
          <w:sz w:val="24"/>
        </w:rPr>
        <w:t>3.</w:t>
      </w:r>
      <w:r w:rsidR="00D46F6B" w:rsidRPr="00583A06">
        <w:rPr>
          <w:sz w:val="24"/>
        </w:rPr>
        <w:t>1.3</w:t>
      </w:r>
      <w:r w:rsidR="00E27844" w:rsidRPr="00583A06">
        <w:rPr>
          <w:sz w:val="24"/>
        </w:rPr>
        <w:t xml:space="preserve"> </w:t>
      </w:r>
      <w:r w:rsidR="00D46F6B" w:rsidRPr="00583A06">
        <w:rPr>
          <w:sz w:val="24"/>
        </w:rPr>
        <w:t>静压零位误差</w:t>
      </w:r>
      <w:r w:rsidR="00D46F6B" w:rsidRPr="00583A06">
        <w:rPr>
          <w:sz w:val="24"/>
        </w:rPr>
        <w:t xml:space="preserve"> zero offset error of static pressure</w:t>
      </w:r>
    </w:p>
    <w:p w:rsidR="004669E3" w:rsidRPr="00583A06" w:rsidRDefault="00D46F6B" w:rsidP="00D46F6B">
      <w:pPr>
        <w:spacing w:line="360" w:lineRule="auto"/>
        <w:ind w:firstLineChars="200" w:firstLine="480"/>
        <w:rPr>
          <w:sz w:val="23"/>
          <w:szCs w:val="23"/>
        </w:rPr>
      </w:pPr>
      <w:r w:rsidRPr="00583A06">
        <w:rPr>
          <w:kern w:val="0"/>
          <w:sz w:val="24"/>
          <w:lang w:val="ru-RU"/>
        </w:rPr>
        <w:t>微差压表零位稳定后，在高、低压端口同时施加某一静态压力后，零位示值的变化量</w:t>
      </w:r>
      <w:r w:rsidR="004669E3" w:rsidRPr="00583A06">
        <w:rPr>
          <w:kern w:val="0"/>
          <w:sz w:val="24"/>
          <w:lang w:val="ru-RU"/>
        </w:rPr>
        <w:t>。</w:t>
      </w:r>
      <w:r w:rsidR="004669E3" w:rsidRPr="00583A06">
        <w:rPr>
          <w:sz w:val="23"/>
          <w:szCs w:val="23"/>
        </w:rPr>
        <w:t xml:space="preserve"> </w:t>
      </w:r>
    </w:p>
    <w:p w:rsidR="004669E3" w:rsidRPr="00583A06" w:rsidRDefault="004669E3" w:rsidP="004669E3">
      <w:pPr>
        <w:rPr>
          <w:kern w:val="0"/>
          <w:sz w:val="24"/>
          <w:lang w:val="ru-RU"/>
        </w:rPr>
      </w:pPr>
      <w:r w:rsidRPr="00583A06">
        <w:rPr>
          <w:sz w:val="24"/>
        </w:rPr>
        <w:t>3.</w:t>
      </w:r>
      <w:r w:rsidR="00D46F6B" w:rsidRPr="00583A06">
        <w:rPr>
          <w:sz w:val="24"/>
        </w:rPr>
        <w:t>1.4</w:t>
      </w:r>
      <w:r w:rsidR="00E27844" w:rsidRPr="00583A06">
        <w:rPr>
          <w:kern w:val="0"/>
          <w:sz w:val="24"/>
          <w:lang w:val="ru-RU"/>
        </w:rPr>
        <w:t xml:space="preserve"> </w:t>
      </w:r>
      <w:r w:rsidR="00D46F6B" w:rsidRPr="00583A06">
        <w:rPr>
          <w:kern w:val="0"/>
          <w:sz w:val="24"/>
          <w:lang w:val="ru-RU"/>
        </w:rPr>
        <w:t>高压端</w:t>
      </w:r>
      <w:r w:rsidR="00E27844" w:rsidRPr="00583A06">
        <w:rPr>
          <w:kern w:val="0"/>
          <w:sz w:val="24"/>
          <w:lang w:val="ru-RU"/>
        </w:rPr>
        <w:t xml:space="preserve"> </w:t>
      </w:r>
      <w:r w:rsidR="00D46F6B" w:rsidRPr="00583A06">
        <w:rPr>
          <w:sz w:val="24"/>
        </w:rPr>
        <w:t>high pressure part</w:t>
      </w:r>
    </w:p>
    <w:p w:rsidR="004669E3" w:rsidRPr="00583A06" w:rsidRDefault="00D46F6B" w:rsidP="000374C9">
      <w:pPr>
        <w:spacing w:line="360" w:lineRule="auto"/>
        <w:ind w:firstLine="482"/>
        <w:rPr>
          <w:kern w:val="0"/>
          <w:sz w:val="24"/>
          <w:lang w:val="ru-RU"/>
        </w:rPr>
      </w:pPr>
      <w:r w:rsidRPr="00583A06">
        <w:rPr>
          <w:kern w:val="0"/>
          <w:sz w:val="24"/>
          <w:lang w:val="ru-RU"/>
        </w:rPr>
        <w:t>标有</w:t>
      </w:r>
      <w:r w:rsidRPr="00583A06">
        <w:rPr>
          <w:kern w:val="0"/>
          <w:sz w:val="24"/>
          <w:lang w:val="ru-RU"/>
        </w:rPr>
        <w:t>“+”</w:t>
      </w:r>
      <w:r w:rsidRPr="00583A06">
        <w:rPr>
          <w:kern w:val="0"/>
          <w:sz w:val="24"/>
          <w:lang w:val="ru-RU"/>
        </w:rPr>
        <w:t>或</w:t>
      </w:r>
      <w:r w:rsidRPr="00583A06">
        <w:rPr>
          <w:kern w:val="0"/>
          <w:sz w:val="24"/>
          <w:lang w:val="ru-RU"/>
        </w:rPr>
        <w:t>“H”</w:t>
      </w:r>
      <w:r w:rsidRPr="00583A06">
        <w:rPr>
          <w:kern w:val="0"/>
          <w:sz w:val="24"/>
          <w:lang w:val="ru-RU"/>
        </w:rPr>
        <w:t>符号的一端，即</w:t>
      </w:r>
      <w:proofErr w:type="gramStart"/>
      <w:r w:rsidRPr="00583A06">
        <w:rPr>
          <w:kern w:val="0"/>
          <w:sz w:val="24"/>
          <w:lang w:val="ru-RU"/>
        </w:rPr>
        <w:t>为差压表</w:t>
      </w:r>
      <w:proofErr w:type="gramEnd"/>
      <w:r w:rsidRPr="00583A06">
        <w:rPr>
          <w:kern w:val="0"/>
          <w:sz w:val="24"/>
          <w:lang w:val="ru-RU"/>
        </w:rPr>
        <w:t>的高压端</w:t>
      </w:r>
      <w:r w:rsidR="004669E3" w:rsidRPr="00583A06">
        <w:rPr>
          <w:kern w:val="0"/>
          <w:sz w:val="24"/>
          <w:lang w:val="ru-RU"/>
        </w:rPr>
        <w:t>。</w:t>
      </w:r>
    </w:p>
    <w:p w:rsidR="00D46F6B" w:rsidRPr="00583A06" w:rsidRDefault="004669E3" w:rsidP="00D46F6B">
      <w:pPr>
        <w:rPr>
          <w:kern w:val="0"/>
          <w:sz w:val="24"/>
          <w:lang w:val="ru-RU"/>
        </w:rPr>
      </w:pPr>
      <w:r w:rsidRPr="00583A06">
        <w:rPr>
          <w:sz w:val="24"/>
          <w:lang w:val="ru-RU"/>
        </w:rPr>
        <w:t>3.</w:t>
      </w:r>
      <w:r w:rsidR="00D46F6B" w:rsidRPr="00583A06">
        <w:rPr>
          <w:sz w:val="24"/>
          <w:lang w:val="ru-RU"/>
        </w:rPr>
        <w:t>1.5</w:t>
      </w:r>
      <w:r w:rsidR="00D46F6B" w:rsidRPr="00583A06">
        <w:rPr>
          <w:kern w:val="0"/>
          <w:sz w:val="24"/>
          <w:lang w:val="ru-RU"/>
        </w:rPr>
        <w:t>低压端</w:t>
      </w:r>
      <w:r w:rsidR="00D46F6B" w:rsidRPr="00583A06">
        <w:rPr>
          <w:kern w:val="0"/>
          <w:sz w:val="24"/>
          <w:lang w:val="ru-RU"/>
        </w:rPr>
        <w:t xml:space="preserve"> low pressure part</w:t>
      </w:r>
    </w:p>
    <w:p w:rsidR="004669E3" w:rsidRPr="00583A06" w:rsidRDefault="00D46F6B" w:rsidP="000374C9">
      <w:pPr>
        <w:spacing w:line="360" w:lineRule="auto"/>
        <w:ind w:firstLineChars="200" w:firstLine="480"/>
        <w:rPr>
          <w:kern w:val="0"/>
          <w:sz w:val="24"/>
          <w:lang w:val="ru-RU"/>
        </w:rPr>
      </w:pPr>
      <w:r w:rsidRPr="00583A06">
        <w:rPr>
          <w:kern w:val="0"/>
          <w:sz w:val="24"/>
          <w:lang w:val="ru-RU"/>
        </w:rPr>
        <w:t>标有</w:t>
      </w:r>
      <w:r w:rsidRPr="00583A06">
        <w:rPr>
          <w:kern w:val="0"/>
          <w:sz w:val="24"/>
          <w:lang w:val="ru-RU"/>
        </w:rPr>
        <w:t>“-”</w:t>
      </w:r>
      <w:r w:rsidRPr="00583A06">
        <w:rPr>
          <w:kern w:val="0"/>
          <w:sz w:val="24"/>
          <w:lang w:val="ru-RU"/>
        </w:rPr>
        <w:t>或</w:t>
      </w:r>
      <w:r w:rsidRPr="00583A06">
        <w:rPr>
          <w:kern w:val="0"/>
          <w:sz w:val="24"/>
          <w:lang w:val="ru-RU"/>
        </w:rPr>
        <w:t>“L”</w:t>
      </w:r>
      <w:r w:rsidRPr="00583A06">
        <w:rPr>
          <w:kern w:val="0"/>
          <w:sz w:val="24"/>
          <w:lang w:val="ru-RU"/>
        </w:rPr>
        <w:t>符号的一端，即</w:t>
      </w:r>
      <w:proofErr w:type="gramStart"/>
      <w:r w:rsidRPr="00583A06">
        <w:rPr>
          <w:kern w:val="0"/>
          <w:sz w:val="24"/>
          <w:lang w:val="ru-RU"/>
        </w:rPr>
        <w:t>为差压表</w:t>
      </w:r>
      <w:proofErr w:type="gramEnd"/>
      <w:r w:rsidRPr="00583A06">
        <w:rPr>
          <w:kern w:val="0"/>
          <w:sz w:val="24"/>
          <w:lang w:val="ru-RU"/>
        </w:rPr>
        <w:t>的</w:t>
      </w:r>
      <w:r w:rsidR="000374C9" w:rsidRPr="00583A06">
        <w:rPr>
          <w:kern w:val="0"/>
          <w:sz w:val="24"/>
          <w:lang w:val="ru-RU"/>
        </w:rPr>
        <w:t>低</w:t>
      </w:r>
      <w:r w:rsidRPr="00583A06">
        <w:rPr>
          <w:kern w:val="0"/>
          <w:sz w:val="24"/>
          <w:lang w:val="ru-RU"/>
        </w:rPr>
        <w:t>压端。</w:t>
      </w:r>
    </w:p>
    <w:p w:rsidR="00D46F6B" w:rsidRPr="00583A06" w:rsidRDefault="004669E3" w:rsidP="00D46F6B">
      <w:pPr>
        <w:rPr>
          <w:kern w:val="0"/>
          <w:sz w:val="24"/>
          <w:lang w:val="ru-RU"/>
        </w:rPr>
      </w:pPr>
      <w:r w:rsidRPr="00583A06">
        <w:rPr>
          <w:sz w:val="24"/>
          <w:lang w:val="ru-RU"/>
        </w:rPr>
        <w:t>3.</w:t>
      </w:r>
      <w:r w:rsidR="00D46F6B" w:rsidRPr="00583A06">
        <w:rPr>
          <w:sz w:val="24"/>
        </w:rPr>
        <w:t>2</w:t>
      </w:r>
      <w:r w:rsidR="00E27844" w:rsidRPr="00583A06">
        <w:rPr>
          <w:kern w:val="0"/>
          <w:sz w:val="24"/>
          <w:lang w:val="ru-RU"/>
        </w:rPr>
        <w:t xml:space="preserve"> </w:t>
      </w:r>
      <w:r w:rsidR="00D46F6B" w:rsidRPr="00583A06">
        <w:rPr>
          <w:kern w:val="0"/>
          <w:sz w:val="24"/>
          <w:lang w:val="ru-RU"/>
        </w:rPr>
        <w:t>计量单位</w:t>
      </w:r>
    </w:p>
    <w:p w:rsidR="004669E3" w:rsidRPr="00583A06" w:rsidRDefault="00D46F6B" w:rsidP="000374C9">
      <w:pPr>
        <w:spacing w:line="360" w:lineRule="auto"/>
        <w:ind w:firstLineChars="200" w:firstLine="480"/>
        <w:rPr>
          <w:kern w:val="0"/>
          <w:sz w:val="24"/>
          <w:lang w:val="ru-RU"/>
        </w:rPr>
      </w:pPr>
      <w:r w:rsidRPr="00583A06">
        <w:rPr>
          <w:kern w:val="0"/>
          <w:sz w:val="24"/>
          <w:lang w:val="ru-RU"/>
        </w:rPr>
        <w:t>基本计量单位为</w:t>
      </w:r>
      <w:r w:rsidRPr="00583A06">
        <w:rPr>
          <w:kern w:val="0"/>
          <w:sz w:val="24"/>
          <w:lang w:val="ru-RU"/>
        </w:rPr>
        <w:t xml:space="preserve"> Pa</w:t>
      </w:r>
      <w:r w:rsidRPr="00583A06">
        <w:rPr>
          <w:kern w:val="0"/>
          <w:sz w:val="24"/>
          <w:lang w:val="ru-RU"/>
        </w:rPr>
        <w:t>（帕斯卡），或是它的十进倍数单位：</w:t>
      </w:r>
      <w:r w:rsidRPr="00583A06">
        <w:rPr>
          <w:kern w:val="0"/>
          <w:sz w:val="24"/>
          <w:lang w:val="ru-RU"/>
        </w:rPr>
        <w:t>kPa</w:t>
      </w:r>
      <w:r w:rsidRPr="00583A06">
        <w:rPr>
          <w:kern w:val="0"/>
          <w:sz w:val="24"/>
          <w:lang w:val="ru-RU"/>
        </w:rPr>
        <w:t>。</w:t>
      </w:r>
    </w:p>
    <w:p w:rsidR="005C3204" w:rsidRPr="00583A06" w:rsidRDefault="0086023A" w:rsidP="000374C9">
      <w:pPr>
        <w:pStyle w:val="1"/>
        <w:spacing w:before="156" w:after="156"/>
        <w:rPr>
          <w:rFonts w:ascii="Times New Roman"/>
        </w:rPr>
      </w:pPr>
      <w:bookmarkStart w:id="9" w:name="_Toc410905127"/>
      <w:bookmarkStart w:id="10" w:name="_Toc498927537"/>
      <w:bookmarkStart w:id="11" w:name="_Toc49634396"/>
      <w:r w:rsidRPr="00583A06">
        <w:rPr>
          <w:rFonts w:ascii="Times New Roman"/>
        </w:rPr>
        <w:t>4</w:t>
      </w:r>
      <w:r w:rsidR="009419C0">
        <w:rPr>
          <w:rFonts w:ascii="Times New Roman"/>
        </w:rPr>
        <w:t xml:space="preserve">. </w:t>
      </w:r>
      <w:r w:rsidR="005C3204" w:rsidRPr="00583A06">
        <w:rPr>
          <w:rFonts w:ascii="Times New Roman"/>
        </w:rPr>
        <w:t>概述</w:t>
      </w:r>
      <w:bookmarkEnd w:id="9"/>
      <w:bookmarkEnd w:id="10"/>
      <w:bookmarkEnd w:id="11"/>
    </w:p>
    <w:p w:rsidR="00D46F6B" w:rsidRPr="00583A06" w:rsidRDefault="00D46F6B" w:rsidP="00D46F6B">
      <w:pPr>
        <w:spacing w:line="360" w:lineRule="auto"/>
        <w:ind w:firstLineChars="200" w:firstLine="480"/>
        <w:rPr>
          <w:sz w:val="24"/>
        </w:rPr>
      </w:pPr>
      <w:bookmarkStart w:id="12" w:name="_Toc410905128"/>
      <w:r w:rsidRPr="00583A06">
        <w:rPr>
          <w:sz w:val="24"/>
        </w:rPr>
        <w:t>微差压表主要用于气体压力差值的测量。</w:t>
      </w:r>
    </w:p>
    <w:p w:rsidR="00FA5224" w:rsidRDefault="00425DD5" w:rsidP="00FA5224">
      <w:pPr>
        <w:spacing w:line="360" w:lineRule="auto"/>
        <w:ind w:firstLineChars="200" w:firstLine="420"/>
        <w:jc w:val="center"/>
        <w:rPr>
          <w:noProof/>
        </w:rPr>
      </w:pPr>
      <w:r>
        <w:rPr>
          <w:noProof/>
        </w:rPr>
        <w:lastRenderedPageBreak/>
        <w:drawing>
          <wp:inline distT="0" distB="0" distL="0" distR="0" wp14:anchorId="671CFBF0" wp14:editId="5DFA0AD1">
            <wp:extent cx="4324350" cy="2257425"/>
            <wp:effectExtent l="0" t="0" r="0" b="9525"/>
            <wp:docPr id="7" name="Picture 2" descr="https://ss2.bdstatic.com/70cFvnSh_Q1YnxGkpoWK1HF6hhy/it/u=2958452834,4090833046&amp;fm=15&amp;gp=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ss2.bdstatic.com/70cFvnSh_Q1YnxGkpoWK1HF6hhy/it/u=2958452834,4090833046&amp;fm=15&amp;gp=0.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24350" cy="2257425"/>
                    </a:xfrm>
                    <a:prstGeom prst="rect">
                      <a:avLst/>
                    </a:prstGeom>
                    <a:noFill/>
                    <a:ln>
                      <a:noFill/>
                    </a:ln>
                  </pic:spPr>
                </pic:pic>
              </a:graphicData>
            </a:graphic>
          </wp:inline>
        </w:drawing>
      </w:r>
    </w:p>
    <w:p w:rsidR="00FA5224" w:rsidRPr="00FA5224" w:rsidRDefault="00FA5224" w:rsidP="00FA5224">
      <w:pPr>
        <w:spacing w:line="360" w:lineRule="auto"/>
        <w:ind w:firstLineChars="200" w:firstLine="480"/>
        <w:jc w:val="center"/>
        <w:rPr>
          <w:sz w:val="24"/>
        </w:rPr>
      </w:pPr>
      <w:r w:rsidRPr="00FA5224">
        <w:rPr>
          <w:rFonts w:hint="eastAsia"/>
          <w:noProof/>
          <w:sz w:val="24"/>
        </w:rPr>
        <w:t>图</w:t>
      </w:r>
      <w:r w:rsidRPr="00FA5224">
        <w:rPr>
          <w:rFonts w:hint="eastAsia"/>
          <w:noProof/>
          <w:sz w:val="24"/>
        </w:rPr>
        <w:t xml:space="preserve">1 </w:t>
      </w:r>
      <w:r w:rsidRPr="00FA5224">
        <w:rPr>
          <w:rFonts w:hint="eastAsia"/>
          <w:noProof/>
          <w:sz w:val="24"/>
        </w:rPr>
        <w:t>微差压表</w:t>
      </w:r>
      <w:r w:rsidRPr="00FA5224">
        <w:rPr>
          <w:noProof/>
          <w:sz w:val="24"/>
        </w:rPr>
        <w:t>的结构示意图</w:t>
      </w:r>
    </w:p>
    <w:p w:rsidR="005C3204" w:rsidRPr="00583A06" w:rsidRDefault="00D46F6B" w:rsidP="00D46F6B">
      <w:pPr>
        <w:spacing w:line="360" w:lineRule="auto"/>
        <w:ind w:firstLineChars="200" w:firstLine="480"/>
        <w:rPr>
          <w:sz w:val="24"/>
        </w:rPr>
      </w:pPr>
      <w:r w:rsidRPr="00583A06">
        <w:rPr>
          <w:sz w:val="24"/>
        </w:rPr>
        <w:t>微差压表的工作原理是利用弹性敏感元件（膜片）在气体压力作用下发生形变，通过磁力作用带动指针螺旋轴发生转动，由指针在分度盘上指示出被测压力的测量器具。其外形通常为圆形，具有透明玻璃表盖、高低压输入端口等</w:t>
      </w:r>
      <w:r w:rsidR="00FA5224">
        <w:rPr>
          <w:rFonts w:hint="eastAsia"/>
          <w:sz w:val="24"/>
        </w:rPr>
        <w:t>，</w:t>
      </w:r>
      <w:r w:rsidR="00FA5224">
        <w:rPr>
          <w:sz w:val="24"/>
        </w:rPr>
        <w:t>如图</w:t>
      </w:r>
      <w:r w:rsidR="00FA5224">
        <w:rPr>
          <w:rFonts w:hint="eastAsia"/>
          <w:sz w:val="24"/>
        </w:rPr>
        <w:t>1</w:t>
      </w:r>
      <w:r w:rsidR="00FA5224">
        <w:rPr>
          <w:rFonts w:hint="eastAsia"/>
          <w:sz w:val="24"/>
        </w:rPr>
        <w:t>所示</w:t>
      </w:r>
      <w:r w:rsidRPr="00583A06">
        <w:rPr>
          <w:sz w:val="24"/>
        </w:rPr>
        <w:t>。</w:t>
      </w:r>
    </w:p>
    <w:p w:rsidR="005C3204" w:rsidRPr="00583A06" w:rsidRDefault="00426B36" w:rsidP="000374C9">
      <w:pPr>
        <w:pStyle w:val="1"/>
        <w:spacing w:before="156" w:after="156"/>
        <w:rPr>
          <w:rFonts w:ascii="Times New Roman"/>
          <w:bCs/>
        </w:rPr>
      </w:pPr>
      <w:bookmarkStart w:id="13" w:name="_Toc498927539"/>
      <w:bookmarkStart w:id="14" w:name="_Toc49634397"/>
      <w:r w:rsidRPr="00583A06">
        <w:rPr>
          <w:rFonts w:ascii="Times New Roman"/>
        </w:rPr>
        <w:t>5</w:t>
      </w:r>
      <w:r w:rsidR="009419C0">
        <w:rPr>
          <w:rFonts w:ascii="Times New Roman"/>
        </w:rPr>
        <w:t xml:space="preserve">. </w:t>
      </w:r>
      <w:r w:rsidR="005C3204" w:rsidRPr="00583A06">
        <w:rPr>
          <w:rFonts w:ascii="Times New Roman"/>
        </w:rPr>
        <w:t>计量特性</w:t>
      </w:r>
      <w:bookmarkEnd w:id="12"/>
      <w:bookmarkEnd w:id="13"/>
      <w:bookmarkEnd w:id="14"/>
    </w:p>
    <w:p w:rsidR="00584872" w:rsidRPr="00583A06" w:rsidRDefault="00584872" w:rsidP="00A83749">
      <w:pPr>
        <w:spacing w:line="360" w:lineRule="auto"/>
        <w:rPr>
          <w:kern w:val="0"/>
          <w:sz w:val="24"/>
          <w:lang w:val="ru-RU"/>
        </w:rPr>
      </w:pPr>
      <w:bookmarkStart w:id="15" w:name="_Toc410905136"/>
      <w:r w:rsidRPr="00583A06">
        <w:rPr>
          <w:kern w:val="0"/>
          <w:sz w:val="24"/>
          <w:lang w:val="ru-RU"/>
        </w:rPr>
        <w:t>5.1</w:t>
      </w:r>
      <w:r w:rsidRPr="00583A06">
        <w:rPr>
          <w:kern w:val="0"/>
          <w:sz w:val="24"/>
          <w:lang w:val="ru-RU"/>
        </w:rPr>
        <w:t>示值误差</w:t>
      </w:r>
    </w:p>
    <w:p w:rsidR="002A1ACE" w:rsidRPr="00583A06" w:rsidRDefault="0088570E" w:rsidP="00A83749">
      <w:pPr>
        <w:spacing w:line="360" w:lineRule="auto"/>
        <w:rPr>
          <w:kern w:val="0"/>
          <w:sz w:val="24"/>
          <w:lang w:val="ru-RU"/>
        </w:rPr>
      </w:pPr>
      <w:r w:rsidRPr="00583A06">
        <w:rPr>
          <w:kern w:val="0"/>
          <w:sz w:val="24"/>
          <w:lang w:val="ru-RU"/>
        </w:rPr>
        <w:t>微差</w:t>
      </w:r>
      <w:proofErr w:type="gramStart"/>
      <w:r w:rsidRPr="00583A06">
        <w:rPr>
          <w:kern w:val="0"/>
          <w:sz w:val="24"/>
          <w:lang w:val="ru-RU"/>
        </w:rPr>
        <w:t>压表示值</w:t>
      </w:r>
      <w:proofErr w:type="gramEnd"/>
      <w:r w:rsidRPr="00583A06">
        <w:rPr>
          <w:kern w:val="0"/>
          <w:sz w:val="24"/>
          <w:lang w:val="ru-RU"/>
        </w:rPr>
        <w:t>误差不超过表</w:t>
      </w:r>
      <w:r w:rsidRPr="00583A06">
        <w:rPr>
          <w:kern w:val="0"/>
          <w:sz w:val="24"/>
          <w:lang w:val="ru-RU"/>
        </w:rPr>
        <w:t>1</w:t>
      </w:r>
      <w:r w:rsidRPr="00583A06">
        <w:rPr>
          <w:kern w:val="0"/>
          <w:sz w:val="24"/>
          <w:lang w:val="ru-RU"/>
        </w:rPr>
        <w:t>的规定</w:t>
      </w:r>
      <w:r w:rsidR="00A94EAD" w:rsidRPr="00583A06">
        <w:rPr>
          <w:kern w:val="0"/>
          <w:sz w:val="24"/>
          <w:lang w:val="ru-RU"/>
        </w:rPr>
        <w:t>。</w:t>
      </w:r>
    </w:p>
    <w:p w:rsidR="00231FFA" w:rsidRPr="00583A06" w:rsidRDefault="00231FFA" w:rsidP="00583A06">
      <w:pPr>
        <w:spacing w:line="360" w:lineRule="auto"/>
        <w:ind w:firstLineChars="1650" w:firstLine="3465"/>
        <w:rPr>
          <w:rFonts w:eastAsia="黑体"/>
          <w:kern w:val="0"/>
          <w:szCs w:val="21"/>
        </w:rPr>
      </w:pPr>
      <w:r w:rsidRPr="00583A06">
        <w:rPr>
          <w:rFonts w:eastAsia="黑体"/>
          <w:kern w:val="0"/>
          <w:szCs w:val="21"/>
        </w:rPr>
        <w:t>表</w:t>
      </w:r>
      <w:r w:rsidRPr="00583A06">
        <w:rPr>
          <w:rFonts w:eastAsia="黑体"/>
          <w:kern w:val="0"/>
          <w:szCs w:val="21"/>
        </w:rPr>
        <w:t xml:space="preserve">1   </w:t>
      </w:r>
      <w:r w:rsidRPr="00583A06">
        <w:rPr>
          <w:rFonts w:eastAsia="黑体"/>
          <w:kern w:val="0"/>
          <w:szCs w:val="21"/>
        </w:rPr>
        <w:t>校准参数技术要求</w:t>
      </w:r>
    </w:p>
    <w:tbl>
      <w:tblPr>
        <w:tblW w:w="8364" w:type="dxa"/>
        <w:tblInd w:w="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103"/>
        <w:gridCol w:w="5261"/>
      </w:tblGrid>
      <w:tr w:rsidR="0088570E" w:rsidRPr="00583A06" w:rsidTr="00583A06">
        <w:tc>
          <w:tcPr>
            <w:tcW w:w="3103" w:type="dxa"/>
            <w:shd w:val="clear" w:color="auto" w:fill="auto"/>
          </w:tcPr>
          <w:p w:rsidR="0088570E" w:rsidRPr="00583A06" w:rsidRDefault="0088570E" w:rsidP="0088570E">
            <w:pPr>
              <w:spacing w:line="360" w:lineRule="auto"/>
              <w:jc w:val="center"/>
              <w:rPr>
                <w:kern w:val="0"/>
                <w:sz w:val="24"/>
                <w:lang w:val="ru-RU"/>
              </w:rPr>
            </w:pPr>
            <w:bookmarkStart w:id="16" w:name="_Hlk524428969"/>
            <w:r w:rsidRPr="00583A06">
              <w:rPr>
                <w:kern w:val="0"/>
                <w:sz w:val="24"/>
                <w:lang w:val="ru-RU"/>
              </w:rPr>
              <w:t>测量范围</w:t>
            </w:r>
            <w:r w:rsidRPr="00583A06">
              <w:rPr>
                <w:i/>
                <w:kern w:val="0"/>
                <w:sz w:val="24"/>
                <w:lang w:val="ru-RU"/>
              </w:rPr>
              <w:t>p</w:t>
            </w:r>
          </w:p>
        </w:tc>
        <w:tc>
          <w:tcPr>
            <w:tcW w:w="5261" w:type="dxa"/>
            <w:shd w:val="clear" w:color="auto" w:fill="auto"/>
          </w:tcPr>
          <w:p w:rsidR="0088570E" w:rsidRPr="00583A06" w:rsidRDefault="0088570E" w:rsidP="0088570E">
            <w:pPr>
              <w:spacing w:line="360" w:lineRule="auto"/>
              <w:jc w:val="center"/>
              <w:rPr>
                <w:kern w:val="0"/>
                <w:sz w:val="24"/>
                <w:lang w:val="ru-RU"/>
              </w:rPr>
            </w:pPr>
            <w:r w:rsidRPr="00583A06">
              <w:rPr>
                <w:kern w:val="0"/>
                <w:sz w:val="24"/>
                <w:lang w:val="ru-RU"/>
              </w:rPr>
              <w:t>最大允许示值误差</w:t>
            </w:r>
          </w:p>
        </w:tc>
      </w:tr>
      <w:bookmarkEnd w:id="16"/>
      <w:tr w:rsidR="0088570E" w:rsidRPr="00583A06" w:rsidTr="00583A06">
        <w:tc>
          <w:tcPr>
            <w:tcW w:w="3103" w:type="dxa"/>
            <w:shd w:val="clear" w:color="auto" w:fill="auto"/>
          </w:tcPr>
          <w:p w:rsidR="0088570E" w:rsidRPr="00583A06" w:rsidRDefault="0088570E" w:rsidP="00910DB9">
            <w:pPr>
              <w:spacing w:line="360" w:lineRule="auto"/>
              <w:jc w:val="center"/>
              <w:rPr>
                <w:kern w:val="0"/>
                <w:sz w:val="24"/>
                <w:lang w:val="ru-RU"/>
              </w:rPr>
            </w:pPr>
            <w:r w:rsidRPr="00583A06">
              <w:rPr>
                <w:kern w:val="0"/>
                <w:sz w:val="24"/>
                <w:lang w:val="ru-RU"/>
              </w:rPr>
              <w:t>＜</w:t>
            </w:r>
            <w:r w:rsidRPr="00583A06">
              <w:rPr>
                <w:kern w:val="0"/>
                <w:sz w:val="24"/>
                <w:lang w:val="ru-RU"/>
              </w:rPr>
              <w:t>60Pa</w:t>
            </w:r>
          </w:p>
        </w:tc>
        <w:tc>
          <w:tcPr>
            <w:tcW w:w="5261" w:type="dxa"/>
            <w:shd w:val="clear" w:color="auto" w:fill="auto"/>
          </w:tcPr>
          <w:p w:rsidR="0088570E" w:rsidRPr="00583A06" w:rsidRDefault="0088570E" w:rsidP="00910DB9">
            <w:pPr>
              <w:spacing w:line="360" w:lineRule="auto"/>
              <w:jc w:val="center"/>
              <w:rPr>
                <w:kern w:val="0"/>
                <w:sz w:val="24"/>
                <w:lang w:val="ru-RU"/>
              </w:rPr>
            </w:pPr>
            <w:r w:rsidRPr="00583A06">
              <w:rPr>
                <w:kern w:val="0"/>
                <w:sz w:val="24"/>
                <w:lang w:val="ru-RU"/>
              </w:rPr>
              <w:t>±2.4Pa</w:t>
            </w:r>
          </w:p>
        </w:tc>
      </w:tr>
      <w:tr w:rsidR="0088570E" w:rsidRPr="00583A06" w:rsidTr="00583A06">
        <w:tc>
          <w:tcPr>
            <w:tcW w:w="3103" w:type="dxa"/>
            <w:shd w:val="clear" w:color="auto" w:fill="auto"/>
          </w:tcPr>
          <w:p w:rsidR="0088570E" w:rsidRPr="00583A06" w:rsidRDefault="0088570E" w:rsidP="0088570E">
            <w:pPr>
              <w:spacing w:line="360" w:lineRule="auto"/>
              <w:jc w:val="center"/>
              <w:rPr>
                <w:kern w:val="0"/>
                <w:sz w:val="24"/>
                <w:lang w:val="ru-RU"/>
              </w:rPr>
            </w:pPr>
            <w:r w:rsidRPr="00583A06">
              <w:rPr>
                <w:kern w:val="0"/>
                <w:sz w:val="24"/>
                <w:lang w:val="ru-RU"/>
              </w:rPr>
              <w:t>60Pa≤</w:t>
            </w:r>
            <w:r w:rsidRPr="00583A06">
              <w:rPr>
                <w:i/>
                <w:kern w:val="0"/>
                <w:sz w:val="24"/>
                <w:lang w:val="ru-RU"/>
              </w:rPr>
              <w:t>p</w:t>
            </w:r>
            <w:r w:rsidRPr="00583A06">
              <w:rPr>
                <w:kern w:val="0"/>
                <w:sz w:val="24"/>
                <w:lang w:val="ru-RU"/>
              </w:rPr>
              <w:t>≤250Pa</w:t>
            </w:r>
          </w:p>
        </w:tc>
        <w:tc>
          <w:tcPr>
            <w:tcW w:w="5261" w:type="dxa"/>
            <w:shd w:val="clear" w:color="auto" w:fill="auto"/>
          </w:tcPr>
          <w:p w:rsidR="0088570E" w:rsidRPr="00583A06" w:rsidRDefault="0088570E" w:rsidP="001E579B">
            <w:pPr>
              <w:spacing w:line="360" w:lineRule="auto"/>
              <w:jc w:val="center"/>
              <w:rPr>
                <w:kern w:val="0"/>
                <w:sz w:val="24"/>
                <w:lang w:val="ru-RU"/>
              </w:rPr>
            </w:pPr>
            <w:r w:rsidRPr="00583A06">
              <w:rPr>
                <w:kern w:val="0"/>
                <w:sz w:val="24"/>
                <w:lang w:val="ru-RU"/>
              </w:rPr>
              <w:t>±4%</w:t>
            </w:r>
            <w:r w:rsidRPr="00583A06">
              <w:t xml:space="preserve"> </w:t>
            </w:r>
            <w:r w:rsidR="001E579B">
              <w:rPr>
                <w:i/>
                <w:kern w:val="0"/>
                <w:sz w:val="24"/>
                <w:lang w:val="ru-RU"/>
              </w:rPr>
              <w:t>fs</w:t>
            </w:r>
          </w:p>
        </w:tc>
      </w:tr>
      <w:tr w:rsidR="0088570E" w:rsidRPr="00583A06" w:rsidTr="00583A06">
        <w:tc>
          <w:tcPr>
            <w:tcW w:w="3103" w:type="dxa"/>
            <w:shd w:val="clear" w:color="auto" w:fill="auto"/>
          </w:tcPr>
          <w:p w:rsidR="0088570E" w:rsidRPr="00583A06" w:rsidRDefault="0088570E" w:rsidP="00910DB9">
            <w:pPr>
              <w:spacing w:line="360" w:lineRule="auto"/>
              <w:jc w:val="center"/>
              <w:rPr>
                <w:kern w:val="0"/>
                <w:sz w:val="24"/>
                <w:lang w:val="ru-RU"/>
              </w:rPr>
            </w:pPr>
            <w:r w:rsidRPr="00583A06">
              <w:rPr>
                <w:kern w:val="0"/>
                <w:sz w:val="24"/>
                <w:lang w:val="ru-RU"/>
              </w:rPr>
              <w:t>250Pa</w:t>
            </w:r>
            <w:r w:rsidRPr="00583A06">
              <w:rPr>
                <w:kern w:val="0"/>
                <w:sz w:val="24"/>
                <w:lang w:val="ru-RU"/>
              </w:rPr>
              <w:t>＜</w:t>
            </w:r>
            <w:r w:rsidRPr="00583A06">
              <w:rPr>
                <w:i/>
                <w:kern w:val="0"/>
                <w:sz w:val="24"/>
                <w:lang w:val="ru-RU"/>
              </w:rPr>
              <w:t>p</w:t>
            </w:r>
            <w:r w:rsidRPr="00583A06">
              <w:rPr>
                <w:kern w:val="0"/>
                <w:sz w:val="24"/>
                <w:lang w:val="ru-RU"/>
              </w:rPr>
              <w:t>≤5000Pa</w:t>
            </w:r>
          </w:p>
        </w:tc>
        <w:tc>
          <w:tcPr>
            <w:tcW w:w="5261" w:type="dxa"/>
            <w:shd w:val="clear" w:color="auto" w:fill="auto"/>
          </w:tcPr>
          <w:p w:rsidR="0088570E" w:rsidRPr="00583A06" w:rsidRDefault="0088570E" w:rsidP="001E579B">
            <w:pPr>
              <w:spacing w:line="360" w:lineRule="auto"/>
              <w:jc w:val="center"/>
              <w:rPr>
                <w:kern w:val="0"/>
                <w:sz w:val="24"/>
                <w:lang w:val="ru-RU"/>
              </w:rPr>
            </w:pPr>
            <w:r w:rsidRPr="00583A06">
              <w:rPr>
                <w:kern w:val="0"/>
                <w:sz w:val="24"/>
                <w:lang w:val="ru-RU"/>
              </w:rPr>
              <w:t>±2.5%</w:t>
            </w:r>
            <w:r w:rsidR="001E579B">
              <w:rPr>
                <w:i/>
                <w:kern w:val="0"/>
                <w:sz w:val="24"/>
                <w:lang w:val="ru-RU"/>
              </w:rPr>
              <w:t>fs</w:t>
            </w:r>
          </w:p>
        </w:tc>
      </w:tr>
    </w:tbl>
    <w:p w:rsidR="00584872" w:rsidRPr="0096043E" w:rsidRDefault="00584872" w:rsidP="00584872">
      <w:pPr>
        <w:spacing w:line="360" w:lineRule="auto"/>
        <w:rPr>
          <w:color w:val="000000"/>
          <w:sz w:val="24"/>
        </w:rPr>
      </w:pPr>
      <w:r w:rsidRPr="0096043E">
        <w:rPr>
          <w:color w:val="000000"/>
          <w:sz w:val="24"/>
        </w:rPr>
        <w:t>5.2</w:t>
      </w:r>
      <w:r w:rsidRPr="0096043E">
        <w:rPr>
          <w:color w:val="000000"/>
          <w:sz w:val="24"/>
        </w:rPr>
        <w:tab/>
      </w:r>
      <w:r w:rsidRPr="0096043E">
        <w:rPr>
          <w:color w:val="000000"/>
          <w:sz w:val="24"/>
        </w:rPr>
        <w:t>静压零位误差</w:t>
      </w:r>
    </w:p>
    <w:p w:rsidR="00584872" w:rsidRPr="0096043E" w:rsidRDefault="00584872" w:rsidP="00584872">
      <w:pPr>
        <w:spacing w:line="360" w:lineRule="auto"/>
        <w:rPr>
          <w:color w:val="000000"/>
          <w:sz w:val="24"/>
        </w:rPr>
      </w:pPr>
      <w:r w:rsidRPr="0096043E">
        <w:rPr>
          <w:color w:val="000000"/>
          <w:sz w:val="24"/>
        </w:rPr>
        <w:t>静压零位误差应不大于表</w:t>
      </w:r>
      <w:r w:rsidRPr="0096043E">
        <w:rPr>
          <w:color w:val="000000"/>
          <w:sz w:val="24"/>
        </w:rPr>
        <w:t xml:space="preserve"> 1 </w:t>
      </w:r>
      <w:r w:rsidRPr="0096043E">
        <w:rPr>
          <w:color w:val="000000"/>
          <w:sz w:val="24"/>
        </w:rPr>
        <w:t>规定的最大允许误差绝对值的一半。</w:t>
      </w:r>
    </w:p>
    <w:p w:rsidR="00584872" w:rsidRPr="0096043E" w:rsidRDefault="00584872" w:rsidP="00584872">
      <w:pPr>
        <w:spacing w:line="360" w:lineRule="auto"/>
        <w:rPr>
          <w:color w:val="000000"/>
          <w:sz w:val="24"/>
        </w:rPr>
      </w:pPr>
      <w:r w:rsidRPr="0096043E">
        <w:rPr>
          <w:color w:val="000000"/>
          <w:sz w:val="24"/>
        </w:rPr>
        <w:t>5.3</w:t>
      </w:r>
      <w:r w:rsidRPr="0096043E">
        <w:rPr>
          <w:color w:val="000000"/>
          <w:sz w:val="24"/>
        </w:rPr>
        <w:tab/>
      </w:r>
      <w:r w:rsidRPr="0096043E">
        <w:rPr>
          <w:color w:val="000000"/>
          <w:sz w:val="24"/>
        </w:rPr>
        <w:t>零位误差</w:t>
      </w:r>
    </w:p>
    <w:p w:rsidR="00584872" w:rsidRPr="0096043E" w:rsidRDefault="00584872" w:rsidP="00584872">
      <w:pPr>
        <w:spacing w:line="360" w:lineRule="auto"/>
        <w:rPr>
          <w:color w:val="000000"/>
          <w:sz w:val="24"/>
        </w:rPr>
      </w:pPr>
      <w:r w:rsidRPr="0096043E">
        <w:rPr>
          <w:color w:val="000000"/>
          <w:sz w:val="24"/>
        </w:rPr>
        <w:t>微差压表指针偏离零位误差应不大于表</w:t>
      </w:r>
      <w:r w:rsidRPr="0096043E">
        <w:rPr>
          <w:color w:val="000000"/>
          <w:sz w:val="24"/>
        </w:rPr>
        <w:t xml:space="preserve"> 1 </w:t>
      </w:r>
      <w:r w:rsidRPr="0096043E">
        <w:rPr>
          <w:color w:val="000000"/>
          <w:sz w:val="24"/>
        </w:rPr>
        <w:t>所规定的最大允许误差。</w:t>
      </w:r>
    </w:p>
    <w:p w:rsidR="00584872" w:rsidRPr="0096043E" w:rsidRDefault="00584872" w:rsidP="00584872">
      <w:pPr>
        <w:spacing w:line="360" w:lineRule="auto"/>
        <w:rPr>
          <w:color w:val="000000"/>
          <w:sz w:val="24"/>
        </w:rPr>
      </w:pPr>
      <w:r w:rsidRPr="0096043E">
        <w:rPr>
          <w:color w:val="000000"/>
          <w:sz w:val="24"/>
        </w:rPr>
        <w:t>5.</w:t>
      </w:r>
      <w:r w:rsidR="000374C9" w:rsidRPr="0096043E">
        <w:rPr>
          <w:color w:val="000000"/>
          <w:sz w:val="24"/>
        </w:rPr>
        <w:t>4</w:t>
      </w:r>
      <w:r w:rsidRPr="0096043E">
        <w:rPr>
          <w:color w:val="000000"/>
          <w:sz w:val="24"/>
        </w:rPr>
        <w:tab/>
      </w:r>
      <w:r w:rsidRPr="0096043E">
        <w:rPr>
          <w:color w:val="000000"/>
          <w:sz w:val="24"/>
        </w:rPr>
        <w:t>回程误差</w:t>
      </w:r>
    </w:p>
    <w:p w:rsidR="00584872" w:rsidRPr="0096043E" w:rsidRDefault="00584872" w:rsidP="00584872">
      <w:pPr>
        <w:spacing w:line="360" w:lineRule="auto"/>
        <w:rPr>
          <w:color w:val="000000"/>
          <w:sz w:val="24"/>
        </w:rPr>
      </w:pPr>
      <w:r w:rsidRPr="0096043E">
        <w:rPr>
          <w:color w:val="000000"/>
          <w:sz w:val="24"/>
        </w:rPr>
        <w:t>微差压表的回程误差应不大于最大允许误差的绝对值。</w:t>
      </w:r>
    </w:p>
    <w:p w:rsidR="00584872" w:rsidRPr="0096043E" w:rsidRDefault="00584872" w:rsidP="00584872">
      <w:pPr>
        <w:spacing w:line="360" w:lineRule="auto"/>
        <w:rPr>
          <w:color w:val="000000"/>
          <w:sz w:val="24"/>
        </w:rPr>
      </w:pPr>
      <w:r w:rsidRPr="0096043E">
        <w:rPr>
          <w:color w:val="000000"/>
          <w:sz w:val="24"/>
        </w:rPr>
        <w:t>5.</w:t>
      </w:r>
      <w:r w:rsidR="000374C9" w:rsidRPr="0096043E">
        <w:rPr>
          <w:color w:val="000000"/>
          <w:sz w:val="24"/>
        </w:rPr>
        <w:t>5</w:t>
      </w:r>
      <w:r w:rsidRPr="0096043E">
        <w:rPr>
          <w:color w:val="000000"/>
          <w:sz w:val="24"/>
        </w:rPr>
        <w:tab/>
      </w:r>
      <w:r w:rsidRPr="0096043E">
        <w:rPr>
          <w:color w:val="000000"/>
          <w:sz w:val="24"/>
        </w:rPr>
        <w:t>指针偏转平稳性</w:t>
      </w:r>
    </w:p>
    <w:p w:rsidR="00584872" w:rsidRPr="0096043E" w:rsidRDefault="00584872" w:rsidP="00346632">
      <w:pPr>
        <w:spacing w:line="360" w:lineRule="auto"/>
        <w:rPr>
          <w:color w:val="000000"/>
          <w:szCs w:val="21"/>
        </w:rPr>
      </w:pPr>
      <w:r w:rsidRPr="0096043E">
        <w:rPr>
          <w:color w:val="000000"/>
          <w:sz w:val="24"/>
        </w:rPr>
        <w:t>在测量范围内，指针偏转应平稳，无跳动</w:t>
      </w:r>
      <w:proofErr w:type="gramStart"/>
      <w:r w:rsidRPr="0096043E">
        <w:rPr>
          <w:color w:val="000000"/>
          <w:sz w:val="24"/>
        </w:rPr>
        <w:t>或卡针现象</w:t>
      </w:r>
      <w:proofErr w:type="gramEnd"/>
      <w:r w:rsidRPr="0096043E">
        <w:rPr>
          <w:color w:val="000000"/>
          <w:sz w:val="24"/>
        </w:rPr>
        <w:t>。</w:t>
      </w:r>
    </w:p>
    <w:p w:rsidR="005C3204" w:rsidRPr="00583A06" w:rsidRDefault="005C3204" w:rsidP="00346632">
      <w:pPr>
        <w:spacing w:line="360" w:lineRule="auto"/>
        <w:rPr>
          <w:color w:val="000000"/>
          <w:szCs w:val="21"/>
        </w:rPr>
      </w:pPr>
      <w:r w:rsidRPr="00583A06">
        <w:rPr>
          <w:rFonts w:eastAsia="仿宋_GB2312"/>
          <w:color w:val="000000"/>
          <w:szCs w:val="21"/>
        </w:rPr>
        <w:t>注：以上指标不做合格判定依据，仅供校准及测量不确定度评定时参考。</w:t>
      </w:r>
    </w:p>
    <w:p w:rsidR="005C3204" w:rsidRPr="00583A06" w:rsidRDefault="0086023A" w:rsidP="000374C9">
      <w:pPr>
        <w:pStyle w:val="1"/>
        <w:spacing w:before="156" w:after="156"/>
        <w:rPr>
          <w:rFonts w:ascii="Times New Roman"/>
        </w:rPr>
      </w:pPr>
      <w:bookmarkStart w:id="17" w:name="_Toc498927542"/>
      <w:bookmarkStart w:id="18" w:name="_Toc49634398"/>
      <w:r w:rsidRPr="00583A06">
        <w:rPr>
          <w:rFonts w:ascii="Times New Roman"/>
        </w:rPr>
        <w:lastRenderedPageBreak/>
        <w:t>6</w:t>
      </w:r>
      <w:r w:rsidR="003B325E" w:rsidRPr="00583A06">
        <w:rPr>
          <w:rFonts w:ascii="Times New Roman"/>
        </w:rPr>
        <w:t>.</w:t>
      </w:r>
      <w:r w:rsidR="005C3204" w:rsidRPr="00583A06">
        <w:rPr>
          <w:rFonts w:ascii="Times New Roman"/>
        </w:rPr>
        <w:t xml:space="preserve"> </w:t>
      </w:r>
      <w:r w:rsidR="005C3204" w:rsidRPr="00583A06">
        <w:rPr>
          <w:rFonts w:ascii="Times New Roman"/>
        </w:rPr>
        <w:t>校准条件</w:t>
      </w:r>
      <w:bookmarkEnd w:id="15"/>
      <w:bookmarkEnd w:id="17"/>
      <w:bookmarkEnd w:id="18"/>
      <w:r w:rsidR="005C3204" w:rsidRPr="00583A06">
        <w:rPr>
          <w:rFonts w:ascii="Times New Roman"/>
        </w:rPr>
        <w:t xml:space="preserve">　</w:t>
      </w:r>
    </w:p>
    <w:p w:rsidR="005C3204" w:rsidRPr="00583A06" w:rsidRDefault="0086023A" w:rsidP="00D25530">
      <w:pPr>
        <w:pStyle w:val="2"/>
      </w:pPr>
      <w:bookmarkStart w:id="19" w:name="_Toc410905137"/>
      <w:bookmarkStart w:id="20" w:name="_Toc410905761"/>
      <w:bookmarkStart w:id="21" w:name="_Toc498927543"/>
      <w:bookmarkStart w:id="22" w:name="_Toc49634399"/>
      <w:r w:rsidRPr="00583A06">
        <w:t>6</w:t>
      </w:r>
      <w:r w:rsidR="005C3204" w:rsidRPr="00583A06">
        <w:t xml:space="preserve">.1  </w:t>
      </w:r>
      <w:r w:rsidR="005C3204" w:rsidRPr="00583A06">
        <w:t>环境条件</w:t>
      </w:r>
      <w:bookmarkEnd w:id="19"/>
      <w:bookmarkEnd w:id="20"/>
      <w:bookmarkEnd w:id="21"/>
      <w:bookmarkEnd w:id="22"/>
      <w:r w:rsidR="005C3204" w:rsidRPr="00583A06">
        <w:t xml:space="preserve">　</w:t>
      </w:r>
    </w:p>
    <w:p w:rsidR="005C3204" w:rsidRPr="00583A06" w:rsidRDefault="0086023A" w:rsidP="00231FFA">
      <w:pPr>
        <w:spacing w:line="360" w:lineRule="auto"/>
        <w:jc w:val="left"/>
        <w:rPr>
          <w:bCs/>
          <w:sz w:val="24"/>
        </w:rPr>
      </w:pPr>
      <w:smartTag w:uri="urn:schemas-microsoft-com:office:smarttags" w:element="chsdate">
        <w:smartTagPr>
          <w:attr w:name="Year" w:val="1899"/>
          <w:attr w:name="Month" w:val="12"/>
          <w:attr w:name="Day" w:val="30"/>
          <w:attr w:name="IsLunarDate" w:val="False"/>
          <w:attr w:name="IsROCDate" w:val="False"/>
        </w:smartTagPr>
        <w:r w:rsidRPr="00583A06">
          <w:rPr>
            <w:bCs/>
            <w:sz w:val="24"/>
          </w:rPr>
          <w:t>6</w:t>
        </w:r>
        <w:r w:rsidR="003B325E" w:rsidRPr="00583A06">
          <w:rPr>
            <w:bCs/>
            <w:sz w:val="24"/>
          </w:rPr>
          <w:t>.1.1</w:t>
        </w:r>
      </w:smartTag>
      <w:r w:rsidR="003B325E" w:rsidRPr="00583A06">
        <w:rPr>
          <w:bCs/>
          <w:sz w:val="24"/>
        </w:rPr>
        <w:t xml:space="preserve">  </w:t>
      </w:r>
      <w:r w:rsidR="003B325E" w:rsidRPr="00583A06">
        <w:rPr>
          <w:bCs/>
          <w:sz w:val="24"/>
        </w:rPr>
        <w:t>环境</w:t>
      </w:r>
      <w:r w:rsidR="005C3204" w:rsidRPr="00583A06">
        <w:rPr>
          <w:bCs/>
          <w:sz w:val="24"/>
        </w:rPr>
        <w:t>温度：</w:t>
      </w:r>
      <w:r w:rsidR="005C3204" w:rsidRPr="00583A06">
        <w:rPr>
          <w:sz w:val="24"/>
        </w:rPr>
        <w:t>（</w:t>
      </w:r>
      <w:r w:rsidR="005C3204" w:rsidRPr="00583A06">
        <w:rPr>
          <w:sz w:val="24"/>
        </w:rPr>
        <w:t>2</w:t>
      </w:r>
      <w:r w:rsidR="00584872" w:rsidRPr="00583A06">
        <w:rPr>
          <w:sz w:val="24"/>
        </w:rPr>
        <w:t>0</w:t>
      </w:r>
      <w:r w:rsidR="005C3204" w:rsidRPr="00583A06">
        <w:rPr>
          <w:sz w:val="24"/>
        </w:rPr>
        <w:t>±5)</w:t>
      </w:r>
      <w:r w:rsidR="005C3204" w:rsidRPr="00583A06">
        <w:rPr>
          <w:rFonts w:hAnsi="宋体"/>
          <w:sz w:val="24"/>
        </w:rPr>
        <w:t>℃</w:t>
      </w:r>
      <w:r w:rsidR="003B325E" w:rsidRPr="00583A06">
        <w:rPr>
          <w:sz w:val="24"/>
        </w:rPr>
        <w:t>。</w:t>
      </w:r>
      <w:r w:rsidR="005C3204" w:rsidRPr="00583A06">
        <w:rPr>
          <w:bCs/>
          <w:sz w:val="24"/>
        </w:rPr>
        <w:t xml:space="preserve">　　</w:t>
      </w:r>
    </w:p>
    <w:p w:rsidR="005C3204" w:rsidRPr="00583A06" w:rsidRDefault="0086023A" w:rsidP="00231FFA">
      <w:pPr>
        <w:spacing w:line="360" w:lineRule="auto"/>
        <w:rPr>
          <w:bCs/>
          <w:sz w:val="24"/>
        </w:rPr>
      </w:pPr>
      <w:smartTag w:uri="urn:schemas-microsoft-com:office:smarttags" w:element="chsdate">
        <w:smartTagPr>
          <w:attr w:name="Year" w:val="1899"/>
          <w:attr w:name="Month" w:val="12"/>
          <w:attr w:name="Day" w:val="30"/>
          <w:attr w:name="IsLunarDate" w:val="False"/>
          <w:attr w:name="IsROCDate" w:val="False"/>
        </w:smartTagPr>
        <w:r w:rsidRPr="00583A06">
          <w:rPr>
            <w:bCs/>
            <w:sz w:val="24"/>
          </w:rPr>
          <w:t>6</w:t>
        </w:r>
        <w:r w:rsidR="003B325E" w:rsidRPr="00583A06">
          <w:rPr>
            <w:bCs/>
            <w:sz w:val="24"/>
          </w:rPr>
          <w:t>.1.2</w:t>
        </w:r>
      </w:smartTag>
      <w:r w:rsidR="003B325E" w:rsidRPr="00583A06">
        <w:rPr>
          <w:bCs/>
          <w:sz w:val="24"/>
        </w:rPr>
        <w:t xml:space="preserve">  </w:t>
      </w:r>
      <w:r w:rsidR="003B325E" w:rsidRPr="00583A06">
        <w:rPr>
          <w:bCs/>
          <w:sz w:val="24"/>
        </w:rPr>
        <w:t>相对</w:t>
      </w:r>
      <w:r w:rsidR="005C3204" w:rsidRPr="00583A06">
        <w:rPr>
          <w:bCs/>
          <w:sz w:val="24"/>
        </w:rPr>
        <w:t>湿度：不大于</w:t>
      </w:r>
      <w:r w:rsidR="005C3204" w:rsidRPr="00583A06">
        <w:rPr>
          <w:bCs/>
          <w:sz w:val="24"/>
        </w:rPr>
        <w:t>85%RH</w:t>
      </w:r>
      <w:r w:rsidR="005C3204" w:rsidRPr="00583A06">
        <w:rPr>
          <w:bCs/>
          <w:sz w:val="24"/>
        </w:rPr>
        <w:t>。</w:t>
      </w:r>
    </w:p>
    <w:p w:rsidR="003B325E" w:rsidRPr="00583A06" w:rsidRDefault="0086023A" w:rsidP="00231FFA">
      <w:pPr>
        <w:pStyle w:val="Normal2"/>
        <w:widowControl w:val="0"/>
        <w:autoSpaceDE w:val="0"/>
        <w:autoSpaceDN w:val="0"/>
        <w:adjustRightInd w:val="0"/>
        <w:spacing w:before="0" w:after="0" w:line="360" w:lineRule="auto"/>
        <w:ind w:leftChars="-1" w:left="-2"/>
        <w:jc w:val="left"/>
        <w:rPr>
          <w:rFonts w:ascii="Times New Roman" w:eastAsia="宋体" w:hAnsi="Times New Roman"/>
          <w:sz w:val="24"/>
          <w:szCs w:val="24"/>
          <w:lang w:eastAsia="zh-CN"/>
        </w:rPr>
      </w:pPr>
      <w:smartTag w:uri="urn:schemas-microsoft-com:office:smarttags" w:element="chsdate">
        <w:smartTagPr>
          <w:attr w:name="Year" w:val="1899"/>
          <w:attr w:name="Month" w:val="12"/>
          <w:attr w:name="Day" w:val="30"/>
          <w:attr w:name="IsLunarDate" w:val="False"/>
          <w:attr w:name="IsROCDate" w:val="False"/>
        </w:smartTagPr>
        <w:r w:rsidRPr="00583A06">
          <w:rPr>
            <w:rFonts w:ascii="Times New Roman" w:eastAsia="宋体" w:hAnsi="Times New Roman"/>
            <w:sz w:val="24"/>
            <w:szCs w:val="24"/>
            <w:lang w:eastAsia="zh-CN"/>
          </w:rPr>
          <w:t>6</w:t>
        </w:r>
        <w:r w:rsidR="003B325E" w:rsidRPr="00583A06">
          <w:rPr>
            <w:rFonts w:ascii="Times New Roman" w:eastAsia="宋体" w:hAnsi="Times New Roman"/>
            <w:sz w:val="24"/>
            <w:szCs w:val="24"/>
            <w:lang w:eastAsia="zh-CN"/>
          </w:rPr>
          <w:t>.1.3</w:t>
        </w:r>
      </w:smartTag>
      <w:r w:rsidR="003B325E" w:rsidRPr="00583A06">
        <w:rPr>
          <w:rFonts w:ascii="Times New Roman" w:eastAsia="宋体" w:hAnsi="Times New Roman"/>
          <w:sz w:val="24"/>
          <w:szCs w:val="24"/>
          <w:lang w:eastAsia="zh-CN"/>
        </w:rPr>
        <w:t xml:space="preserve">  </w:t>
      </w:r>
      <w:r w:rsidR="00C1627D" w:rsidRPr="00583A06">
        <w:rPr>
          <w:rFonts w:ascii="Times New Roman" w:eastAsia="宋体" w:hAnsi="Times New Roman"/>
          <w:sz w:val="24"/>
          <w:szCs w:val="24"/>
          <w:lang w:eastAsia="zh-CN"/>
        </w:rPr>
        <w:t>大气压：（</w:t>
      </w:r>
      <w:r w:rsidR="00C1627D" w:rsidRPr="00583A06">
        <w:rPr>
          <w:rFonts w:ascii="Times New Roman" w:eastAsia="宋体" w:hAnsi="Times New Roman"/>
          <w:sz w:val="24"/>
          <w:szCs w:val="24"/>
          <w:lang w:eastAsia="zh-CN"/>
        </w:rPr>
        <w:t>80</w:t>
      </w:r>
      <w:r w:rsidR="00C1627D" w:rsidRPr="00583A06">
        <w:rPr>
          <w:rFonts w:ascii="Times New Roman" w:eastAsia="宋体" w:hAnsi="Times New Roman"/>
          <w:sz w:val="24"/>
          <w:szCs w:val="24"/>
          <w:lang w:eastAsia="zh-CN"/>
        </w:rPr>
        <w:t>～</w:t>
      </w:r>
      <w:r w:rsidR="00C1627D" w:rsidRPr="00583A06">
        <w:rPr>
          <w:rFonts w:ascii="Times New Roman" w:eastAsia="宋体" w:hAnsi="Times New Roman"/>
          <w:sz w:val="24"/>
          <w:szCs w:val="24"/>
          <w:lang w:eastAsia="zh-CN"/>
        </w:rPr>
        <w:t>106</w:t>
      </w:r>
      <w:r w:rsidR="00C1627D" w:rsidRPr="00583A06">
        <w:rPr>
          <w:rFonts w:ascii="Times New Roman" w:eastAsia="宋体" w:hAnsi="Times New Roman"/>
          <w:sz w:val="24"/>
          <w:szCs w:val="24"/>
          <w:lang w:eastAsia="zh-CN"/>
        </w:rPr>
        <w:t>）</w:t>
      </w:r>
      <w:r w:rsidR="00C1627D" w:rsidRPr="00583A06">
        <w:rPr>
          <w:rFonts w:ascii="Times New Roman" w:eastAsia="宋体" w:hAnsi="Times New Roman"/>
          <w:sz w:val="24"/>
          <w:szCs w:val="24"/>
          <w:lang w:eastAsia="zh-CN"/>
        </w:rPr>
        <w:t>kPa</w:t>
      </w:r>
      <w:r w:rsidR="00A0505A" w:rsidRPr="00583A06">
        <w:rPr>
          <w:rFonts w:ascii="Times New Roman" w:eastAsia="宋体" w:hAnsi="Times New Roman"/>
          <w:sz w:val="24"/>
          <w:szCs w:val="24"/>
          <w:lang w:eastAsia="zh-CN"/>
        </w:rPr>
        <w:t>。</w:t>
      </w:r>
    </w:p>
    <w:p w:rsidR="005C3204" w:rsidRPr="00583A06" w:rsidRDefault="0086023A" w:rsidP="00D25530">
      <w:pPr>
        <w:pStyle w:val="Normal2"/>
        <w:widowControl w:val="0"/>
        <w:autoSpaceDE w:val="0"/>
        <w:autoSpaceDN w:val="0"/>
        <w:adjustRightInd w:val="0"/>
        <w:spacing w:before="0" w:after="0" w:line="360" w:lineRule="auto"/>
        <w:ind w:leftChars="-1" w:left="-2"/>
        <w:jc w:val="left"/>
        <w:rPr>
          <w:rFonts w:ascii="Times New Roman" w:eastAsia="宋体" w:hAnsi="Times New Roman"/>
          <w:sz w:val="24"/>
          <w:szCs w:val="24"/>
          <w:lang w:eastAsia="zh-CN"/>
        </w:rPr>
      </w:pPr>
      <w:smartTag w:uri="urn:schemas-microsoft-com:office:smarttags" w:element="chsdate">
        <w:smartTagPr>
          <w:attr w:name="Year" w:val="1899"/>
          <w:attr w:name="Month" w:val="12"/>
          <w:attr w:name="Day" w:val="30"/>
          <w:attr w:name="IsLunarDate" w:val="False"/>
          <w:attr w:name="IsROCDate" w:val="False"/>
        </w:smartTagPr>
        <w:r w:rsidRPr="00583A06">
          <w:rPr>
            <w:rFonts w:ascii="Times New Roman" w:eastAsia="宋体" w:hAnsi="Times New Roman"/>
            <w:sz w:val="24"/>
            <w:szCs w:val="24"/>
            <w:lang w:eastAsia="zh-CN"/>
          </w:rPr>
          <w:t>6</w:t>
        </w:r>
        <w:r w:rsidR="003B325E" w:rsidRPr="00583A06">
          <w:rPr>
            <w:rFonts w:ascii="Times New Roman" w:eastAsia="宋体" w:hAnsi="Times New Roman"/>
            <w:sz w:val="24"/>
            <w:szCs w:val="24"/>
            <w:lang w:eastAsia="zh-CN"/>
          </w:rPr>
          <w:t>.1.4</w:t>
        </w:r>
      </w:smartTag>
      <w:r w:rsidR="003B325E" w:rsidRPr="00583A06">
        <w:rPr>
          <w:rFonts w:ascii="Times New Roman" w:eastAsia="宋体" w:hAnsi="Times New Roman"/>
          <w:sz w:val="24"/>
          <w:szCs w:val="24"/>
          <w:lang w:eastAsia="zh-CN"/>
        </w:rPr>
        <w:t xml:space="preserve">  </w:t>
      </w:r>
      <w:r w:rsidR="00584872" w:rsidRPr="00583A06">
        <w:rPr>
          <w:rFonts w:ascii="Times New Roman" w:eastAsia="宋体" w:hAnsi="Times New Roman"/>
          <w:sz w:val="24"/>
          <w:szCs w:val="24"/>
          <w:lang w:eastAsia="zh-CN"/>
        </w:rPr>
        <w:t>仪表在校准前，应在以上规定的环境条件下至少放置</w:t>
      </w:r>
      <w:r w:rsidR="00584872" w:rsidRPr="00583A06">
        <w:rPr>
          <w:rFonts w:ascii="Times New Roman" w:eastAsia="宋体" w:hAnsi="Times New Roman"/>
          <w:sz w:val="24"/>
          <w:szCs w:val="24"/>
          <w:lang w:eastAsia="zh-CN"/>
        </w:rPr>
        <w:t>2h</w:t>
      </w:r>
      <w:r w:rsidR="00584872" w:rsidRPr="00583A06">
        <w:rPr>
          <w:rFonts w:ascii="Times New Roman" w:eastAsia="宋体" w:hAnsi="Times New Roman"/>
          <w:sz w:val="24"/>
          <w:szCs w:val="24"/>
          <w:lang w:eastAsia="zh-CN"/>
        </w:rPr>
        <w:t>。在校准的过程中，不应有影响校准读数的震动或空气干扰。</w:t>
      </w:r>
    </w:p>
    <w:p w:rsidR="005C3204" w:rsidRPr="00583A06" w:rsidRDefault="0086023A" w:rsidP="00D25530">
      <w:pPr>
        <w:pStyle w:val="2"/>
      </w:pPr>
      <w:bookmarkStart w:id="23" w:name="_Toc410905138"/>
      <w:bookmarkStart w:id="24" w:name="_Toc410905762"/>
      <w:bookmarkStart w:id="25" w:name="_Toc498927544"/>
      <w:bookmarkStart w:id="26" w:name="_Toc49634400"/>
      <w:r w:rsidRPr="00583A06">
        <w:t>6</w:t>
      </w:r>
      <w:r w:rsidR="005C3204" w:rsidRPr="00583A06">
        <w:t xml:space="preserve">.2  </w:t>
      </w:r>
      <w:r w:rsidR="005C3204" w:rsidRPr="00583A06">
        <w:t>测量标准及其它设备</w:t>
      </w:r>
      <w:bookmarkEnd w:id="23"/>
      <w:bookmarkEnd w:id="24"/>
      <w:bookmarkEnd w:id="25"/>
      <w:bookmarkEnd w:id="26"/>
    </w:p>
    <w:p w:rsidR="005C3204" w:rsidRPr="00583A06" w:rsidRDefault="00584872" w:rsidP="00D25530">
      <w:pPr>
        <w:pStyle w:val="Normal1"/>
        <w:widowControl w:val="0"/>
        <w:autoSpaceDE w:val="0"/>
        <w:autoSpaceDN w:val="0"/>
        <w:adjustRightInd w:val="0"/>
        <w:spacing w:before="0" w:after="0" w:line="360" w:lineRule="auto"/>
        <w:ind w:firstLineChars="200" w:firstLine="480"/>
        <w:jc w:val="left"/>
        <w:rPr>
          <w:rFonts w:ascii="Times New Roman" w:eastAsia="宋体" w:hAnsi="Times New Roman"/>
          <w:color w:val="000000"/>
          <w:sz w:val="24"/>
          <w:szCs w:val="24"/>
          <w:lang w:eastAsia="zh-CN"/>
        </w:rPr>
      </w:pPr>
      <w:r w:rsidRPr="00583A06">
        <w:rPr>
          <w:rFonts w:ascii="Times New Roman" w:eastAsia="宋体" w:hAnsi="Times New Roman"/>
          <w:color w:val="000000"/>
          <w:sz w:val="24"/>
          <w:szCs w:val="24"/>
          <w:lang w:eastAsia="zh-CN"/>
        </w:rPr>
        <w:t>标准器的最大允许误差绝对值应不大于被</w:t>
      </w:r>
      <w:r w:rsidR="005C43EF">
        <w:rPr>
          <w:rFonts w:ascii="Times New Roman" w:eastAsia="宋体" w:hAnsi="Times New Roman"/>
          <w:color w:val="000000"/>
          <w:sz w:val="24"/>
          <w:szCs w:val="24"/>
          <w:lang w:eastAsia="zh-CN"/>
        </w:rPr>
        <w:t>校</w:t>
      </w:r>
      <w:r w:rsidRPr="00583A06">
        <w:rPr>
          <w:rFonts w:ascii="Times New Roman" w:eastAsia="宋体" w:hAnsi="Times New Roman"/>
          <w:color w:val="000000"/>
          <w:sz w:val="24"/>
          <w:szCs w:val="24"/>
          <w:lang w:eastAsia="zh-CN"/>
        </w:rPr>
        <w:t>微差压表最大允许误差绝对值的</w:t>
      </w:r>
      <w:r w:rsidRPr="00583A06">
        <w:rPr>
          <w:rFonts w:ascii="Times New Roman" w:eastAsia="宋体" w:hAnsi="Times New Roman"/>
          <w:color w:val="000000"/>
          <w:sz w:val="24"/>
          <w:szCs w:val="24"/>
          <w:lang w:eastAsia="zh-CN"/>
        </w:rPr>
        <w:t xml:space="preserve"> 1/3</w:t>
      </w:r>
      <w:r w:rsidRPr="00583A06">
        <w:rPr>
          <w:rFonts w:ascii="Times New Roman" w:eastAsia="宋体" w:hAnsi="Times New Roman"/>
          <w:color w:val="000000"/>
          <w:sz w:val="24"/>
          <w:szCs w:val="24"/>
          <w:lang w:eastAsia="zh-CN"/>
        </w:rPr>
        <w:t>。</w:t>
      </w:r>
    </w:p>
    <w:p w:rsidR="00584872" w:rsidRPr="0096043E" w:rsidRDefault="00584872" w:rsidP="00584872">
      <w:pPr>
        <w:pStyle w:val="Normal1"/>
        <w:autoSpaceDE w:val="0"/>
        <w:autoSpaceDN w:val="0"/>
        <w:adjustRightInd w:val="0"/>
        <w:spacing w:line="360" w:lineRule="auto"/>
        <w:ind w:firstLineChars="200" w:firstLine="480"/>
        <w:jc w:val="left"/>
        <w:rPr>
          <w:rFonts w:ascii="Times New Roman" w:eastAsia="宋体" w:hAnsi="Times New Roman"/>
          <w:sz w:val="24"/>
          <w:szCs w:val="24"/>
          <w:lang w:eastAsia="zh-CN"/>
        </w:rPr>
      </w:pPr>
      <w:r w:rsidRPr="0096043E">
        <w:rPr>
          <w:rFonts w:ascii="Times New Roman" w:eastAsia="宋体" w:hAnsi="Times New Roman"/>
          <w:sz w:val="24"/>
          <w:szCs w:val="24"/>
          <w:lang w:eastAsia="zh-CN"/>
        </w:rPr>
        <w:t>可供选择的标准器有：</w:t>
      </w:r>
    </w:p>
    <w:p w:rsidR="00584872" w:rsidRPr="0096043E" w:rsidRDefault="00584872" w:rsidP="00584872">
      <w:pPr>
        <w:pStyle w:val="Normal1"/>
        <w:autoSpaceDE w:val="0"/>
        <w:autoSpaceDN w:val="0"/>
        <w:adjustRightInd w:val="0"/>
        <w:spacing w:line="360" w:lineRule="auto"/>
        <w:ind w:firstLineChars="200" w:firstLine="480"/>
        <w:jc w:val="left"/>
        <w:rPr>
          <w:rFonts w:ascii="Times New Roman" w:eastAsia="宋体" w:hAnsi="Times New Roman"/>
          <w:sz w:val="24"/>
          <w:szCs w:val="24"/>
          <w:lang w:eastAsia="zh-CN"/>
        </w:rPr>
      </w:pPr>
      <w:r w:rsidRPr="0096043E">
        <w:rPr>
          <w:rFonts w:ascii="Times New Roman" w:eastAsia="宋体" w:hAnsi="Times New Roman"/>
          <w:sz w:val="24"/>
          <w:szCs w:val="24"/>
          <w:lang w:eastAsia="zh-CN"/>
        </w:rPr>
        <w:t>a)</w:t>
      </w:r>
      <w:r w:rsidRPr="0096043E">
        <w:rPr>
          <w:rFonts w:ascii="Times New Roman" w:eastAsia="宋体" w:hAnsi="Times New Roman"/>
          <w:sz w:val="24"/>
          <w:szCs w:val="24"/>
          <w:lang w:eastAsia="zh-CN"/>
        </w:rPr>
        <w:tab/>
      </w:r>
      <w:r w:rsidR="006455FA" w:rsidRPr="0096043E">
        <w:rPr>
          <w:rFonts w:ascii="Times New Roman" w:eastAsia="宋体" w:hAnsi="Times New Roman"/>
          <w:sz w:val="24"/>
          <w:szCs w:val="24"/>
          <w:lang w:eastAsia="zh-CN"/>
        </w:rPr>
        <w:t>气体活塞式压力计</w:t>
      </w:r>
      <w:r w:rsidRPr="0096043E">
        <w:rPr>
          <w:rFonts w:ascii="Times New Roman" w:eastAsia="宋体" w:hAnsi="Times New Roman"/>
          <w:sz w:val="24"/>
          <w:szCs w:val="24"/>
          <w:lang w:eastAsia="zh-CN"/>
        </w:rPr>
        <w:t>；</w:t>
      </w:r>
    </w:p>
    <w:p w:rsidR="00584872" w:rsidRPr="0096043E" w:rsidRDefault="00584872" w:rsidP="00584872">
      <w:pPr>
        <w:pStyle w:val="Normal1"/>
        <w:autoSpaceDE w:val="0"/>
        <w:autoSpaceDN w:val="0"/>
        <w:adjustRightInd w:val="0"/>
        <w:spacing w:line="360" w:lineRule="auto"/>
        <w:ind w:firstLineChars="200" w:firstLine="480"/>
        <w:jc w:val="left"/>
        <w:rPr>
          <w:rFonts w:ascii="Times New Roman" w:eastAsia="宋体" w:hAnsi="Times New Roman"/>
          <w:sz w:val="24"/>
          <w:szCs w:val="24"/>
          <w:lang w:eastAsia="zh-CN"/>
        </w:rPr>
      </w:pPr>
      <w:r w:rsidRPr="0096043E">
        <w:rPr>
          <w:rFonts w:ascii="Times New Roman" w:eastAsia="宋体" w:hAnsi="Times New Roman"/>
          <w:sz w:val="24"/>
          <w:szCs w:val="24"/>
          <w:lang w:eastAsia="zh-CN"/>
        </w:rPr>
        <w:t>b)</w:t>
      </w:r>
      <w:r w:rsidRPr="0096043E">
        <w:rPr>
          <w:rFonts w:ascii="Times New Roman" w:eastAsia="宋体" w:hAnsi="Times New Roman"/>
          <w:sz w:val="24"/>
          <w:szCs w:val="24"/>
          <w:lang w:eastAsia="zh-CN"/>
        </w:rPr>
        <w:tab/>
      </w:r>
      <w:r w:rsidRPr="0096043E">
        <w:rPr>
          <w:rFonts w:ascii="Times New Roman" w:eastAsia="宋体" w:hAnsi="Times New Roman"/>
          <w:sz w:val="24"/>
          <w:szCs w:val="24"/>
          <w:lang w:eastAsia="zh-CN"/>
        </w:rPr>
        <w:t>数字压力计（年稳定合格）；</w:t>
      </w:r>
    </w:p>
    <w:p w:rsidR="006455FA" w:rsidRPr="0096043E" w:rsidRDefault="006455FA" w:rsidP="00584872">
      <w:pPr>
        <w:pStyle w:val="Normal1"/>
        <w:autoSpaceDE w:val="0"/>
        <w:autoSpaceDN w:val="0"/>
        <w:adjustRightInd w:val="0"/>
        <w:spacing w:line="360" w:lineRule="auto"/>
        <w:ind w:firstLineChars="200" w:firstLine="480"/>
        <w:jc w:val="left"/>
        <w:rPr>
          <w:rFonts w:ascii="Times New Roman" w:eastAsia="宋体" w:hAnsi="Times New Roman"/>
          <w:sz w:val="24"/>
          <w:szCs w:val="24"/>
          <w:lang w:eastAsia="zh-CN"/>
        </w:rPr>
      </w:pPr>
      <w:r w:rsidRPr="0096043E">
        <w:rPr>
          <w:rFonts w:ascii="Times New Roman" w:eastAsia="宋体" w:hAnsi="Times New Roman"/>
          <w:sz w:val="24"/>
          <w:szCs w:val="24"/>
          <w:lang w:eastAsia="zh-CN"/>
        </w:rPr>
        <w:t xml:space="preserve">c) </w:t>
      </w:r>
      <w:r w:rsidRPr="0096043E">
        <w:rPr>
          <w:rFonts w:ascii="Times New Roman" w:eastAsia="宋体" w:hAnsi="Times New Roman"/>
          <w:sz w:val="24"/>
          <w:szCs w:val="24"/>
          <w:lang w:eastAsia="zh-CN"/>
        </w:rPr>
        <w:t>补偿式微压计；</w:t>
      </w:r>
    </w:p>
    <w:p w:rsidR="006455FA" w:rsidRPr="0096043E" w:rsidRDefault="006455FA" w:rsidP="00584872">
      <w:pPr>
        <w:pStyle w:val="Normal1"/>
        <w:autoSpaceDE w:val="0"/>
        <w:autoSpaceDN w:val="0"/>
        <w:adjustRightInd w:val="0"/>
        <w:spacing w:line="360" w:lineRule="auto"/>
        <w:ind w:firstLineChars="200" w:firstLine="480"/>
        <w:jc w:val="left"/>
        <w:rPr>
          <w:rFonts w:ascii="Times New Roman" w:eastAsia="宋体" w:hAnsi="Times New Roman"/>
          <w:sz w:val="24"/>
          <w:szCs w:val="24"/>
          <w:lang w:eastAsia="zh-CN"/>
        </w:rPr>
      </w:pPr>
      <w:r w:rsidRPr="0096043E">
        <w:rPr>
          <w:rFonts w:ascii="Times New Roman" w:eastAsia="宋体" w:hAnsi="Times New Roman"/>
          <w:sz w:val="24"/>
          <w:szCs w:val="24"/>
          <w:lang w:eastAsia="zh-CN"/>
        </w:rPr>
        <w:t xml:space="preserve">d) </w:t>
      </w:r>
      <w:r w:rsidRPr="0096043E">
        <w:rPr>
          <w:rFonts w:ascii="Times New Roman" w:eastAsia="宋体" w:hAnsi="Times New Roman"/>
          <w:sz w:val="24"/>
          <w:szCs w:val="24"/>
          <w:lang w:eastAsia="zh-CN"/>
        </w:rPr>
        <w:t>液体式压力计；</w:t>
      </w:r>
    </w:p>
    <w:p w:rsidR="006455FA" w:rsidRPr="0096043E" w:rsidRDefault="006455FA" w:rsidP="00584872">
      <w:pPr>
        <w:pStyle w:val="Normal1"/>
        <w:autoSpaceDE w:val="0"/>
        <w:autoSpaceDN w:val="0"/>
        <w:adjustRightInd w:val="0"/>
        <w:spacing w:line="360" w:lineRule="auto"/>
        <w:ind w:firstLineChars="200" w:firstLine="480"/>
        <w:jc w:val="left"/>
        <w:rPr>
          <w:rFonts w:ascii="Times New Roman" w:eastAsia="宋体" w:hAnsi="Times New Roman"/>
          <w:sz w:val="24"/>
          <w:szCs w:val="24"/>
          <w:lang w:eastAsia="zh-CN"/>
        </w:rPr>
      </w:pPr>
      <w:r w:rsidRPr="0096043E">
        <w:rPr>
          <w:rFonts w:ascii="Times New Roman" w:eastAsia="宋体" w:hAnsi="Times New Roman"/>
          <w:sz w:val="24"/>
          <w:szCs w:val="24"/>
          <w:lang w:eastAsia="zh-CN"/>
        </w:rPr>
        <w:t xml:space="preserve">e) </w:t>
      </w:r>
      <w:r w:rsidR="000374C9" w:rsidRPr="0096043E">
        <w:rPr>
          <w:rFonts w:ascii="Times New Roman" w:eastAsia="宋体" w:hAnsi="Times New Roman"/>
          <w:sz w:val="24"/>
          <w:szCs w:val="24"/>
          <w:lang w:eastAsia="zh-CN"/>
        </w:rPr>
        <w:t>标准</w:t>
      </w:r>
      <w:r w:rsidR="00043026" w:rsidRPr="0096043E">
        <w:rPr>
          <w:rFonts w:ascii="Times New Roman" w:eastAsia="宋体" w:hAnsi="Times New Roman" w:hint="eastAsia"/>
          <w:sz w:val="24"/>
          <w:szCs w:val="24"/>
          <w:lang w:eastAsia="zh-CN"/>
        </w:rPr>
        <w:t>自动</w:t>
      </w:r>
      <w:r w:rsidR="000374C9" w:rsidRPr="0096043E">
        <w:rPr>
          <w:rFonts w:ascii="Times New Roman" w:eastAsia="宋体" w:hAnsi="Times New Roman"/>
          <w:sz w:val="24"/>
          <w:szCs w:val="24"/>
          <w:lang w:eastAsia="zh-CN"/>
        </w:rPr>
        <w:t>压力发生器；</w:t>
      </w:r>
    </w:p>
    <w:p w:rsidR="00584872" w:rsidRPr="0096043E" w:rsidRDefault="006455FA" w:rsidP="00EE4873">
      <w:pPr>
        <w:pStyle w:val="Normal1"/>
        <w:widowControl w:val="0"/>
        <w:autoSpaceDE w:val="0"/>
        <w:autoSpaceDN w:val="0"/>
        <w:adjustRightInd w:val="0"/>
        <w:spacing w:before="0" w:after="0" w:line="360" w:lineRule="auto"/>
        <w:ind w:firstLineChars="200" w:firstLine="480"/>
        <w:jc w:val="left"/>
        <w:rPr>
          <w:rFonts w:ascii="Times New Roman" w:eastAsia="宋体" w:hAnsi="Times New Roman"/>
          <w:sz w:val="24"/>
          <w:szCs w:val="24"/>
          <w:lang w:eastAsia="zh-CN"/>
        </w:rPr>
      </w:pPr>
      <w:r w:rsidRPr="0096043E">
        <w:rPr>
          <w:rFonts w:ascii="Times New Roman" w:eastAsia="宋体" w:hAnsi="Times New Roman"/>
          <w:sz w:val="24"/>
          <w:szCs w:val="24"/>
          <w:lang w:eastAsia="zh-CN"/>
        </w:rPr>
        <w:t>f</w:t>
      </w:r>
      <w:r w:rsidR="00584872" w:rsidRPr="0096043E">
        <w:rPr>
          <w:rFonts w:ascii="Times New Roman" w:eastAsia="宋体" w:hAnsi="Times New Roman"/>
          <w:sz w:val="24"/>
          <w:szCs w:val="24"/>
          <w:lang w:eastAsia="zh-CN"/>
        </w:rPr>
        <w:t>）其它符合</w:t>
      </w:r>
      <w:r w:rsidR="00C910E0">
        <w:rPr>
          <w:rFonts w:ascii="Times New Roman" w:eastAsia="宋体" w:hAnsi="Times New Roman"/>
          <w:sz w:val="24"/>
          <w:szCs w:val="24"/>
          <w:lang w:eastAsia="zh-CN"/>
        </w:rPr>
        <w:t>校准</w:t>
      </w:r>
      <w:r w:rsidR="00584872" w:rsidRPr="0096043E">
        <w:rPr>
          <w:rFonts w:ascii="Times New Roman" w:eastAsia="宋体" w:hAnsi="Times New Roman"/>
          <w:sz w:val="24"/>
          <w:szCs w:val="24"/>
          <w:lang w:eastAsia="zh-CN"/>
        </w:rPr>
        <w:t>要求的标准器。</w:t>
      </w:r>
    </w:p>
    <w:p w:rsidR="00584872" w:rsidRPr="00583A06" w:rsidRDefault="006455FA" w:rsidP="00D25530">
      <w:pPr>
        <w:pStyle w:val="2"/>
      </w:pPr>
      <w:bookmarkStart w:id="27" w:name="_Toc49634401"/>
      <w:r w:rsidRPr="00583A06">
        <w:t xml:space="preserve">6.3 </w:t>
      </w:r>
      <w:r w:rsidRPr="00583A06">
        <w:t>其他仪器和辅助设备</w:t>
      </w:r>
      <w:bookmarkEnd w:id="27"/>
    </w:p>
    <w:p w:rsidR="006455FA" w:rsidRPr="0096043E" w:rsidRDefault="006455FA" w:rsidP="006455FA">
      <w:pPr>
        <w:ind w:firstLineChars="200" w:firstLine="480"/>
        <w:rPr>
          <w:sz w:val="24"/>
        </w:rPr>
      </w:pPr>
      <w:r w:rsidRPr="00583A06">
        <w:rPr>
          <w:sz w:val="24"/>
        </w:rPr>
        <w:t>a)</w:t>
      </w:r>
      <w:r w:rsidRPr="00583A06">
        <w:rPr>
          <w:sz w:val="24"/>
        </w:rPr>
        <w:tab/>
      </w:r>
      <w:r w:rsidRPr="0096043E">
        <w:rPr>
          <w:sz w:val="24"/>
        </w:rPr>
        <w:t>压力源；</w:t>
      </w:r>
    </w:p>
    <w:p w:rsidR="006455FA" w:rsidRPr="0096043E" w:rsidRDefault="006455FA" w:rsidP="00D25530">
      <w:pPr>
        <w:spacing w:line="360" w:lineRule="auto"/>
        <w:ind w:firstLineChars="200" w:firstLine="480"/>
        <w:rPr>
          <w:sz w:val="24"/>
        </w:rPr>
      </w:pPr>
      <w:r w:rsidRPr="0096043E">
        <w:rPr>
          <w:sz w:val="24"/>
        </w:rPr>
        <w:t>b)</w:t>
      </w:r>
      <w:r w:rsidRPr="0096043E">
        <w:rPr>
          <w:sz w:val="24"/>
        </w:rPr>
        <w:tab/>
      </w:r>
      <w:r w:rsidRPr="0096043E">
        <w:rPr>
          <w:sz w:val="24"/>
        </w:rPr>
        <w:t>三通及导管。</w:t>
      </w:r>
    </w:p>
    <w:p w:rsidR="005C3204" w:rsidRPr="00583A06" w:rsidRDefault="0086023A" w:rsidP="000374C9">
      <w:pPr>
        <w:pStyle w:val="1"/>
        <w:spacing w:before="156" w:after="156"/>
        <w:rPr>
          <w:rFonts w:ascii="Times New Roman"/>
        </w:rPr>
      </w:pPr>
      <w:bookmarkStart w:id="28" w:name="_Toc410905139"/>
      <w:bookmarkStart w:id="29" w:name="_Toc498927545"/>
      <w:bookmarkStart w:id="30" w:name="_Toc49634402"/>
      <w:r w:rsidRPr="00583A06">
        <w:rPr>
          <w:rFonts w:ascii="Times New Roman"/>
        </w:rPr>
        <w:t>7</w:t>
      </w:r>
      <w:r w:rsidR="00891B63" w:rsidRPr="00583A06">
        <w:rPr>
          <w:rFonts w:ascii="Times New Roman"/>
        </w:rPr>
        <w:t>.</w:t>
      </w:r>
      <w:r w:rsidR="005C3204" w:rsidRPr="00583A06">
        <w:rPr>
          <w:rFonts w:ascii="Times New Roman"/>
        </w:rPr>
        <w:t xml:space="preserve"> </w:t>
      </w:r>
      <w:r w:rsidR="005C3204" w:rsidRPr="00583A06">
        <w:rPr>
          <w:rFonts w:ascii="Times New Roman"/>
        </w:rPr>
        <w:t>校准项目和校准方法</w:t>
      </w:r>
      <w:bookmarkEnd w:id="28"/>
      <w:bookmarkEnd w:id="29"/>
      <w:bookmarkEnd w:id="30"/>
      <w:r w:rsidR="005C3204" w:rsidRPr="00583A06">
        <w:rPr>
          <w:rFonts w:ascii="Times New Roman"/>
        </w:rPr>
        <w:t xml:space="preserve">　　</w:t>
      </w:r>
    </w:p>
    <w:p w:rsidR="00891B63" w:rsidRPr="00583A06" w:rsidRDefault="0086023A" w:rsidP="00D25530">
      <w:pPr>
        <w:pStyle w:val="2"/>
      </w:pPr>
      <w:bookmarkStart w:id="31" w:name="_Toc49634403"/>
      <w:bookmarkStart w:id="32" w:name="_Toc410905129"/>
      <w:bookmarkStart w:id="33" w:name="_Toc410905753"/>
      <w:bookmarkStart w:id="34" w:name="_Toc498927540"/>
      <w:bookmarkStart w:id="35" w:name="_Toc498927547"/>
      <w:r w:rsidRPr="00583A06">
        <w:t>7</w:t>
      </w:r>
      <w:r w:rsidR="00891B63" w:rsidRPr="00583A06">
        <w:t xml:space="preserve">.1  </w:t>
      </w:r>
      <w:r w:rsidR="00891B63" w:rsidRPr="00583A06">
        <w:t>外观及工作正常</w:t>
      </w:r>
      <w:proofErr w:type="gramStart"/>
      <w:r w:rsidR="00891B63" w:rsidRPr="00583A06">
        <w:t>性</w:t>
      </w:r>
      <w:r w:rsidR="005C43EF">
        <w:t>校</w:t>
      </w:r>
      <w:r w:rsidR="00891B63" w:rsidRPr="00583A06">
        <w:t>查</w:t>
      </w:r>
      <w:bookmarkEnd w:id="31"/>
      <w:proofErr w:type="gramEnd"/>
    </w:p>
    <w:bookmarkEnd w:id="32"/>
    <w:bookmarkEnd w:id="33"/>
    <w:bookmarkEnd w:id="34"/>
    <w:p w:rsidR="003B325E" w:rsidRPr="00583A06" w:rsidRDefault="006455FA" w:rsidP="00231FFA">
      <w:pPr>
        <w:numPr>
          <w:ilvl w:val="0"/>
          <w:numId w:val="35"/>
        </w:numPr>
        <w:tabs>
          <w:tab w:val="clear" w:pos="1404"/>
        </w:tabs>
        <w:spacing w:line="360" w:lineRule="auto"/>
        <w:ind w:left="945"/>
        <w:rPr>
          <w:bCs/>
          <w:sz w:val="24"/>
        </w:rPr>
      </w:pPr>
      <w:r w:rsidRPr="00583A06">
        <w:rPr>
          <w:sz w:val="24"/>
        </w:rPr>
        <w:t>微差压表应有如下标志：产品名称、计量单位和数字、测量范围、出厂编号、生产年份、制造商或商标、准确度等级、高低压输入端口等。</w:t>
      </w:r>
    </w:p>
    <w:p w:rsidR="002065AC" w:rsidRPr="00583A06" w:rsidRDefault="006455FA" w:rsidP="00231FFA">
      <w:pPr>
        <w:numPr>
          <w:ilvl w:val="0"/>
          <w:numId w:val="35"/>
        </w:numPr>
        <w:tabs>
          <w:tab w:val="clear" w:pos="1404"/>
        </w:tabs>
        <w:spacing w:line="360" w:lineRule="auto"/>
        <w:ind w:left="945"/>
        <w:rPr>
          <w:bCs/>
          <w:sz w:val="24"/>
        </w:rPr>
      </w:pPr>
      <w:r w:rsidRPr="00583A06">
        <w:rPr>
          <w:sz w:val="24"/>
        </w:rPr>
        <w:t>读数部分：</w:t>
      </w:r>
      <w:r w:rsidR="00D25530">
        <w:rPr>
          <w:rFonts w:hint="eastAsia"/>
          <w:sz w:val="24"/>
        </w:rPr>
        <w:t>1</w:t>
      </w:r>
      <w:r w:rsidRPr="00583A06">
        <w:rPr>
          <w:sz w:val="24"/>
        </w:rPr>
        <w:t>）微差压表的表盘应无色透明，不得有妨碍读数的缺陷和损伤；</w:t>
      </w:r>
      <w:r w:rsidRPr="00583A06">
        <w:rPr>
          <w:sz w:val="24"/>
        </w:rPr>
        <w:t xml:space="preserve"> </w:t>
      </w:r>
      <w:r w:rsidR="00D25530">
        <w:rPr>
          <w:rFonts w:hint="eastAsia"/>
          <w:sz w:val="24"/>
        </w:rPr>
        <w:t>2</w:t>
      </w:r>
      <w:r w:rsidRPr="00583A06">
        <w:rPr>
          <w:sz w:val="24"/>
        </w:rPr>
        <w:t>）分度盘应平整光洁，数字及</w:t>
      </w:r>
      <w:proofErr w:type="gramStart"/>
      <w:r w:rsidRPr="00583A06">
        <w:rPr>
          <w:sz w:val="24"/>
        </w:rPr>
        <w:t>各标志</w:t>
      </w:r>
      <w:proofErr w:type="gramEnd"/>
      <w:r w:rsidRPr="00583A06">
        <w:rPr>
          <w:sz w:val="24"/>
        </w:rPr>
        <w:t>应清晰可辨；</w:t>
      </w:r>
      <w:r w:rsidR="00D25530">
        <w:rPr>
          <w:rFonts w:hint="eastAsia"/>
          <w:sz w:val="24"/>
        </w:rPr>
        <w:t>3</w:t>
      </w:r>
      <w:r w:rsidRPr="00583A06">
        <w:rPr>
          <w:sz w:val="24"/>
        </w:rPr>
        <w:t>）具有调零装置的微差压</w:t>
      </w:r>
      <w:r w:rsidRPr="00583A06">
        <w:rPr>
          <w:sz w:val="24"/>
        </w:rPr>
        <w:lastRenderedPageBreak/>
        <w:t>表，其调零装置应灵活可靠。</w:t>
      </w:r>
    </w:p>
    <w:p w:rsidR="006455FA" w:rsidRPr="00583A06" w:rsidRDefault="0086023A" w:rsidP="00D25530">
      <w:pPr>
        <w:pStyle w:val="2"/>
      </w:pPr>
      <w:bookmarkStart w:id="36" w:name="_Toc49634404"/>
      <w:bookmarkStart w:id="37" w:name="_Toc410905140"/>
      <w:bookmarkEnd w:id="35"/>
      <w:r w:rsidRPr="00583A06">
        <w:t>7</w:t>
      </w:r>
      <w:r w:rsidR="00246CE5" w:rsidRPr="00583A06">
        <w:t xml:space="preserve">.2  </w:t>
      </w:r>
      <w:r w:rsidR="006455FA" w:rsidRPr="00583A06">
        <w:t>校准项目和方法</w:t>
      </w:r>
      <w:bookmarkEnd w:id="36"/>
    </w:p>
    <w:p w:rsidR="00947E66" w:rsidRPr="00583A06" w:rsidRDefault="0086023A" w:rsidP="00947E66">
      <w:pPr>
        <w:pStyle w:val="3"/>
        <w:spacing w:line="360" w:lineRule="auto"/>
        <w:rPr>
          <w:rFonts w:eastAsia="宋体"/>
          <w:b w:val="0"/>
        </w:rPr>
      </w:pPr>
      <w:bookmarkStart w:id="38" w:name="_Toc49634405"/>
      <w:r w:rsidRPr="00583A06">
        <w:rPr>
          <w:rFonts w:eastAsia="宋体"/>
          <w:b w:val="0"/>
        </w:rPr>
        <w:t>7</w:t>
      </w:r>
      <w:r w:rsidR="00246CE5" w:rsidRPr="00583A06">
        <w:rPr>
          <w:rFonts w:eastAsia="宋体"/>
          <w:b w:val="0"/>
        </w:rPr>
        <w:t>.2.1</w:t>
      </w:r>
      <w:bookmarkEnd w:id="37"/>
      <w:r w:rsidR="00947E66" w:rsidRPr="00583A06">
        <w:t xml:space="preserve"> </w:t>
      </w:r>
      <w:r w:rsidR="00947E66" w:rsidRPr="00583A06">
        <w:rPr>
          <w:rFonts w:eastAsia="宋体"/>
          <w:b w:val="0"/>
        </w:rPr>
        <w:t>静压零位误差</w:t>
      </w:r>
      <w:bookmarkEnd w:id="38"/>
    </w:p>
    <w:p w:rsidR="000C5A34" w:rsidRPr="00583A06" w:rsidRDefault="00947E66" w:rsidP="00EE4873">
      <w:pPr>
        <w:spacing w:line="360" w:lineRule="auto"/>
        <w:ind w:firstLineChars="200" w:firstLine="480"/>
        <w:rPr>
          <w:sz w:val="24"/>
        </w:rPr>
      </w:pPr>
      <w:r w:rsidRPr="00583A06">
        <w:rPr>
          <w:sz w:val="24"/>
        </w:rPr>
        <w:t>先将微差压表的高压端口和低压端口用导管相连，再将指针调准零位，通过压力源向微差压表缓慢加压到测量范围上限压力，待压力稳定后，读取微差压表的零位示值变化量。连续进行三次，</w:t>
      </w:r>
      <w:proofErr w:type="gramStart"/>
      <w:r w:rsidRPr="00583A06">
        <w:rPr>
          <w:sz w:val="24"/>
        </w:rPr>
        <w:t>取变化</w:t>
      </w:r>
      <w:proofErr w:type="gramEnd"/>
      <w:r w:rsidRPr="00583A06">
        <w:rPr>
          <w:sz w:val="24"/>
        </w:rPr>
        <w:t>量绝对值的最大值为微差压表的静压零位误差。</w:t>
      </w:r>
    </w:p>
    <w:p w:rsidR="00947E66" w:rsidRPr="00583A06" w:rsidRDefault="00947E66" w:rsidP="00947E66">
      <w:pPr>
        <w:spacing w:line="360" w:lineRule="auto"/>
        <w:ind w:firstLineChars="200" w:firstLine="480"/>
        <w:rPr>
          <w:sz w:val="24"/>
        </w:rPr>
      </w:pPr>
      <w:r w:rsidRPr="00583A06">
        <w:rPr>
          <w:sz w:val="24"/>
        </w:rPr>
        <w:t>连接方法如图</w:t>
      </w:r>
      <w:r w:rsidR="00FA5224">
        <w:rPr>
          <w:sz w:val="24"/>
        </w:rPr>
        <w:t>2</w:t>
      </w:r>
      <w:r w:rsidRPr="00583A06">
        <w:rPr>
          <w:sz w:val="24"/>
        </w:rPr>
        <w:t>所示。</w:t>
      </w:r>
    </w:p>
    <w:p w:rsidR="00947E66" w:rsidRPr="00583A06" w:rsidRDefault="00425DD5" w:rsidP="00583A06">
      <w:pPr>
        <w:spacing w:line="360" w:lineRule="auto"/>
        <w:ind w:firstLineChars="200" w:firstLine="480"/>
        <w:jc w:val="center"/>
        <w:rPr>
          <w:sz w:val="24"/>
        </w:rPr>
      </w:pPr>
      <w:r>
        <w:rPr>
          <w:noProof/>
          <w:sz w:val="24"/>
        </w:rPr>
        <mc:AlternateContent>
          <mc:Choice Requires="wpg">
            <w:drawing>
              <wp:inline distT="0" distB="0" distL="0" distR="0" wp14:anchorId="2EAAE392" wp14:editId="6CE91747">
                <wp:extent cx="5476875" cy="2419350"/>
                <wp:effectExtent l="0" t="0" r="0" b="19050"/>
                <wp:docPr id="47" name="组合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76875" cy="2419350"/>
                          <a:chOff x="1907704" y="2132856"/>
                          <a:chExt cx="5557693" cy="2232248"/>
                        </a:xfrm>
                      </wpg:grpSpPr>
                      <wps:wsp>
                        <wps:cNvPr id="17" name="立方体 17"/>
                        <wps:cNvSpPr/>
                        <wps:spPr>
                          <a:xfrm>
                            <a:off x="1907704" y="2826802"/>
                            <a:ext cx="1296144" cy="512767"/>
                          </a:xfrm>
                          <a:prstGeom prst="cube">
                            <a:avLst/>
                          </a:prstGeom>
                          <a:solidFill>
                            <a:schemeClr val="bg1">
                              <a:lumMod val="95000"/>
                            </a:schemeClr>
                          </a:solidFill>
                          <a:ln w="19050">
                            <a:solidFill>
                              <a:srgbClr val="002060"/>
                            </a:solidFill>
                          </a:ln>
                          <a:effectLst>
                            <a:softEdge rad="31750"/>
                          </a:effectLst>
                        </wps:spPr>
                        <wps:style>
                          <a:lnRef idx="2">
                            <a:schemeClr val="accent1">
                              <a:shade val="50000"/>
                            </a:schemeClr>
                          </a:lnRef>
                          <a:fillRef idx="1">
                            <a:schemeClr val="accent1"/>
                          </a:fillRef>
                          <a:effectRef idx="0">
                            <a:schemeClr val="accent1"/>
                          </a:effectRef>
                          <a:fontRef idx="minor">
                            <a:schemeClr val="lt1"/>
                          </a:fontRef>
                        </wps:style>
                        <wps:txbx>
                          <w:txbxContent>
                            <w:p w:rsidR="00C910E0" w:rsidRDefault="00C910E0" w:rsidP="00425DD5">
                              <w:pPr>
                                <w:pStyle w:val="aff5"/>
                                <w:spacing w:before="0" w:beforeAutospacing="0" w:after="0" w:afterAutospacing="0"/>
                                <w:jc w:val="center"/>
                              </w:pPr>
                              <w:r>
                                <w:rPr>
                                  <w:rFonts w:asciiTheme="minorHAnsi" w:eastAsiaTheme="minorEastAsia" w:cstheme="minorBidi" w:hint="eastAsia"/>
                                  <w:color w:val="000000" w:themeColor="text1"/>
                                  <w:kern w:val="24"/>
                                  <w:sz w:val="36"/>
                                  <w:szCs w:val="36"/>
                                </w:rPr>
                                <w:t>标准器</w:t>
                              </w:r>
                            </w:p>
                          </w:txbxContent>
                        </wps:txbx>
                        <wps:bodyPr rtlCol="0" anchor="ctr"/>
                      </wps:wsp>
                      <wps:wsp>
                        <wps:cNvPr id="18" name="直接连接符 18"/>
                        <wps:cNvCnPr/>
                        <wps:spPr>
                          <a:xfrm>
                            <a:off x="3131840" y="3083185"/>
                            <a:ext cx="1440160" cy="113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 name="直接连接符 19"/>
                        <wps:cNvCnPr/>
                        <wps:spPr>
                          <a:xfrm rot="5400000">
                            <a:off x="4161786" y="3493171"/>
                            <a:ext cx="820428" cy="1588"/>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 name="立方体 20"/>
                        <wps:cNvSpPr/>
                        <wps:spPr>
                          <a:xfrm>
                            <a:off x="3851920" y="3852337"/>
                            <a:ext cx="1512168" cy="512767"/>
                          </a:xfrm>
                          <a:prstGeom prst="cube">
                            <a:avLst/>
                          </a:prstGeom>
                          <a:solidFill>
                            <a:schemeClr val="bg1">
                              <a:lumMod val="95000"/>
                            </a:schemeClr>
                          </a:solidFill>
                          <a:ln w="19050">
                            <a:solidFill>
                              <a:srgbClr val="002060"/>
                            </a:solidFill>
                          </a:ln>
                          <a:effectLst>
                            <a:softEdge rad="31750"/>
                          </a:effectLst>
                        </wps:spPr>
                        <wps:style>
                          <a:lnRef idx="2">
                            <a:schemeClr val="accent1">
                              <a:shade val="50000"/>
                            </a:schemeClr>
                          </a:lnRef>
                          <a:fillRef idx="1">
                            <a:schemeClr val="accent1"/>
                          </a:fillRef>
                          <a:effectRef idx="0">
                            <a:schemeClr val="accent1"/>
                          </a:effectRef>
                          <a:fontRef idx="minor">
                            <a:schemeClr val="lt1"/>
                          </a:fontRef>
                        </wps:style>
                        <wps:txbx>
                          <w:txbxContent>
                            <w:p w:rsidR="00C910E0" w:rsidRDefault="00C910E0" w:rsidP="00425DD5">
                              <w:pPr>
                                <w:pStyle w:val="aff5"/>
                                <w:spacing w:before="0" w:beforeAutospacing="0" w:after="0" w:afterAutospacing="0"/>
                                <w:jc w:val="center"/>
                              </w:pPr>
                              <w:r>
                                <w:rPr>
                                  <w:rFonts w:asciiTheme="minorHAnsi" w:eastAsiaTheme="minorEastAsia" w:cstheme="minorBidi" w:hint="eastAsia"/>
                                  <w:color w:val="000000" w:themeColor="text1"/>
                                  <w:kern w:val="24"/>
                                  <w:sz w:val="36"/>
                                  <w:szCs w:val="36"/>
                                </w:rPr>
                                <w:t>压力校验器</w:t>
                              </w:r>
                            </w:p>
                          </w:txbxContent>
                        </wps:txbx>
                        <wps:bodyPr rtlCol="0" anchor="ctr"/>
                      </wps:wsp>
                      <wps:wsp>
                        <wps:cNvPr id="21" name="直接连接符 21"/>
                        <wps:cNvCnPr/>
                        <wps:spPr>
                          <a:xfrm>
                            <a:off x="4499992" y="3083185"/>
                            <a:ext cx="1512168" cy="113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椭圆 22"/>
                        <wps:cNvSpPr/>
                        <wps:spPr>
                          <a:xfrm>
                            <a:off x="6012160" y="2666355"/>
                            <a:ext cx="1152128" cy="769151"/>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 name="直接连接符 23"/>
                        <wps:cNvCnPr/>
                        <wps:spPr>
                          <a:xfrm rot="5400000">
                            <a:off x="6341655" y="2983829"/>
                            <a:ext cx="205107" cy="28803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椭圆 24"/>
                        <wps:cNvSpPr/>
                        <wps:spPr>
                          <a:xfrm>
                            <a:off x="6516216" y="3025292"/>
                            <a:ext cx="72008" cy="51277"/>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5" name="直接连接符 25"/>
                        <wps:cNvCnPr>
                          <a:stCxn id="22" idx="3"/>
                          <a:endCxn id="22" idx="3"/>
                        </wps:cNvCnPr>
                        <wps:spPr>
                          <a:xfrm rot="5400000">
                            <a:off x="6181114" y="3322638"/>
                            <a:ext cx="1131" cy="158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6" name="直接连接符 26"/>
                        <wps:cNvCnPr/>
                        <wps:spPr>
                          <a:xfrm>
                            <a:off x="6012160" y="3076569"/>
                            <a:ext cx="144016" cy="113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7" name="直接连接符 27"/>
                        <wps:cNvCnPr/>
                        <wps:spPr>
                          <a:xfrm>
                            <a:off x="7020272" y="3075438"/>
                            <a:ext cx="144016" cy="113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8" name="直接连接符 28"/>
                        <wps:cNvCnPr>
                          <a:stCxn id="22" idx="0"/>
                        </wps:cNvCnPr>
                        <wps:spPr>
                          <a:xfrm rot="16200000" flipH="1">
                            <a:off x="6536947" y="2717403"/>
                            <a:ext cx="102553" cy="158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9" name="任意多边形 29"/>
                        <wps:cNvSpPr/>
                        <wps:spPr>
                          <a:xfrm>
                            <a:off x="6834146" y="2723178"/>
                            <a:ext cx="27830" cy="33973"/>
                          </a:xfrm>
                          <a:custGeom>
                            <a:avLst/>
                            <a:gdLst>
                              <a:gd name="connsiteX0" fmla="*/ 27830 w 27830"/>
                              <a:gd name="connsiteY0" fmla="*/ 0 h 47708"/>
                              <a:gd name="connsiteX1" fmla="*/ 11927 w 27830"/>
                              <a:gd name="connsiteY1" fmla="*/ 23854 h 47708"/>
                              <a:gd name="connsiteX2" fmla="*/ 7951 w 27830"/>
                              <a:gd name="connsiteY2" fmla="*/ 35781 h 47708"/>
                              <a:gd name="connsiteX3" fmla="*/ 0 w 27830"/>
                              <a:gd name="connsiteY3" fmla="*/ 47708 h 47708"/>
                            </a:gdLst>
                            <a:ahLst/>
                            <a:cxnLst>
                              <a:cxn ang="0">
                                <a:pos x="connsiteX0" y="connsiteY0"/>
                              </a:cxn>
                              <a:cxn ang="0">
                                <a:pos x="connsiteX1" y="connsiteY1"/>
                              </a:cxn>
                              <a:cxn ang="0">
                                <a:pos x="connsiteX2" y="connsiteY2"/>
                              </a:cxn>
                              <a:cxn ang="0">
                                <a:pos x="connsiteX3" y="connsiteY3"/>
                              </a:cxn>
                            </a:cxnLst>
                            <a:rect l="l" t="t" r="r" b="b"/>
                            <a:pathLst>
                              <a:path w="27830" h="47708">
                                <a:moveTo>
                                  <a:pt x="27830" y="0"/>
                                </a:moveTo>
                                <a:cubicBezTo>
                                  <a:pt x="22529" y="7951"/>
                                  <a:pt x="14949" y="14788"/>
                                  <a:pt x="11927" y="23854"/>
                                </a:cubicBezTo>
                                <a:cubicBezTo>
                                  <a:pt x="10602" y="27830"/>
                                  <a:pt x="9825" y="32033"/>
                                  <a:pt x="7951" y="35781"/>
                                </a:cubicBezTo>
                                <a:cubicBezTo>
                                  <a:pt x="5814" y="40055"/>
                                  <a:pt x="0" y="47708"/>
                                  <a:pt x="0" y="47708"/>
                                </a:cubicBezTo>
                              </a:path>
                            </a:pathLst>
                          </a:custGeom>
                        </wps:spPr>
                        <wps:style>
                          <a:lnRef idx="1">
                            <a:schemeClr val="accent1"/>
                          </a:lnRef>
                          <a:fillRef idx="0">
                            <a:schemeClr val="accent1"/>
                          </a:fillRef>
                          <a:effectRef idx="0">
                            <a:schemeClr val="accent1"/>
                          </a:effectRef>
                          <a:fontRef idx="minor">
                            <a:schemeClr val="tx1"/>
                          </a:fontRef>
                        </wps:style>
                        <wps:bodyPr rtlCol="0" anchor="ctr"/>
                      </wps:wsp>
                      <wps:wsp>
                        <wps:cNvPr id="30" name="任意多边形 30"/>
                        <wps:cNvSpPr/>
                        <wps:spPr>
                          <a:xfrm>
                            <a:off x="6920906" y="2767060"/>
                            <a:ext cx="37148" cy="35889"/>
                          </a:xfrm>
                          <a:custGeom>
                            <a:avLst/>
                            <a:gdLst>
                              <a:gd name="connsiteX0" fmla="*/ 36485 w 37148"/>
                              <a:gd name="connsiteY0" fmla="*/ 1988 h 50399"/>
                              <a:gd name="connsiteX1" fmla="*/ 28534 w 37148"/>
                              <a:gd name="connsiteY1" fmla="*/ 13915 h 50399"/>
                              <a:gd name="connsiteX2" fmla="*/ 24558 w 37148"/>
                              <a:gd name="connsiteY2" fmla="*/ 25842 h 50399"/>
                              <a:gd name="connsiteX3" fmla="*/ 36485 w 37148"/>
                              <a:gd name="connsiteY3" fmla="*/ 1988 h 50399"/>
                            </a:gdLst>
                            <a:ahLst/>
                            <a:cxnLst>
                              <a:cxn ang="0">
                                <a:pos x="connsiteX0" y="connsiteY0"/>
                              </a:cxn>
                              <a:cxn ang="0">
                                <a:pos x="connsiteX1" y="connsiteY1"/>
                              </a:cxn>
                              <a:cxn ang="0">
                                <a:pos x="connsiteX2" y="connsiteY2"/>
                              </a:cxn>
                              <a:cxn ang="0">
                                <a:pos x="connsiteX3" y="connsiteY3"/>
                              </a:cxn>
                            </a:cxnLst>
                            <a:rect l="l" t="t" r="r" b="b"/>
                            <a:pathLst>
                              <a:path w="37148" h="50399">
                                <a:moveTo>
                                  <a:pt x="36485" y="1988"/>
                                </a:moveTo>
                                <a:cubicBezTo>
                                  <a:pt x="37148" y="0"/>
                                  <a:pt x="30671" y="9641"/>
                                  <a:pt x="28534" y="13915"/>
                                </a:cubicBezTo>
                                <a:cubicBezTo>
                                  <a:pt x="26660" y="17663"/>
                                  <a:pt x="27521" y="22879"/>
                                  <a:pt x="24558" y="25842"/>
                                </a:cubicBezTo>
                                <a:cubicBezTo>
                                  <a:pt x="0" y="50399"/>
                                  <a:pt x="35822" y="3976"/>
                                  <a:pt x="36485" y="1988"/>
                                </a:cubicBezTo>
                                <a:close/>
                              </a:path>
                            </a:pathLst>
                          </a:custGeom>
                          <a:ln w="3175"/>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 name="任意多边形 31"/>
                        <wps:cNvSpPr/>
                        <wps:spPr>
                          <a:xfrm>
                            <a:off x="7004364" y="2815187"/>
                            <a:ext cx="25252" cy="25110"/>
                          </a:xfrm>
                          <a:custGeom>
                            <a:avLst/>
                            <a:gdLst>
                              <a:gd name="connsiteX0" fmla="*/ 24589 w 25252"/>
                              <a:gd name="connsiteY0" fmla="*/ 1988 h 35262"/>
                              <a:gd name="connsiteX1" fmla="*/ 12662 w 25252"/>
                              <a:gd name="connsiteY1" fmla="*/ 5963 h 35262"/>
                              <a:gd name="connsiteX2" fmla="*/ 8686 w 25252"/>
                              <a:gd name="connsiteY2" fmla="*/ 17890 h 35262"/>
                              <a:gd name="connsiteX3" fmla="*/ 24589 w 25252"/>
                              <a:gd name="connsiteY3" fmla="*/ 1988 h 35262"/>
                            </a:gdLst>
                            <a:ahLst/>
                            <a:cxnLst>
                              <a:cxn ang="0">
                                <a:pos x="connsiteX0" y="connsiteY0"/>
                              </a:cxn>
                              <a:cxn ang="0">
                                <a:pos x="connsiteX1" y="connsiteY1"/>
                              </a:cxn>
                              <a:cxn ang="0">
                                <a:pos x="connsiteX2" y="connsiteY2"/>
                              </a:cxn>
                              <a:cxn ang="0">
                                <a:pos x="connsiteX3" y="connsiteY3"/>
                              </a:cxn>
                            </a:cxnLst>
                            <a:rect l="l" t="t" r="r" b="b"/>
                            <a:pathLst>
                              <a:path w="25252" h="35262">
                                <a:moveTo>
                                  <a:pt x="24589" y="1988"/>
                                </a:moveTo>
                                <a:cubicBezTo>
                                  <a:pt x="25252" y="0"/>
                                  <a:pt x="15625" y="3000"/>
                                  <a:pt x="12662" y="5963"/>
                                </a:cubicBezTo>
                                <a:cubicBezTo>
                                  <a:pt x="9699" y="8926"/>
                                  <a:pt x="10560" y="14142"/>
                                  <a:pt x="8686" y="17890"/>
                                </a:cubicBezTo>
                                <a:cubicBezTo>
                                  <a:pt x="0" y="35262"/>
                                  <a:pt x="23926" y="3976"/>
                                  <a:pt x="24589" y="1988"/>
                                </a:cubicBezTo>
                                <a:close/>
                              </a:path>
                            </a:pathLst>
                          </a:custGeom>
                          <a:ln w="3175"/>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 name="任意多边形 32"/>
                        <wps:cNvSpPr/>
                        <wps:spPr>
                          <a:xfrm>
                            <a:off x="7068307" y="2878886"/>
                            <a:ext cx="20281" cy="6136"/>
                          </a:xfrm>
                          <a:custGeom>
                            <a:avLst/>
                            <a:gdLst>
                              <a:gd name="connsiteX0" fmla="*/ 20281 w 20281"/>
                              <a:gd name="connsiteY0" fmla="*/ 0 h 8617"/>
                              <a:gd name="connsiteX1" fmla="*/ 8354 w 20281"/>
                              <a:gd name="connsiteY1" fmla="*/ 3976 h 8617"/>
                              <a:gd name="connsiteX2" fmla="*/ 20281 w 20281"/>
                              <a:gd name="connsiteY2" fmla="*/ 0 h 8617"/>
                            </a:gdLst>
                            <a:ahLst/>
                            <a:cxnLst>
                              <a:cxn ang="0">
                                <a:pos x="connsiteX0" y="connsiteY0"/>
                              </a:cxn>
                              <a:cxn ang="0">
                                <a:pos x="connsiteX1" y="connsiteY1"/>
                              </a:cxn>
                              <a:cxn ang="0">
                                <a:pos x="connsiteX2" y="connsiteY2"/>
                              </a:cxn>
                            </a:cxnLst>
                            <a:rect l="l" t="t" r="r" b="b"/>
                            <a:pathLst>
                              <a:path w="20281" h="8617">
                                <a:moveTo>
                                  <a:pt x="20281" y="0"/>
                                </a:moveTo>
                                <a:cubicBezTo>
                                  <a:pt x="20281" y="0"/>
                                  <a:pt x="12017" y="1941"/>
                                  <a:pt x="8354" y="3976"/>
                                </a:cubicBezTo>
                                <a:cubicBezTo>
                                  <a:pt x="0" y="8617"/>
                                  <a:pt x="20281" y="0"/>
                                  <a:pt x="20281" y="0"/>
                                </a:cubicBezTo>
                                <a:close/>
                              </a:path>
                            </a:pathLst>
                          </a:custGeom>
                          <a:ln w="3175"/>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 name="任意多边形 33"/>
                        <wps:cNvSpPr/>
                        <wps:spPr>
                          <a:xfrm>
                            <a:off x="7086130" y="2929845"/>
                            <a:ext cx="38239" cy="6365"/>
                          </a:xfrm>
                          <a:custGeom>
                            <a:avLst/>
                            <a:gdLst>
                              <a:gd name="connsiteX0" fmla="*/ 38239 w 38239"/>
                              <a:gd name="connsiteY0" fmla="*/ 0 h 8938"/>
                              <a:gd name="connsiteX1" fmla="*/ 22336 w 38239"/>
                              <a:gd name="connsiteY1" fmla="*/ 3975 h 8938"/>
                              <a:gd name="connsiteX2" fmla="*/ 38239 w 38239"/>
                              <a:gd name="connsiteY2" fmla="*/ 0 h 8938"/>
                            </a:gdLst>
                            <a:ahLst/>
                            <a:cxnLst>
                              <a:cxn ang="0">
                                <a:pos x="connsiteX0" y="connsiteY0"/>
                              </a:cxn>
                              <a:cxn ang="0">
                                <a:pos x="connsiteX1" y="connsiteY1"/>
                              </a:cxn>
                              <a:cxn ang="0">
                                <a:pos x="connsiteX2" y="connsiteY2"/>
                              </a:cxn>
                            </a:cxnLst>
                            <a:rect l="l" t="t" r="r" b="b"/>
                            <a:pathLst>
                              <a:path w="38239" h="8938">
                                <a:moveTo>
                                  <a:pt x="38239" y="0"/>
                                </a:moveTo>
                                <a:cubicBezTo>
                                  <a:pt x="38239" y="0"/>
                                  <a:pt x="27670" y="2790"/>
                                  <a:pt x="22336" y="3975"/>
                                </a:cubicBezTo>
                                <a:cubicBezTo>
                                  <a:pt x="0" y="8938"/>
                                  <a:pt x="38239" y="0"/>
                                  <a:pt x="38239" y="0"/>
                                </a:cubicBezTo>
                                <a:close/>
                              </a:path>
                            </a:pathLst>
                          </a:custGeom>
                          <a:ln w="3175"/>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 name="任意多边形 34"/>
                        <wps:cNvSpPr/>
                        <wps:spPr>
                          <a:xfrm>
                            <a:off x="7108466" y="3006283"/>
                            <a:ext cx="31805" cy="3387"/>
                          </a:xfrm>
                          <a:custGeom>
                            <a:avLst/>
                            <a:gdLst>
                              <a:gd name="connsiteX0" fmla="*/ 31805 w 31805"/>
                              <a:gd name="connsiteY0" fmla="*/ 0 h 4756"/>
                              <a:gd name="connsiteX1" fmla="*/ 0 w 31805"/>
                              <a:gd name="connsiteY1" fmla="*/ 3976 h 4756"/>
                            </a:gdLst>
                            <a:ahLst/>
                            <a:cxnLst>
                              <a:cxn ang="0">
                                <a:pos x="connsiteX0" y="connsiteY0"/>
                              </a:cxn>
                              <a:cxn ang="0">
                                <a:pos x="connsiteX1" y="connsiteY1"/>
                              </a:cxn>
                            </a:cxnLst>
                            <a:rect l="l" t="t" r="r" b="b"/>
                            <a:pathLst>
                              <a:path w="31805" h="4756">
                                <a:moveTo>
                                  <a:pt x="31805" y="0"/>
                                </a:moveTo>
                                <a:cubicBezTo>
                                  <a:pt x="8029" y="4756"/>
                                  <a:pt x="18684" y="3976"/>
                                  <a:pt x="0" y="3976"/>
                                </a:cubicBezTo>
                              </a:path>
                            </a:pathLst>
                          </a:custGeom>
                        </wps:spPr>
                        <wps:style>
                          <a:lnRef idx="1">
                            <a:schemeClr val="accent1"/>
                          </a:lnRef>
                          <a:fillRef idx="0">
                            <a:schemeClr val="accent1"/>
                          </a:fillRef>
                          <a:effectRef idx="0">
                            <a:schemeClr val="accent1"/>
                          </a:effectRef>
                          <a:fontRef idx="minor">
                            <a:schemeClr val="tx1"/>
                          </a:fontRef>
                        </wps:style>
                        <wps:bodyPr rtlCol="0" anchor="ctr"/>
                      </wps:wsp>
                      <wps:wsp>
                        <wps:cNvPr id="35" name="任意多边形 35"/>
                        <wps:cNvSpPr/>
                        <wps:spPr>
                          <a:xfrm>
                            <a:off x="6484289" y="2686375"/>
                            <a:ext cx="11927" cy="16986"/>
                          </a:xfrm>
                          <a:custGeom>
                            <a:avLst/>
                            <a:gdLst>
                              <a:gd name="connsiteX0" fmla="*/ 0 w 11927"/>
                              <a:gd name="connsiteY0" fmla="*/ 0 h 23854"/>
                              <a:gd name="connsiteX1" fmla="*/ 11927 w 11927"/>
                              <a:gd name="connsiteY1" fmla="*/ 23854 h 23854"/>
                              <a:gd name="connsiteX2" fmla="*/ 0 w 11927"/>
                              <a:gd name="connsiteY2" fmla="*/ 0 h 23854"/>
                            </a:gdLst>
                            <a:ahLst/>
                            <a:cxnLst>
                              <a:cxn ang="0">
                                <a:pos x="connsiteX0" y="connsiteY0"/>
                              </a:cxn>
                              <a:cxn ang="0">
                                <a:pos x="connsiteX1" y="connsiteY1"/>
                              </a:cxn>
                              <a:cxn ang="0">
                                <a:pos x="connsiteX2" y="connsiteY2"/>
                              </a:cxn>
                            </a:cxnLst>
                            <a:rect l="l" t="t" r="r" b="b"/>
                            <a:pathLst>
                              <a:path w="11927" h="23854">
                                <a:moveTo>
                                  <a:pt x="0" y="0"/>
                                </a:moveTo>
                                <a:lnTo>
                                  <a:pt x="11927" y="23854"/>
                                </a:lnTo>
                                <a:lnTo>
                                  <a:pt x="0" y="0"/>
                                </a:lnTo>
                                <a:close/>
                              </a:path>
                            </a:pathLst>
                          </a:custGeom>
                          <a:ln w="3175"/>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 name="任意多边形 36"/>
                        <wps:cNvSpPr/>
                        <wps:spPr>
                          <a:xfrm>
                            <a:off x="6372970" y="2703361"/>
                            <a:ext cx="20614" cy="29818"/>
                          </a:xfrm>
                          <a:custGeom>
                            <a:avLst/>
                            <a:gdLst>
                              <a:gd name="connsiteX0" fmla="*/ 0 w 20614"/>
                              <a:gd name="connsiteY0" fmla="*/ 0 h 41874"/>
                              <a:gd name="connsiteX1" fmla="*/ 3976 w 20614"/>
                              <a:gd name="connsiteY1" fmla="*/ 11927 h 41874"/>
                              <a:gd name="connsiteX2" fmla="*/ 0 w 20614"/>
                              <a:gd name="connsiteY2" fmla="*/ 0 h 41874"/>
                            </a:gdLst>
                            <a:ahLst/>
                            <a:cxnLst>
                              <a:cxn ang="0">
                                <a:pos x="connsiteX0" y="connsiteY0"/>
                              </a:cxn>
                              <a:cxn ang="0">
                                <a:pos x="connsiteX1" y="connsiteY1"/>
                              </a:cxn>
                              <a:cxn ang="0">
                                <a:pos x="connsiteX2" y="connsiteY2"/>
                              </a:cxn>
                            </a:cxnLst>
                            <a:rect l="l" t="t" r="r" b="b"/>
                            <a:pathLst>
                              <a:path w="20614" h="41874">
                                <a:moveTo>
                                  <a:pt x="0" y="0"/>
                                </a:moveTo>
                                <a:cubicBezTo>
                                  <a:pt x="0" y="0"/>
                                  <a:pt x="1941" y="8264"/>
                                  <a:pt x="3976" y="11927"/>
                                </a:cubicBezTo>
                                <a:cubicBezTo>
                                  <a:pt x="20614" y="41874"/>
                                  <a:pt x="0" y="0"/>
                                  <a:pt x="0" y="0"/>
                                </a:cubicBezTo>
                                <a:close/>
                              </a:path>
                            </a:pathLst>
                          </a:custGeom>
                          <a:ln w="3175"/>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 name="任意多边形 37"/>
                        <wps:cNvSpPr/>
                        <wps:spPr>
                          <a:xfrm>
                            <a:off x="6277555" y="2742996"/>
                            <a:ext cx="32517" cy="28817"/>
                          </a:xfrm>
                          <a:custGeom>
                            <a:avLst/>
                            <a:gdLst>
                              <a:gd name="connsiteX0" fmla="*/ 0 w 32517"/>
                              <a:gd name="connsiteY0" fmla="*/ 0 h 40468"/>
                              <a:gd name="connsiteX1" fmla="*/ 7951 w 32517"/>
                              <a:gd name="connsiteY1" fmla="*/ 15902 h 40468"/>
                              <a:gd name="connsiteX2" fmla="*/ 0 w 32517"/>
                              <a:gd name="connsiteY2" fmla="*/ 0 h 40468"/>
                            </a:gdLst>
                            <a:ahLst/>
                            <a:cxnLst>
                              <a:cxn ang="0">
                                <a:pos x="connsiteX0" y="connsiteY0"/>
                              </a:cxn>
                              <a:cxn ang="0">
                                <a:pos x="connsiteX1" y="connsiteY1"/>
                              </a:cxn>
                              <a:cxn ang="0">
                                <a:pos x="connsiteX2" y="connsiteY2"/>
                              </a:cxn>
                            </a:cxnLst>
                            <a:rect l="l" t="t" r="r" b="b"/>
                            <a:pathLst>
                              <a:path w="32517" h="40468">
                                <a:moveTo>
                                  <a:pt x="0" y="0"/>
                                </a:moveTo>
                                <a:cubicBezTo>
                                  <a:pt x="0" y="0"/>
                                  <a:pt x="3760" y="11711"/>
                                  <a:pt x="7951" y="15902"/>
                                </a:cubicBezTo>
                                <a:cubicBezTo>
                                  <a:pt x="32517" y="40468"/>
                                  <a:pt x="0" y="0"/>
                                  <a:pt x="0" y="0"/>
                                </a:cubicBezTo>
                                <a:close/>
                              </a:path>
                            </a:pathLst>
                          </a:custGeom>
                          <a:ln w="3175"/>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 name="任意多边形 38"/>
                        <wps:cNvSpPr/>
                        <wps:spPr>
                          <a:xfrm>
                            <a:off x="6178163" y="2791123"/>
                            <a:ext cx="23856" cy="2832"/>
                          </a:xfrm>
                          <a:custGeom>
                            <a:avLst/>
                            <a:gdLst>
                              <a:gd name="connsiteX0" fmla="*/ 0 w 23856"/>
                              <a:gd name="connsiteY0" fmla="*/ 0 h 3977"/>
                              <a:gd name="connsiteX1" fmla="*/ 23854 w 23856"/>
                              <a:gd name="connsiteY1" fmla="*/ 3976 h 3977"/>
                              <a:gd name="connsiteX2" fmla="*/ 0 w 23856"/>
                              <a:gd name="connsiteY2" fmla="*/ 0 h 3977"/>
                            </a:gdLst>
                            <a:ahLst/>
                            <a:cxnLst>
                              <a:cxn ang="0">
                                <a:pos x="connsiteX0" y="connsiteY0"/>
                              </a:cxn>
                              <a:cxn ang="0">
                                <a:pos x="connsiteX1" y="connsiteY1"/>
                              </a:cxn>
                              <a:cxn ang="0">
                                <a:pos x="connsiteX2" y="connsiteY2"/>
                              </a:cxn>
                            </a:cxnLst>
                            <a:rect l="l" t="t" r="r" b="b"/>
                            <a:pathLst>
                              <a:path w="23856" h="3977">
                                <a:moveTo>
                                  <a:pt x="0" y="0"/>
                                </a:moveTo>
                                <a:cubicBezTo>
                                  <a:pt x="0" y="0"/>
                                  <a:pt x="16777" y="116"/>
                                  <a:pt x="23854" y="3976"/>
                                </a:cubicBezTo>
                                <a:cubicBezTo>
                                  <a:pt x="23856" y="3977"/>
                                  <a:pt x="0" y="0"/>
                                  <a:pt x="0" y="0"/>
                                </a:cubicBezTo>
                                <a:close/>
                              </a:path>
                            </a:pathLst>
                          </a:custGeom>
                          <a:ln w="3175"/>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 name="任意多边形 39"/>
                        <wps:cNvSpPr/>
                        <wps:spPr>
                          <a:xfrm>
                            <a:off x="6126480" y="2833199"/>
                            <a:ext cx="35871" cy="17995"/>
                          </a:xfrm>
                          <a:custGeom>
                            <a:avLst/>
                            <a:gdLst>
                              <a:gd name="connsiteX0" fmla="*/ 0 w 35871"/>
                              <a:gd name="connsiteY0" fmla="*/ 548 h 25270"/>
                              <a:gd name="connsiteX1" fmla="*/ 19878 w 35871"/>
                              <a:gd name="connsiteY1" fmla="*/ 12475 h 25270"/>
                              <a:gd name="connsiteX2" fmla="*/ 0 w 35871"/>
                              <a:gd name="connsiteY2" fmla="*/ 548 h 25270"/>
                            </a:gdLst>
                            <a:ahLst/>
                            <a:cxnLst>
                              <a:cxn ang="0">
                                <a:pos x="connsiteX0" y="connsiteY0"/>
                              </a:cxn>
                              <a:cxn ang="0">
                                <a:pos x="connsiteX1" y="connsiteY1"/>
                              </a:cxn>
                              <a:cxn ang="0">
                                <a:pos x="connsiteX2" y="connsiteY2"/>
                              </a:cxn>
                            </a:cxnLst>
                            <a:rect l="l" t="t" r="r" b="b"/>
                            <a:pathLst>
                              <a:path w="35871" h="25270">
                                <a:moveTo>
                                  <a:pt x="0" y="548"/>
                                </a:moveTo>
                                <a:cubicBezTo>
                                  <a:pt x="0" y="548"/>
                                  <a:pt x="4285" y="0"/>
                                  <a:pt x="19878" y="12475"/>
                                </a:cubicBezTo>
                                <a:cubicBezTo>
                                  <a:pt x="35871" y="25270"/>
                                  <a:pt x="0" y="548"/>
                                  <a:pt x="0" y="548"/>
                                </a:cubicBezTo>
                                <a:close/>
                              </a:path>
                            </a:pathLst>
                          </a:custGeom>
                          <a:ln w="3175"/>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 name="任意多边形 40"/>
                        <wps:cNvSpPr/>
                        <wps:spPr>
                          <a:xfrm>
                            <a:off x="6063532" y="2901062"/>
                            <a:ext cx="30612" cy="15679"/>
                          </a:xfrm>
                          <a:custGeom>
                            <a:avLst/>
                            <a:gdLst>
                              <a:gd name="connsiteX0" fmla="*/ 3313 w 30612"/>
                              <a:gd name="connsiteY0" fmla="*/ 663 h 22018"/>
                              <a:gd name="connsiteX1" fmla="*/ 7289 w 30612"/>
                              <a:gd name="connsiteY1" fmla="*/ 16566 h 22018"/>
                              <a:gd name="connsiteX2" fmla="*/ 27167 w 30612"/>
                              <a:gd name="connsiteY2" fmla="*/ 20542 h 22018"/>
                              <a:gd name="connsiteX3" fmla="*/ 3313 w 30612"/>
                              <a:gd name="connsiteY3" fmla="*/ 663 h 22018"/>
                            </a:gdLst>
                            <a:ahLst/>
                            <a:cxnLst>
                              <a:cxn ang="0">
                                <a:pos x="connsiteX0" y="connsiteY0"/>
                              </a:cxn>
                              <a:cxn ang="0">
                                <a:pos x="connsiteX1" y="connsiteY1"/>
                              </a:cxn>
                              <a:cxn ang="0">
                                <a:pos x="connsiteX2" y="connsiteY2"/>
                              </a:cxn>
                              <a:cxn ang="0">
                                <a:pos x="connsiteX3" y="connsiteY3"/>
                              </a:cxn>
                            </a:cxnLst>
                            <a:rect l="l" t="t" r="r" b="b"/>
                            <a:pathLst>
                              <a:path w="30612" h="22018">
                                <a:moveTo>
                                  <a:pt x="3313" y="663"/>
                                </a:moveTo>
                                <a:cubicBezTo>
                                  <a:pt x="0" y="0"/>
                                  <a:pt x="3091" y="13068"/>
                                  <a:pt x="7289" y="16566"/>
                                </a:cubicBezTo>
                                <a:cubicBezTo>
                                  <a:pt x="12480" y="20892"/>
                                  <a:pt x="20956" y="17880"/>
                                  <a:pt x="27167" y="20542"/>
                                </a:cubicBezTo>
                                <a:cubicBezTo>
                                  <a:pt x="30612" y="22018"/>
                                  <a:pt x="6626" y="1326"/>
                                  <a:pt x="3313" y="663"/>
                                </a:cubicBezTo>
                                <a:close/>
                              </a:path>
                            </a:pathLst>
                          </a:custGeom>
                          <a:ln w="3175"/>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 name="任意多边形 41"/>
                        <wps:cNvSpPr/>
                        <wps:spPr>
                          <a:xfrm>
                            <a:off x="6019137" y="3011946"/>
                            <a:ext cx="67359" cy="5662"/>
                          </a:xfrm>
                          <a:custGeom>
                            <a:avLst/>
                            <a:gdLst>
                              <a:gd name="connsiteX0" fmla="*/ 3976 w 67359"/>
                              <a:gd name="connsiteY0" fmla="*/ 0 h 7951"/>
                              <a:gd name="connsiteX1" fmla="*/ 39757 w 67359"/>
                              <a:gd name="connsiteY1" fmla="*/ 3975 h 7951"/>
                              <a:gd name="connsiteX2" fmla="*/ 51684 w 67359"/>
                              <a:gd name="connsiteY2" fmla="*/ 7951 h 7951"/>
                              <a:gd name="connsiteX3" fmla="*/ 63611 w 67359"/>
                              <a:gd name="connsiteY3" fmla="*/ 3975 h 7951"/>
                              <a:gd name="connsiteX4" fmla="*/ 3976 w 67359"/>
                              <a:gd name="connsiteY4" fmla="*/ 0 h 795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7359" h="7951">
                                <a:moveTo>
                                  <a:pt x="3976" y="0"/>
                                </a:moveTo>
                                <a:cubicBezTo>
                                  <a:pt x="0" y="0"/>
                                  <a:pt x="27920" y="2002"/>
                                  <a:pt x="39757" y="3975"/>
                                </a:cubicBezTo>
                                <a:cubicBezTo>
                                  <a:pt x="43891" y="4664"/>
                                  <a:pt x="47493" y="7951"/>
                                  <a:pt x="51684" y="7951"/>
                                </a:cubicBezTo>
                                <a:cubicBezTo>
                                  <a:pt x="55875" y="7951"/>
                                  <a:pt x="67359" y="5849"/>
                                  <a:pt x="63611" y="3975"/>
                                </a:cubicBezTo>
                                <a:cubicBezTo>
                                  <a:pt x="57685" y="1011"/>
                                  <a:pt x="7952" y="0"/>
                                  <a:pt x="3976" y="0"/>
                                </a:cubicBezTo>
                                <a:close/>
                              </a:path>
                            </a:pathLst>
                          </a:custGeom>
                          <a:ln w="3175"/>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2" name="任意多边形 42"/>
                        <wps:cNvSpPr/>
                        <wps:spPr>
                          <a:xfrm>
                            <a:off x="7085316" y="3154465"/>
                            <a:ext cx="35077" cy="16763"/>
                          </a:xfrm>
                          <a:custGeom>
                            <a:avLst/>
                            <a:gdLst>
                              <a:gd name="connsiteX0" fmla="*/ 35077 w 35077"/>
                              <a:gd name="connsiteY0" fmla="*/ 18521 h 23541"/>
                              <a:gd name="connsiteX1" fmla="*/ 3272 w 35077"/>
                              <a:gd name="connsiteY1" fmla="*/ 2618 h 23541"/>
                              <a:gd name="connsiteX2" fmla="*/ 35077 w 35077"/>
                              <a:gd name="connsiteY2" fmla="*/ 18521 h 23541"/>
                            </a:gdLst>
                            <a:ahLst/>
                            <a:cxnLst>
                              <a:cxn ang="0">
                                <a:pos x="connsiteX0" y="connsiteY0"/>
                              </a:cxn>
                              <a:cxn ang="0">
                                <a:pos x="connsiteX1" y="connsiteY1"/>
                              </a:cxn>
                              <a:cxn ang="0">
                                <a:pos x="connsiteX2" y="connsiteY2"/>
                              </a:cxn>
                            </a:cxnLst>
                            <a:rect l="l" t="t" r="r" b="b"/>
                            <a:pathLst>
                              <a:path w="35077" h="23541">
                                <a:moveTo>
                                  <a:pt x="35077" y="18521"/>
                                </a:moveTo>
                                <a:cubicBezTo>
                                  <a:pt x="35077" y="18521"/>
                                  <a:pt x="29425" y="23541"/>
                                  <a:pt x="3272" y="2618"/>
                                </a:cubicBezTo>
                                <a:cubicBezTo>
                                  <a:pt x="0" y="0"/>
                                  <a:pt x="35077" y="18521"/>
                                  <a:pt x="35077" y="18521"/>
                                </a:cubicBezTo>
                                <a:close/>
                              </a:path>
                            </a:pathLst>
                          </a:custGeom>
                          <a:ln w="3175"/>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 name="任意多边形 43"/>
                        <wps:cNvSpPr/>
                        <wps:spPr>
                          <a:xfrm>
                            <a:off x="7001123" y="3232346"/>
                            <a:ext cx="63611" cy="25901"/>
                          </a:xfrm>
                          <a:custGeom>
                            <a:avLst/>
                            <a:gdLst>
                              <a:gd name="connsiteX0" fmla="*/ 63611 w 63611"/>
                              <a:gd name="connsiteY0" fmla="*/ 36373 h 36373"/>
                              <a:gd name="connsiteX1" fmla="*/ 47708 w 63611"/>
                              <a:gd name="connsiteY1" fmla="*/ 32398 h 36373"/>
                              <a:gd name="connsiteX2" fmla="*/ 35781 w 63611"/>
                              <a:gd name="connsiteY2" fmla="*/ 24447 h 36373"/>
                              <a:gd name="connsiteX3" fmla="*/ 23854 w 63611"/>
                              <a:gd name="connsiteY3" fmla="*/ 20471 h 36373"/>
                              <a:gd name="connsiteX4" fmla="*/ 3976 w 63611"/>
                              <a:gd name="connsiteY4" fmla="*/ 593 h 36373"/>
                              <a:gd name="connsiteX5" fmla="*/ 0 w 63611"/>
                              <a:gd name="connsiteY5" fmla="*/ 593 h 3637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3611" h="36373">
                                <a:moveTo>
                                  <a:pt x="63611" y="36373"/>
                                </a:moveTo>
                                <a:cubicBezTo>
                                  <a:pt x="58310" y="35048"/>
                                  <a:pt x="52730" y="34550"/>
                                  <a:pt x="47708" y="32398"/>
                                </a:cubicBezTo>
                                <a:cubicBezTo>
                                  <a:pt x="43316" y="30516"/>
                                  <a:pt x="40055" y="26584"/>
                                  <a:pt x="35781" y="24447"/>
                                </a:cubicBezTo>
                                <a:cubicBezTo>
                                  <a:pt x="32033" y="22573"/>
                                  <a:pt x="27830" y="21796"/>
                                  <a:pt x="23854" y="20471"/>
                                </a:cubicBezTo>
                                <a:cubicBezTo>
                                  <a:pt x="15903" y="8544"/>
                                  <a:pt x="17228" y="7219"/>
                                  <a:pt x="3976" y="593"/>
                                </a:cubicBezTo>
                                <a:cubicBezTo>
                                  <a:pt x="2791" y="0"/>
                                  <a:pt x="1325" y="593"/>
                                  <a:pt x="0" y="593"/>
                                </a:cubicBezTo>
                              </a:path>
                            </a:pathLst>
                          </a:custGeom>
                        </wps:spPr>
                        <wps:style>
                          <a:lnRef idx="1">
                            <a:schemeClr val="accent1"/>
                          </a:lnRef>
                          <a:fillRef idx="0">
                            <a:schemeClr val="accent1"/>
                          </a:fillRef>
                          <a:effectRef idx="0">
                            <a:schemeClr val="accent1"/>
                          </a:effectRef>
                          <a:fontRef idx="minor">
                            <a:schemeClr val="tx1"/>
                          </a:fontRef>
                        </wps:style>
                        <wps:bodyPr rtlCol="0" anchor="ctr"/>
                      </wps:wsp>
                      <wps:wsp>
                        <wps:cNvPr id="44" name="TextBox 29"/>
                        <wps:cNvSpPr txBox="1"/>
                        <wps:spPr>
                          <a:xfrm>
                            <a:off x="6372200" y="3230399"/>
                            <a:ext cx="627904" cy="403931"/>
                          </a:xfrm>
                          <a:prstGeom prst="rect">
                            <a:avLst/>
                          </a:prstGeom>
                          <a:noFill/>
                        </wps:spPr>
                        <wps:txbx>
                          <w:txbxContent>
                            <w:p w:rsidR="00C910E0" w:rsidRDefault="00C910E0" w:rsidP="00425DD5">
                              <w:pPr>
                                <w:pStyle w:val="aff5"/>
                                <w:spacing w:before="0" w:beforeAutospacing="0" w:after="0" w:afterAutospacing="0"/>
                              </w:pPr>
                              <w:r>
                                <w:rPr>
                                  <w:rFonts w:ascii="Times New Roman" w:eastAsiaTheme="minorEastAsia" w:hAnsi="Times New Roman" w:cs="Times New Roman"/>
                                  <w:color w:val="000000" w:themeColor="text1"/>
                                  <w:kern w:val="24"/>
                                  <w:sz w:val="16"/>
                                  <w:szCs w:val="16"/>
                                </w:rPr>
                                <w:t>CLASS</w:t>
                              </w:r>
                            </w:p>
                          </w:txbxContent>
                        </wps:txbx>
                        <wps:bodyPr wrap="square" rtlCol="0">
                          <a:noAutofit/>
                        </wps:bodyPr>
                      </wps:wsp>
                      <wps:wsp>
                        <wps:cNvPr id="45" name="任意多边形 45"/>
                        <wps:cNvSpPr/>
                        <wps:spPr>
                          <a:xfrm>
                            <a:off x="6713940" y="2686375"/>
                            <a:ext cx="12863" cy="38806"/>
                          </a:xfrm>
                          <a:custGeom>
                            <a:avLst/>
                            <a:gdLst>
                              <a:gd name="connsiteX0" fmla="*/ 12863 w 12863"/>
                              <a:gd name="connsiteY0" fmla="*/ 0 h 54495"/>
                              <a:gd name="connsiteX1" fmla="*/ 8888 w 12863"/>
                              <a:gd name="connsiteY1" fmla="*/ 27829 h 54495"/>
                              <a:gd name="connsiteX2" fmla="*/ 12863 w 12863"/>
                              <a:gd name="connsiteY2" fmla="*/ 0 h 54495"/>
                            </a:gdLst>
                            <a:ahLst/>
                            <a:cxnLst>
                              <a:cxn ang="0">
                                <a:pos x="connsiteX0" y="connsiteY0"/>
                              </a:cxn>
                              <a:cxn ang="0">
                                <a:pos x="connsiteX1" y="connsiteY1"/>
                              </a:cxn>
                              <a:cxn ang="0">
                                <a:pos x="connsiteX2" y="connsiteY2"/>
                              </a:cxn>
                            </a:cxnLst>
                            <a:rect l="l" t="t" r="r" b="b"/>
                            <a:pathLst>
                              <a:path w="12863" h="54495">
                                <a:moveTo>
                                  <a:pt x="12863" y="0"/>
                                </a:moveTo>
                                <a:cubicBezTo>
                                  <a:pt x="12863" y="0"/>
                                  <a:pt x="11851" y="18939"/>
                                  <a:pt x="8888" y="27829"/>
                                </a:cubicBezTo>
                                <a:cubicBezTo>
                                  <a:pt x="0" y="54495"/>
                                  <a:pt x="12863" y="0"/>
                                  <a:pt x="12863" y="0"/>
                                </a:cubicBezTo>
                                <a:close/>
                              </a:path>
                            </a:pathLst>
                          </a:custGeom>
                          <a:ln w="3175"/>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 name="任意多边形 46"/>
                        <wps:cNvSpPr/>
                        <wps:spPr>
                          <a:xfrm>
                            <a:off x="6054918" y="3164299"/>
                            <a:ext cx="32908" cy="6185"/>
                          </a:xfrm>
                          <a:custGeom>
                            <a:avLst/>
                            <a:gdLst>
                              <a:gd name="connsiteX0" fmla="*/ 0 w 32908"/>
                              <a:gd name="connsiteY0" fmla="*/ 8686 h 8686"/>
                              <a:gd name="connsiteX1" fmla="*/ 31805 w 32908"/>
                              <a:gd name="connsiteY1" fmla="*/ 735 h 8686"/>
                              <a:gd name="connsiteX2" fmla="*/ 0 w 32908"/>
                              <a:gd name="connsiteY2" fmla="*/ 8686 h 8686"/>
                            </a:gdLst>
                            <a:ahLst/>
                            <a:cxnLst>
                              <a:cxn ang="0">
                                <a:pos x="connsiteX0" y="connsiteY0"/>
                              </a:cxn>
                              <a:cxn ang="0">
                                <a:pos x="connsiteX1" y="connsiteY1"/>
                              </a:cxn>
                              <a:cxn ang="0">
                                <a:pos x="connsiteX2" y="connsiteY2"/>
                              </a:cxn>
                            </a:cxnLst>
                            <a:rect l="l" t="t" r="r" b="b"/>
                            <a:pathLst>
                              <a:path w="32908" h="8686">
                                <a:moveTo>
                                  <a:pt x="0" y="8686"/>
                                </a:moveTo>
                                <a:cubicBezTo>
                                  <a:pt x="0" y="8686"/>
                                  <a:pt x="26564" y="4230"/>
                                  <a:pt x="31805" y="735"/>
                                </a:cubicBezTo>
                                <a:cubicBezTo>
                                  <a:pt x="32908" y="0"/>
                                  <a:pt x="0" y="8686"/>
                                  <a:pt x="0" y="8686"/>
                                </a:cubicBezTo>
                                <a:close/>
                              </a:path>
                            </a:pathLst>
                          </a:custGeom>
                          <a:ln w="3175"/>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8" name="任意多边形 48"/>
                        <wps:cNvSpPr/>
                        <wps:spPr>
                          <a:xfrm>
                            <a:off x="6098650" y="3235599"/>
                            <a:ext cx="47708" cy="16986"/>
                          </a:xfrm>
                          <a:custGeom>
                            <a:avLst/>
                            <a:gdLst>
                              <a:gd name="connsiteX0" fmla="*/ 0 w 47708"/>
                              <a:gd name="connsiteY0" fmla="*/ 23854 h 23854"/>
                              <a:gd name="connsiteX1" fmla="*/ 11927 w 47708"/>
                              <a:gd name="connsiteY1" fmla="*/ 19879 h 23854"/>
                              <a:gd name="connsiteX2" fmla="*/ 35781 w 47708"/>
                              <a:gd name="connsiteY2" fmla="*/ 15903 h 23854"/>
                              <a:gd name="connsiteX3" fmla="*/ 47708 w 47708"/>
                              <a:gd name="connsiteY3" fmla="*/ 0 h 23854"/>
                            </a:gdLst>
                            <a:ahLst/>
                            <a:cxnLst>
                              <a:cxn ang="0">
                                <a:pos x="connsiteX0" y="connsiteY0"/>
                              </a:cxn>
                              <a:cxn ang="0">
                                <a:pos x="connsiteX1" y="connsiteY1"/>
                              </a:cxn>
                              <a:cxn ang="0">
                                <a:pos x="connsiteX2" y="connsiteY2"/>
                              </a:cxn>
                              <a:cxn ang="0">
                                <a:pos x="connsiteX3" y="connsiteY3"/>
                              </a:cxn>
                            </a:cxnLst>
                            <a:rect l="l" t="t" r="r" b="b"/>
                            <a:pathLst>
                              <a:path w="47708" h="23854">
                                <a:moveTo>
                                  <a:pt x="0" y="23854"/>
                                </a:moveTo>
                                <a:cubicBezTo>
                                  <a:pt x="3976" y="22529"/>
                                  <a:pt x="7836" y="20788"/>
                                  <a:pt x="11927" y="19879"/>
                                </a:cubicBezTo>
                                <a:cubicBezTo>
                                  <a:pt x="19796" y="18130"/>
                                  <a:pt x="28233" y="18733"/>
                                  <a:pt x="35781" y="15903"/>
                                </a:cubicBezTo>
                                <a:cubicBezTo>
                                  <a:pt x="41966" y="13584"/>
                                  <a:pt x="45111" y="5196"/>
                                  <a:pt x="47708" y="0"/>
                                </a:cubicBezTo>
                              </a:path>
                            </a:pathLst>
                          </a:custGeom>
                        </wps:spPr>
                        <wps:style>
                          <a:lnRef idx="1">
                            <a:schemeClr val="accent1"/>
                          </a:lnRef>
                          <a:fillRef idx="0">
                            <a:schemeClr val="accent1"/>
                          </a:fillRef>
                          <a:effectRef idx="0">
                            <a:schemeClr val="accent1"/>
                          </a:effectRef>
                          <a:fontRef idx="minor">
                            <a:schemeClr val="tx1"/>
                          </a:fontRef>
                        </wps:style>
                        <wps:bodyPr rtlCol="0" anchor="ctr"/>
                      </wps:wsp>
                      <wps:wsp>
                        <wps:cNvPr id="49" name="流程图: 直接访问存储器 49"/>
                        <wps:cNvSpPr/>
                        <wps:spPr>
                          <a:xfrm rot="5564078" flipH="1" flipV="1">
                            <a:off x="6535818" y="2570993"/>
                            <a:ext cx="161286" cy="45719"/>
                          </a:xfrm>
                          <a:prstGeom prst="flowChartMagneticDrum">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0" name="流程图: 直接访问存储器 50"/>
                        <wps:cNvSpPr/>
                        <wps:spPr>
                          <a:xfrm rot="21423678" flipH="1" flipV="1">
                            <a:off x="5797159" y="3080682"/>
                            <a:ext cx="226494" cy="32556"/>
                          </a:xfrm>
                          <a:prstGeom prst="flowChartMagneticDrum">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1" name="TextBox 35"/>
                        <wps:cNvSpPr txBox="1"/>
                        <wps:spPr>
                          <a:xfrm>
                            <a:off x="6084168" y="3486782"/>
                            <a:ext cx="1381229" cy="680304"/>
                          </a:xfrm>
                          <a:prstGeom prst="rect">
                            <a:avLst/>
                          </a:prstGeom>
                          <a:noFill/>
                        </wps:spPr>
                        <wps:txbx>
                          <w:txbxContent>
                            <w:p w:rsidR="00C910E0" w:rsidRDefault="00C910E0" w:rsidP="00425DD5">
                              <w:pPr>
                                <w:pStyle w:val="aff5"/>
                                <w:spacing w:before="0" w:beforeAutospacing="0" w:after="0" w:afterAutospacing="0"/>
                              </w:pPr>
                              <w:r>
                                <w:rPr>
                                  <w:rFonts w:asciiTheme="minorHAnsi" w:eastAsiaTheme="minorEastAsia" w:cstheme="minorBidi" w:hint="eastAsia"/>
                                  <w:color w:val="000000" w:themeColor="text1"/>
                                  <w:kern w:val="24"/>
                                  <w:sz w:val="36"/>
                                  <w:szCs w:val="36"/>
                                </w:rPr>
                                <w:t>微差压表</w:t>
                              </w:r>
                            </w:p>
                          </w:txbxContent>
                        </wps:txbx>
                        <wps:bodyPr wrap="square" rtlCol="0">
                          <a:noAutofit/>
                        </wps:bodyPr>
                      </wps:wsp>
                      <wps:wsp>
                        <wps:cNvPr id="52" name="TextBox 36"/>
                        <wps:cNvSpPr txBox="1"/>
                        <wps:spPr>
                          <a:xfrm>
                            <a:off x="4571988" y="3428999"/>
                            <a:ext cx="1381229" cy="680304"/>
                          </a:xfrm>
                          <a:prstGeom prst="rect">
                            <a:avLst/>
                          </a:prstGeom>
                          <a:noFill/>
                        </wps:spPr>
                        <wps:txbx>
                          <w:txbxContent>
                            <w:p w:rsidR="00C910E0" w:rsidRDefault="00C910E0" w:rsidP="00425DD5">
                              <w:pPr>
                                <w:pStyle w:val="aff5"/>
                                <w:spacing w:before="0" w:beforeAutospacing="0" w:after="0" w:afterAutospacing="0"/>
                              </w:pPr>
                              <w:r>
                                <w:rPr>
                                  <w:rFonts w:asciiTheme="minorHAnsi" w:eastAsiaTheme="minorEastAsia" w:cstheme="minorBidi" w:hint="eastAsia"/>
                                  <w:color w:val="000000" w:themeColor="text1"/>
                                  <w:kern w:val="24"/>
                                  <w:sz w:val="36"/>
                                  <w:szCs w:val="36"/>
                                </w:rPr>
                                <w:t>压力管道</w:t>
                              </w:r>
                            </w:p>
                          </w:txbxContent>
                        </wps:txbx>
                        <wps:bodyPr wrap="square" rtlCol="0">
                          <a:noAutofit/>
                        </wps:bodyPr>
                      </wps:wsp>
                      <wps:wsp>
                        <wps:cNvPr id="53" name="TextBox 37"/>
                        <wps:cNvSpPr txBox="1"/>
                        <wps:spPr>
                          <a:xfrm>
                            <a:off x="3203843" y="3134462"/>
                            <a:ext cx="1093640" cy="680304"/>
                          </a:xfrm>
                          <a:prstGeom prst="rect">
                            <a:avLst/>
                          </a:prstGeom>
                          <a:noFill/>
                        </wps:spPr>
                        <wps:txbx>
                          <w:txbxContent>
                            <w:p w:rsidR="00C910E0" w:rsidRDefault="00C910E0" w:rsidP="00425DD5">
                              <w:pPr>
                                <w:pStyle w:val="aff5"/>
                                <w:spacing w:before="0" w:beforeAutospacing="0" w:after="0" w:afterAutospacing="0"/>
                              </w:pPr>
                              <w:r>
                                <w:rPr>
                                  <w:rFonts w:asciiTheme="minorHAnsi" w:eastAsiaTheme="minorEastAsia" w:cstheme="minorBidi" w:hint="eastAsia"/>
                                  <w:color w:val="000000" w:themeColor="text1"/>
                                  <w:kern w:val="24"/>
                                  <w:sz w:val="36"/>
                                  <w:szCs w:val="36"/>
                                </w:rPr>
                                <w:t>高压端</w:t>
                              </w:r>
                            </w:p>
                          </w:txbxContent>
                        </wps:txbx>
                        <wps:bodyPr wrap="square" rtlCol="0">
                          <a:noAutofit/>
                        </wps:bodyPr>
                      </wps:wsp>
                      <wps:wsp>
                        <wps:cNvPr id="54" name="TextBox 38"/>
                        <wps:cNvSpPr txBox="1"/>
                        <wps:spPr>
                          <a:xfrm>
                            <a:off x="5148052" y="3127845"/>
                            <a:ext cx="1093640" cy="680304"/>
                          </a:xfrm>
                          <a:prstGeom prst="rect">
                            <a:avLst/>
                          </a:prstGeom>
                          <a:noFill/>
                        </wps:spPr>
                        <wps:txbx>
                          <w:txbxContent>
                            <w:p w:rsidR="00C910E0" w:rsidRDefault="00C910E0" w:rsidP="00425DD5">
                              <w:pPr>
                                <w:pStyle w:val="aff5"/>
                                <w:spacing w:before="0" w:beforeAutospacing="0" w:after="0" w:afterAutospacing="0"/>
                              </w:pPr>
                              <w:r>
                                <w:rPr>
                                  <w:rFonts w:asciiTheme="minorHAnsi" w:eastAsiaTheme="minorEastAsia" w:cstheme="minorBidi" w:hint="eastAsia"/>
                                  <w:color w:val="000000" w:themeColor="text1"/>
                                  <w:kern w:val="24"/>
                                  <w:sz w:val="36"/>
                                  <w:szCs w:val="36"/>
                                </w:rPr>
                                <w:t>高压端</w:t>
                              </w:r>
                            </w:p>
                          </w:txbxContent>
                        </wps:txbx>
                        <wps:bodyPr wrap="square" rtlCol="0">
                          <a:noAutofit/>
                        </wps:bodyPr>
                      </wps:wsp>
                      <wps:wsp>
                        <wps:cNvPr id="55" name="TextBox 39"/>
                        <wps:cNvSpPr txBox="1"/>
                        <wps:spPr>
                          <a:xfrm>
                            <a:off x="6228166" y="2132856"/>
                            <a:ext cx="1093640" cy="680304"/>
                          </a:xfrm>
                          <a:prstGeom prst="rect">
                            <a:avLst/>
                          </a:prstGeom>
                          <a:noFill/>
                        </wps:spPr>
                        <wps:txbx>
                          <w:txbxContent>
                            <w:p w:rsidR="00C910E0" w:rsidRDefault="00C910E0" w:rsidP="00425DD5">
                              <w:pPr>
                                <w:pStyle w:val="aff5"/>
                                <w:spacing w:before="0" w:beforeAutospacing="0" w:after="0" w:afterAutospacing="0"/>
                              </w:pPr>
                              <w:r>
                                <w:rPr>
                                  <w:rFonts w:asciiTheme="minorHAnsi" w:eastAsiaTheme="minorEastAsia" w:cstheme="minorBidi" w:hint="eastAsia"/>
                                  <w:color w:val="000000" w:themeColor="text1"/>
                                  <w:kern w:val="24"/>
                                  <w:sz w:val="36"/>
                                  <w:szCs w:val="36"/>
                                </w:rPr>
                                <w:t>低压端</w:t>
                              </w:r>
                            </w:p>
                          </w:txbxContent>
                        </wps:txbx>
                        <wps:bodyPr wrap="square" rtlCol="0">
                          <a:noAutofit/>
                        </wps:bodyPr>
                      </wps:wsp>
                      <wps:wsp>
                        <wps:cNvPr id="56" name="直接连接符 56"/>
                        <wps:cNvCnPr/>
                        <wps:spPr>
                          <a:xfrm rot="5400000" flipH="1" flipV="1">
                            <a:off x="4319575" y="2816535"/>
                            <a:ext cx="504056" cy="794"/>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 name="直接连接符 57"/>
                        <wps:cNvCnPr/>
                        <wps:spPr>
                          <a:xfrm flipV="1">
                            <a:off x="4572000" y="2539874"/>
                            <a:ext cx="2022758" cy="2503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 name="TextBox 42"/>
                        <wps:cNvSpPr txBox="1"/>
                        <wps:spPr>
                          <a:xfrm>
                            <a:off x="2123727" y="2492896"/>
                            <a:ext cx="1093640" cy="680304"/>
                          </a:xfrm>
                          <a:prstGeom prst="rect">
                            <a:avLst/>
                          </a:prstGeom>
                          <a:noFill/>
                        </wps:spPr>
                        <wps:txbx>
                          <w:txbxContent>
                            <w:p w:rsidR="00C910E0" w:rsidRDefault="00C910E0" w:rsidP="00425DD5">
                              <w:pPr>
                                <w:pStyle w:val="aff5"/>
                                <w:spacing w:before="0" w:beforeAutospacing="0" w:after="0" w:afterAutospacing="0"/>
                              </w:pPr>
                              <w:r>
                                <w:rPr>
                                  <w:rFonts w:asciiTheme="minorHAnsi" w:eastAsiaTheme="minorEastAsia" w:cstheme="minorBidi" w:hint="eastAsia"/>
                                  <w:color w:val="000000" w:themeColor="text1"/>
                                  <w:kern w:val="24"/>
                                  <w:sz w:val="36"/>
                                  <w:szCs w:val="36"/>
                                </w:rPr>
                                <w:t>低压端</w:t>
                              </w:r>
                            </w:p>
                          </w:txbxContent>
                        </wps:txbx>
                        <wps:bodyPr wrap="square" rtlCol="0">
                          <a:noAutofit/>
                        </wps:bodyPr>
                      </wps:wsp>
                    </wpg:wgp>
                  </a:graphicData>
                </a:graphic>
              </wp:inline>
            </w:drawing>
          </mc:Choice>
          <mc:Fallback>
            <w:pict>
              <v:group w14:anchorId="2EAAE392" id="组合 46" o:spid="_x0000_s1027" style="width:431.25pt;height:190.5pt;mso-position-horizontal-relative:char;mso-position-vertical-relative:line" coordorigin="19077,21328" coordsize="55576,223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">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立方体 17" o:spid="_x0000_s1028" type="#_x0000_t16" style="position:absolute;left:19077;top:28268;width:12961;height:51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z5p8AA&#10;AADbAAAADwAAAGRycy9kb3ducmV2LnhtbERPTWsCMRC9F/wPYQRvNauCldUoohSKCEWrB2/DZtxd&#10;TSZLEnX996ZQ6G0e73Nmi9YacScfascKBv0MBHHhdM2lgsPP5/sERIjIGo1jUvCkAIt5522GuXYP&#10;3tF9H0uRQjjkqKCKscmlDEVFFkPfNcSJOztvMSboS6k9PlK4NXKYZWNpsebUUGFDq4qK6/5mFZjd&#10;c7T+3urb8YTejIe09ZdNUKrXbZdTEJHa+C/+c3/pNP8Dfn9JB8j5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Kz5p8AAAADbAAAADwAAAAAAAAAAAAAAAACYAgAAZHJzL2Rvd25y&#10;ZXYueG1sUEsFBgAAAAAEAAQA9QAAAIUDAAAAAA==&#10;" fillcolor="#f2f2f2 [3052]" strokecolor="#002060" strokeweight="1.5pt">
                  <v:textbox>
                    <w:txbxContent>
                      <w:p w:rsidR="00C910E0" w:rsidRDefault="00C910E0" w:rsidP="00425DD5">
                        <w:pPr>
                          <w:pStyle w:val="aff5"/>
                          <w:spacing w:before="0" w:beforeAutospacing="0" w:after="0" w:afterAutospacing="0"/>
                          <w:jc w:val="center"/>
                        </w:pPr>
                        <w:r>
                          <w:rPr>
                            <w:rFonts w:asciiTheme="minorHAnsi" w:eastAsiaTheme="minorEastAsia" w:cstheme="minorBidi" w:hint="eastAsia"/>
                            <w:color w:val="000000" w:themeColor="text1"/>
                            <w:kern w:val="24"/>
                            <w:sz w:val="36"/>
                            <w:szCs w:val="36"/>
                          </w:rPr>
                          <w:t>标准器</w:t>
                        </w:r>
                      </w:p>
                    </w:txbxContent>
                  </v:textbox>
                </v:shape>
                <v:line id="直接连接符 18" o:spid="_x0000_s1029" style="position:absolute;visibility:visible;mso-wrap-style:square" from="31318,30831" to="45720,308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PxesIAAADbAAAADwAAAGRycy9kb3ducmV2LnhtbESPQW/CMAyF70j7D5En7QYpHCbUERAg&#10;se26AofdrMY0FY1TJSnt/v18mLSbrff83ufNbvKdelBMbWADy0UBirgOtuXGwOV8mq9BpYxssQtM&#10;Bn4owW77NNtgacPIX/SocqMkhFOJBlzOfal1qh15TIvQE4t2C9FjljU22kYcJdx3elUUr9pjy9Lg&#10;sKejo/peDd7A93DI8eOs92M1Hd/d6tTVQ7ga8/I87d9AZZryv/nv+tMKvsDKLzKA3v4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6PxesIAAADbAAAADwAAAAAAAAAAAAAA&#10;AAChAgAAZHJzL2Rvd25yZXYueG1sUEsFBgAAAAAEAAQA+QAAAJADAAAAAA==&#10;" strokecolor="black [3213]" strokeweight="1.5pt"/>
                <v:line id="直接连接符 19" o:spid="_x0000_s1030" style="position:absolute;rotation:90;visibility:visible;mso-wrap-style:square" from="41618,34931" to="49822,349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ioC8AAAADbAAAADwAAAGRycy9kb3ducmV2LnhtbERPTYvCMBC9C/sfwix401QR0WoU2bWg&#10;N7V72dvQjE21mZQmav33mwXB2zze5yzXna3FnVpfOVYwGiYgiAunKy4V/OTZYAbCB2SNtWNS8CQP&#10;69VHb4mpdg8+0v0UShFD2KeowITQpFL6wpBFP3QNceTOrrUYImxLqVt8xHBby3GSTKXFimODwYa+&#10;DBXX080qyEhPj5Nst89N/rv9Hl0Oe1NulOp/dpsFiEBdeItf7p2O8+fw/0s8QK7+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hoqAvAAAAA2wAAAA8AAAAAAAAAAAAAAAAA&#10;oQIAAGRycy9kb3ducmV2LnhtbFBLBQYAAAAABAAEAPkAAACOAwAAAAA=&#10;" strokecolor="black [3213]" strokeweight="1.5pt"/>
                <v:shape id="立方体 20" o:spid="_x0000_s1031" type="#_x0000_t16" style="position:absolute;left:38519;top:38523;width:15121;height:51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mrbsEA&#10;AADbAAAADwAAAGRycy9kb3ducmV2LnhtbERPz2vCMBS+C/sfwhvspuk6KKMaZWwIMgRpdYfdHs2z&#10;7Za8lCRq+98vB2HHj+/3ajNaI67kQ+9YwfMiA0HcON1zq+B03M5fQYSIrNE4JgUTBdisH2YrLLW7&#10;cUXXOrYihXAoUUEX41BKGZqOLIaFG4gTd3beYkzQt1J7vKVwa2SeZYW02HNq6HCg946a3/piFZhq&#10;evk47PXl6xu9KXLa+5/PoNTT4/i2BBFpjP/iu3unFeRpffqSfoBc/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Epq27BAAAA2wAAAA8AAAAAAAAAAAAAAAAAmAIAAGRycy9kb3du&#10;cmV2LnhtbFBLBQYAAAAABAAEAPUAAACGAwAAAAA=&#10;" fillcolor="#f2f2f2 [3052]" strokecolor="#002060" strokeweight="1.5pt">
                  <v:textbox>
                    <w:txbxContent>
                      <w:p w:rsidR="00C910E0" w:rsidRDefault="00C910E0" w:rsidP="00425DD5">
                        <w:pPr>
                          <w:pStyle w:val="aff5"/>
                          <w:spacing w:before="0" w:beforeAutospacing="0" w:after="0" w:afterAutospacing="0"/>
                          <w:jc w:val="center"/>
                        </w:pPr>
                        <w:r>
                          <w:rPr>
                            <w:rFonts w:asciiTheme="minorHAnsi" w:eastAsiaTheme="minorEastAsia" w:cstheme="minorBidi" w:hint="eastAsia"/>
                            <w:color w:val="000000" w:themeColor="text1"/>
                            <w:kern w:val="24"/>
                            <w:sz w:val="36"/>
                            <w:szCs w:val="36"/>
                          </w:rPr>
                          <w:t>压力校验器</w:t>
                        </w:r>
                      </w:p>
                    </w:txbxContent>
                  </v:textbox>
                </v:shape>
                <v:line id="直接连接符 21" o:spid="_x0000_s1032" style="position:absolute;visibility:visible;mso-wrap-style:square" from="44999,30831" to="60121,308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WSWsEAAADbAAAADwAAAGRycy9kb3ducmV2LnhtbESPQYvCMBSE7wv+h/AWvK2pPchSjeIK&#10;ul6tevD2aN42ZZuXkqS2+++NsOBxmJlvmNVmtK24kw+NYwXzWQaCuHK64VrB5bz/+AQRIrLG1jEp&#10;+KMAm/XkbYWFdgOf6F7GWiQIhwIVmBi7QspQGbIYZq4jTt6P8xZjkr6W2uOQ4LaVeZYtpMWG04LB&#10;jnaGqt+ytwpu/Vf032e5HcpxdzD5vq16d1Vq+j5ulyAijfEV/m8ftYJ8Ds8v6QfI9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9ZJawQAAANsAAAAPAAAAAAAAAAAAAAAA&#10;AKECAABkcnMvZG93bnJldi54bWxQSwUGAAAAAAQABAD5AAAAjwMAAAAA&#10;" strokecolor="black [3213]" strokeweight="1.5pt"/>
                <v:oval id="椭圆 22" o:spid="_x0000_s1033" style="position:absolute;left:60121;top:26663;width:11521;height:7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5NrsYA&#10;AADbAAAADwAAAGRycy9kb3ducmV2LnhtbESPzWrDMBCE74G8g9hAb4lcH9zgRgmlkBB6KM1Pi3tb&#10;rK1taq2MpNju20eBQI/DzHzDrDajaUVPzjeWFTwuEhDEpdUNVwrOp+18CcIHZI2tZVLwRx426+lk&#10;hbm2Ax+oP4ZKRAj7HBXUIXS5lL6syaBf2I44ej/WGQxRukpqh0OEm1amSZJJgw3HhRo7eq2p/D1e&#10;jIKnPvsszNuuPL8v3Uf7PRSnr6xQ6mE2vjyDCDSG//C9vdcK0hRuX+IPkO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75NrsYAAADbAAAADwAAAAAAAAAAAAAAAACYAgAAZHJz&#10;L2Rvd25yZXYueG1sUEsFBgAAAAAEAAQA9QAAAIsDAAAAAA==&#10;" fillcolor="#f2f2f2 [3052]" strokecolor="black [3213]" strokeweight="2pt"/>
                <v:line id="直接连接符 23" o:spid="_x0000_s1034" style="position:absolute;rotation:90;visibility:visible;mso-wrap-style:square" from="63416,29837" to="65467,327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57Jo8QAAADbAAAADwAAAGRycy9kb3ducmV2LnhtbESPQWsCMRSE74X+h/AKvUjNVkXr1ihF&#10;WNjqRW29Pzavm6WblyWJuv57UxB6HGbmG2ax6m0rzuRD41jB6zADQVw53XCt4PureHkDESKyxtYx&#10;KbhSgNXy8WGBuXYX3tP5EGuRIBxyVGBi7HIpQ2XIYhi6jjh5P85bjEn6WmqPlwS3rRxl2VRabDgt&#10;GOxobaj6PZysgu44M+PrdlOU050vms+JLgfruVLPT/3HO4hIffwP39ulVjAaw9+X9APk8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3nsmjxAAAANsAAAAPAAAAAAAAAAAA&#10;AAAAAKECAABkcnMvZG93bnJldi54bWxQSwUGAAAAAAQABAD5AAAAkgMAAAAA&#10;" strokecolor="black [3213]"/>
                <v:oval id="椭圆 24" o:spid="_x0000_s1035" style="position:absolute;left:65162;top:30252;width:720;height:5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oOHMQA&#10;AADbAAAADwAAAGRycy9kb3ducmV2LnhtbESPQWvCQBSE7wX/w/KEXopuTEsIqWsoBamHXjT+gMfu&#10;M0nNvo3ZjcZ/7xYKPQ4z8w2zLifbiSsNvnWsYLVMQBBrZ1quFRyr7SIH4QOywc4xKbiTh3Ize1pj&#10;YdyN93Q9hFpECPsCFTQh9IWUXjdk0S9dTxy9kxsshiiHWpoBbxFuO5kmSSYtthwXGuzpsyF9PoxW&#10;QXX69t7uj/peZemoL+715yX/Uup5Pn28gwg0hf/wX3tnFKRv8Psl/gC5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aDhzEAAAA2wAAAA8AAAAAAAAAAAAAAAAAmAIAAGRycy9k&#10;b3ducmV2LnhtbFBLBQYAAAAABAAEAPUAAACJAwAAAAA=&#10;" fillcolor="black [3213]" strokecolor="black [3213]" strokeweight="2pt"/>
                <v:line id="直接连接符 25" o:spid="_x0000_s1036" style="position:absolute;rotation:90;visibility:visible;mso-wrap-style:square" from="61810,33226" to="61821,332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DbEXsUAAADbAAAADwAAAGRycy9kb3ducmV2LnhtbESPT2sCMRTE7wW/Q3iCF6lZpdqyGkWl&#10;gj2Jfw49PpPn7rKbl3WT6vbbm4LQ4zAzv2Fmi9ZW4kaNLxwrGA4SEMTamYIzBafj5vUDhA/IBivH&#10;pOCXPCzmnZcZpsbdeU+3Q8hEhLBPUUEeQp1K6XVOFv3A1cTRu7jGYoiyyaRp8B7htpKjJJlIiwXH&#10;hRxrWueky8OPVVCWb1+n6zEZb/rfbnfVn+dSr96V6nXb5RREoDb8h5/trVEwGsPfl/gD5P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DbEXsUAAADbAAAADwAAAAAAAAAA&#10;AAAAAAChAgAAZHJzL2Rvd25yZXYueG1sUEsFBgAAAAAEAAQA+QAAAJMDAAAAAA==&#10;" strokecolor="#4579b8 [3044]"/>
                <v:line id="直接连接符 26" o:spid="_x0000_s1037" style="position:absolute;visibility:visible;mso-wrap-style:square" from="60121,30765" to="61561,30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UKysQAAADbAAAADwAAAGRycy9kb3ducmV2LnhtbESPUWvCQBCE34X+h2MLfdNLIwabeooU&#10;CtL6UtsfsM1tk2BuL71bNfbXe0LBx2FmvmEWq8F16kghtp4NPE4yUMSVty3XBr4+X8dzUFGQLXae&#10;ycCZIqyWd6MFltaf+IOOO6lVgnAs0UAj0pdax6ohh3Hie+Lk/fjgUJIMtbYBTwnuOp1nWaEdtpwW&#10;GuzppaFqvzs4A7/v2008f3e5FLO/t31Yz59kGo15uB/Wz6CEBrmF/9sbayAv4Pol/QC9v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QrKxAAAANsAAAAPAAAAAAAAAAAA&#10;AAAAAKECAABkcnMvZG93bnJldi54bWxQSwUGAAAAAAQABAD5AAAAkgMAAAAA&#10;" strokecolor="#4579b8 [3044]"/>
                <v:line id="直接连接符 27" o:spid="_x0000_s1038" style="position:absolute;visibility:visible;mso-wrap-style:square" from="70202,30754" to="71642,307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XmvUcUAAADbAAAADwAAAGRycy9kb3ducmV2LnhtbESP3WrCQBSE7wt9h+UUeqebRupP6ioi&#10;CNL2RtsHOGZPk2D2bLp71Nin7xaEXg4z8w0zX/auVWcKsfFs4GmYgSIuvW24MvD5sRlMQUVBtth6&#10;JgNXirBc3N/NsbD+wjs676VSCcKxQAO1SFdoHcuaHMah74iT9+WDQ0kyVNoGvCS4a3WeZWPtsOG0&#10;UGNH65rK4/7kDHy/vW/j9dDmMn7+eT2G1XQmo2jM40O/egEl1Mt/+NbeWgP5BP6+pB+gF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XmvUcUAAADbAAAADwAAAAAAAAAA&#10;AAAAAAChAgAAZHJzL2Rvd25yZXYueG1sUEsFBgAAAAAEAAQA+QAAAJMDAAAAAA==&#10;" strokecolor="#4579b8 [3044]"/>
                <v:line id="直接连接符 28" o:spid="_x0000_s1039" style="position:absolute;rotation:90;flip:x;visibility:visible;mso-wrap-style:square" from="65369,27174" to="66394,27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7GtesAAAADbAAAADwAAAGRycy9kb3ducmV2LnhtbERPz2vCMBS+C/4P4Qm72VQZw9VGGUpx&#10;g3lY190fzbMta15KEtvuv18Ogx0/vt/5cTa9GMn5zrKCTZKCIK6t7rhRUH0W6x0IH5A19pZJwQ95&#10;OB6WixwzbSf+oLEMjYgh7DNU0IYwZFL6uiWDPrEDceRu1hkMEbpGaodTDDe93KbpkzTYcWxocaBT&#10;S/V3eTcKvs73+lJwqN4ezbt7vvZYlBKVeljNL3sQgebwL/5zv2oF2zg2fok/QB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OxrXrAAAAA2wAAAA8AAAAAAAAAAAAAAAAA&#10;oQIAAGRycy9kb3ducmV2LnhtbFBLBQYAAAAABAAEAPkAAACOAwAAAAA=&#10;" strokecolor="#4579b8 [3044]"/>
                <v:shape id="任意多边形 29" o:spid="_x0000_s1040" style="position:absolute;left:68341;top:27231;width:278;height:340;visibility:visible;mso-wrap-style:square;v-text-anchor:middle" coordsize="27830,477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X3IMQA&#10;AADbAAAADwAAAGRycy9kb3ducmV2LnhtbESPT4vCMBTE7wt+h/AEb2taQdFqFBFEBT345+Dx2Tzb&#10;YvNSmli7++nNwoLHYWZ+w8wWrSlFQ7UrLCuI+xEI4tTqgjMFl/P6ewzCeWSNpWVS8EMOFvPO1wwT&#10;bV98pObkMxEg7BJUkHtfJVK6NCeDrm8r4uDdbW3QB1lnUtf4CnBTykEUjaTBgsNCjhWtckofp6dR&#10;sBlSPL7uZPM4xs1vVewPt200UarXbZdTEJ5a/wn/t7dawWACf1/CD5Dz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19yDEAAAA2wAAAA8AAAAAAAAAAAAAAAAAmAIAAGRycy9k&#10;b3ducmV2LnhtbFBLBQYAAAAABAAEAPUAAACJAwAAAAA=&#10;" path="m27830,c22529,7951,14949,14788,11927,23854,10602,27830,9825,32033,7951,35781,5814,40055,,47708,,47708e" filled="f" strokecolor="#4579b8 [3044]">
                  <v:path arrowok="t" o:connecttype="custom" o:connectlocs="27830,0;11927,16987;7951,25480;0,33973" o:connectangles="0,0,0,0"/>
                </v:shape>
                <v:shape id="任意多边形 30" o:spid="_x0000_s1041" style="position:absolute;left:69209;top:27670;width:371;height:359;visibility:visible;mso-wrap-style:square;v-text-anchor:middle" coordsize="37148,503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GyE78A&#10;AADbAAAADwAAAGRycy9kb3ducmV2LnhtbERPTWvCQBC9F/wPywi91Y22SImuIqKlvan1oLchO2aD&#10;2dmQXWP67zsHwePjfc+Xva9VR22sAhsYjzJQxEWwFZcGjr/bt09QMSFbrAOTgT+KsFwMXuaY23Dn&#10;PXWHVCoJ4ZijAZdSk2sdC0ce4yg0xMJdQusxCWxLbVu8S7iv9STLptpjxdLgsKG1o+J6uHkD7+6W&#10;Vpuz3m2/fOj0+PRB05+TMa/DfjUDlahPT/HD/W3FJ+vli/wAvfg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0bITvwAAANsAAAAPAAAAAAAAAAAAAAAAAJgCAABkcnMvZG93bnJl&#10;di54bWxQSwUGAAAAAAQABAD1AAAAhAMAAAAA&#10;" path="m36485,1988c37148,,30671,9641,28534,13915v-1874,3748,-1013,8964,-3976,11927c,50399,35822,3976,36485,1988xe" fillcolor="#4f81bd [3204]" strokecolor="#243f60 [1604]" strokeweight=".25pt">
                  <v:path arrowok="t" o:connecttype="custom" o:connectlocs="36485,1416;28534,9909;24558,18402;36485,1416" o:connectangles="0,0,0,0"/>
                </v:shape>
                <v:shape id="任意多边形 31" o:spid="_x0000_s1042" style="position:absolute;left:70043;top:28151;width:253;height:251;visibility:visible;mso-wrap-style:square;v-text-anchor:middle" coordsize="25252,352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KmWsQA&#10;AADbAAAADwAAAGRycy9kb3ducmV2LnhtbESPQWvCQBSE7wX/w/IK3urGCqVNs5FaFLS3aA/29sg+&#10;k2D27bK7xvjv3UKhx2FmvmGK5Wh6MZAPnWUF81kGgri2uuNGwfdh8/QKIkRkjb1lUnCjAMty8lBg&#10;ru2VKxr2sREJwiFHBW2MLpcy1C0ZDDPriJN3st5gTNI3Unu8Jrjp5XOWvUiDHaeFFh19tlSf9xej&#10;YHN4+1mt6+r41TtfHYf1zpHeKTV9HD/eQUQa43/4r73VChZz+P2SfoAs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iplrEAAAA2wAAAA8AAAAAAAAAAAAAAAAAmAIAAGRycy9k&#10;b3ducmV2LnhtbFBLBQYAAAAABAAEAPUAAACJAwAAAAA=&#10;" path="m24589,1988c25252,,15625,3000,12662,5963,9699,8926,10560,14142,8686,17890,,35262,23926,3976,24589,1988xe" fillcolor="#4f81bd [3204]" strokecolor="#243f60 [1604]" strokeweight=".25pt">
                  <v:path arrowok="t" o:connecttype="custom" o:connectlocs="24589,1416;12662,4246;8686,12739;24589,1416" o:connectangles="0,0,0,0"/>
                </v:shape>
                <v:shape id="任意多边形 32" o:spid="_x0000_s1043" style="position:absolute;left:70683;top:28788;width:202;height:62;visibility:visible;mso-wrap-style:square;v-text-anchor:middle" coordsize="20281,86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zRNcEA&#10;AADbAAAADwAAAGRycy9kb3ducmV2LnhtbESPQYvCMBSE7wv+h/AWvK3pKqxSjbKIK15XxfOjedsU&#10;m5c2ydb23xtB8DjMzDfMatPbWnTkQ+VYweckA0FcOF1xqeB8+vlYgAgRWWPtmBQMFGCzHr2tMNfu&#10;xr/UHWMpEoRDjgpMjE0uZSgMWQwT1xAn7895izFJX0rt8ZbgtpbTLPuSFitOCwYb2hoqrsd/q8Dt&#10;2v3hOmTdLFozzP2ivVTbVqnxe/+9BBGpj6/ws33QCmZTeHxJP0Cu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Qs0TXBAAAA2wAAAA8AAAAAAAAAAAAAAAAAmAIAAGRycy9kb3du&#10;cmV2LnhtbFBLBQYAAAAABAAEAPUAAACGAwAAAAA=&#10;" path="m20281,v,,-8264,1941,-11927,3976c,8617,20281,,20281,xe" fillcolor="#4f81bd [3204]" strokecolor="#243f60 [1604]" strokeweight=".25pt">
                  <v:path arrowok="t" o:connecttype="custom" o:connectlocs="20281,0;8354,2831;20281,0" o:connectangles="0,0,0"/>
                </v:shape>
                <v:shape id="任意多边形 33" o:spid="_x0000_s1044" style="position:absolute;left:70861;top:29298;width:382;height:64;visibility:visible;mso-wrap-style:square;v-text-anchor:middle" coordsize="38239,89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2necYA&#10;AADbAAAADwAAAGRycy9kb3ducmV2LnhtbESP3WrCQBSE7wu+w3IEb0rdaEAkukr9a3shBdM+wDF7&#10;mo1mz4bsqmmfvlsoeDnMzDfMfNnZWlyp9ZVjBaNhAoK4cLriUsHnx+5pCsIHZI21Y1LwTR6Wi97D&#10;HDPtbnygax5KESHsM1RgQmgyKX1hyKIfuoY4el+utRiibEupW7xFuK3lOEkm0mLFccFgQ2tDxTm/&#10;WAX71+khPW4fN3L3Ylf5ZfJzejcnpQb97nkGIlAX7uH/9ptWkKbw9yX+ALn4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52necYAAADbAAAADwAAAAAAAAAAAAAAAACYAgAAZHJz&#10;L2Rvd25yZXYueG1sUEsFBgAAAAAEAAQA9QAAAIsDAAAAAA==&#10;" path="m38239,v,,-10569,2790,-15903,3975c,8938,38239,,38239,xe" fillcolor="#4f81bd [3204]" strokecolor="#243f60 [1604]" strokeweight=".25pt">
                  <v:path arrowok="t" o:connecttype="custom" o:connectlocs="38239,0;22336,2831;38239,0" o:connectangles="0,0,0"/>
                </v:shape>
                <v:shape id="任意多边形 34" o:spid="_x0000_s1045" style="position:absolute;left:71084;top:30062;width:318;height:34;visibility:visible;mso-wrap-style:square;v-text-anchor:middle" coordsize="31805,47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qtq8QA&#10;AADbAAAADwAAAGRycy9kb3ducmV2LnhtbESPT2vCQBTE74LfYXmCl1I3/ishuoqKgngoVAv1+Mg+&#10;k2D2bcyuMf32XaHgcZiZ3zDzZWtK0VDtCssKhoMIBHFqdcGZgu/T7j0G4TyyxtIyKfglB8tFtzPH&#10;RNsHf1Fz9JkIEHYJKsi9rxIpXZqTQTewFXHwLrY26IOsM6lrfAS4KeUoij6kwYLDQo4VbXJKr8e7&#10;UfDZ8Ft83h7utMef3ShbH8w0vinV77WrGQhPrX+F/9t7rWA8geeX8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qravEAAAA2wAAAA8AAAAAAAAAAAAAAAAAmAIAAGRycy9k&#10;b3ducmV2LnhtbFBLBQYAAAAABAAEAPUAAACJAwAAAAA=&#10;" path="m31805,c8029,4756,18684,3976,,3976e" filled="f" strokecolor="#4579b8 [3044]">
                  <v:path arrowok="t" o:connecttype="custom" o:connectlocs="31805,0;0,2832" o:connectangles="0,0"/>
                </v:shape>
                <v:shape id="任意多边形 35" o:spid="_x0000_s1046" style="position:absolute;left:64842;top:26863;width:120;height:170;visibility:visible;mso-wrap-style:square;v-text-anchor:middle" coordsize="11927,238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Zr0MIA&#10;AADbAAAADwAAAGRycy9kb3ducmV2LnhtbESP0YrCMBRE3xf8h3AF39ZURVm6RhFBEB8WdPsBt821&#10;rTY3pYmx+vUbQdjHYWbOMMt1bxoRqHO1ZQWTcQKCuLC65lJB9rv7/ALhPLLGxjIpeJCD9WrwscRU&#10;2zsfKZx8KSKEXYoKKu/bVEpXVGTQjW1LHL2z7Qz6KLtS6g7vEW4aOU2ShTRYc1yosKVtRcX1dDMK&#10;FqbYu/AT8t3lkLU2e+aXMuRKjYb95huEp97/h9/tvVYwm8PrS/wBc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mvQwgAAANsAAAAPAAAAAAAAAAAAAAAAAJgCAABkcnMvZG93&#10;bnJldi54bWxQSwUGAAAAAAQABAD1AAAAhwMAAAAA&#10;" path="m,l11927,23854,,xe" fillcolor="#4f81bd [3204]" strokecolor="#243f60 [1604]" strokeweight=".25pt">
                  <v:path arrowok="t" o:connecttype="custom" o:connectlocs="0,0;11927,16986;0,0" o:connectangles="0,0,0"/>
                </v:shape>
                <v:shape id="任意多边形 36" o:spid="_x0000_s1047" style="position:absolute;left:63729;top:27033;width:206;height:298;visibility:visible;mso-wrap-style:square;v-text-anchor:middle" coordsize="20614,418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N+QMEA&#10;AADbAAAADwAAAGRycy9kb3ducmV2LnhtbESP3YrCMBSE7xd8h3AEbxZNVVakGkUFQVAW/AMvD82x&#10;LTYnpYm2vr0RBC+HmfmGmc4bU4gHVS63rKDfi0AQJ1bnnCo4HdfdMQjnkTUWlknBkxzMZ62fKcba&#10;1rynx8GnIkDYxagg876MpXRJRgZdz5bEwbvayqAPskqlrrAOcFPIQRSNpMGcw0KGJa0ySm6Hu1Gg&#10;fy/RSpcXveQ/zun/vNu6eqxUp90sJiA8Nf4b/rQ3WsFwBO8v4QfI2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jfkDBAAAA2wAAAA8AAAAAAAAAAAAAAAAAmAIAAGRycy9kb3du&#10;cmV2LnhtbFBLBQYAAAAABAAEAPUAAACGAwAAAAA=&#10;" path="m,c,,1941,8264,3976,11927,20614,41874,,,,xe" fillcolor="#4f81bd [3204]" strokecolor="#243f60 [1604]" strokeweight=".25pt">
                  <v:path arrowok="t" o:connecttype="custom" o:connectlocs="0,0;3976,8493;0,0" o:connectangles="0,0,0"/>
                </v:shape>
                <v:shape id="任意多边形 37" o:spid="_x0000_s1048" style="position:absolute;left:62775;top:27429;width:325;height:289;visibility:visible;mso-wrap-style:square;v-text-anchor:middle" coordsize="32517,404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vfEMEA&#10;AADbAAAADwAAAGRycy9kb3ducmV2LnhtbESPQWsCMRSE7wX/Q3gFbzWrYpWtUcQieFK6evH22Lxu&#10;liYvS5Lq+u9NoeBxmJlvmOW6d1ZcKcTWs4LxqABBXHvdcqPgfNq9LUDEhKzReiYFd4qwXg1ellhq&#10;f+MvulapERnCsUQFJqWulDLWhhzGke+Is/ftg8OUZWikDnjLcGflpCjepcOW84LBjraG6p/q1ymI&#10;fjtzFVuy4fJp2gM1x7HbKDV87TcfIBL16Rn+b++1gukc/r7k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UL3xDBAAAA2wAAAA8AAAAAAAAAAAAAAAAAmAIAAGRycy9kb3du&#10;cmV2LnhtbFBLBQYAAAAABAAEAPUAAACGAwAAAAA=&#10;" path="m,c,,3760,11711,7951,15902,32517,40468,,,,xe" fillcolor="#4f81bd [3204]" strokecolor="#243f60 [1604]" strokeweight=".25pt">
                  <v:path arrowok="t" o:connecttype="custom" o:connectlocs="0,0;7951,11324;0,0" o:connectangles="0,0,0"/>
                </v:shape>
                <v:shape id="任意多边形 38" o:spid="_x0000_s1049" style="position:absolute;left:61781;top:27911;width:239;height:28;visibility:visible;mso-wrap-style:square;v-text-anchor:middle" coordsize="23856,39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UgesEA&#10;AADbAAAADwAAAGRycy9kb3ducmV2LnhtbERPTYvCMBC9C/6HMMLeNHWFRWtTUUEQL4tV0ePQjG21&#10;mXSbrHb//eYgeHy872TRmVo8qHWVZQXjUQSCOLe64kLB8bAZTkE4j6yxtkwK/sjBIu33Eoy1ffKe&#10;HpkvRAhhF6OC0vsmltLlJRl0I9sQB+5qW4M+wLaQusVnCDe1/IyiL2mw4tBQYkPrkvJ79msUZOvd&#10;2B6/o9nPBvly3t1OzWV1Uupj0C3nIDx1/i1+ubdawSSMDV/CD5Dp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eVIHrBAAAA2wAAAA8AAAAAAAAAAAAAAAAAmAIAAGRycy9kb3du&#10;cmV2LnhtbFBLBQYAAAAABAAEAPUAAACGAwAAAAA=&#10;" path="m,c,,16777,116,23854,3976,23856,3977,,,,xe" fillcolor="#4f81bd [3204]" strokecolor="#243f60 [1604]" strokeweight=".25pt">
                  <v:path arrowok="t" o:connecttype="custom" o:connectlocs="0,0;23854,2831;0,0" o:connectangles="0,0,0"/>
                </v:shape>
                <v:shape id="任意多边形 39" o:spid="_x0000_s1050" style="position:absolute;left:61264;top:28331;width:359;height:180;visibility:visible;mso-wrap-style:square;v-text-anchor:middle" coordsize="35871,25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rKdMQA&#10;AADbAAAADwAAAGRycy9kb3ducmV2LnhtbESP3UoDMRSE7wXfIZyCdzbbCqWuTUutCNIiYu0DHDZn&#10;f9zNybI5tmmfvhEEL4eZ+YZZrKLr1JGG0Hg2MBlnoIgLbxuuDBy+Xu/noIIgW+w8k4EzBVgtb28W&#10;mFt/4k867qVSCcIhRwO1SJ9rHYqaHIax74mTV/rBoSQ5VNoOeEpw1+lpls20w4bTQo09bWoq2v2P&#10;M7BtZS67jxjfy3VoD8/fLwWXF2PuRnH9BEooyn/4r/1mDTw8wu+X9AP08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6ynTEAAAA2wAAAA8AAAAAAAAAAAAAAAAAmAIAAGRycy9k&#10;b3ducmV2LnhtbFBLBQYAAAAABAAEAPUAAACJAwAAAAA=&#10;" path="m,548c,548,4285,,19878,12475,35871,25270,,548,,548xe" fillcolor="#4f81bd [3204]" strokecolor="#243f60 [1604]" strokeweight=".25pt">
                  <v:path arrowok="t" o:connecttype="custom" o:connectlocs="0,390;19878,8884;0,390" o:connectangles="0,0,0"/>
                </v:shape>
                <v:shape id="任意多边形 40" o:spid="_x0000_s1051" style="position:absolute;left:60635;top:29010;width:306;height:157;visibility:visible;mso-wrap-style:square;v-text-anchor:middle" coordsize="30612,220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7m6sMA&#10;AADbAAAADwAAAGRycy9kb3ducmV2LnhtbERP3WrCMBS+H/gO4QjejJk6RUZnlDGQ1YGD1T3AITlr&#10;ujYntYla9/TmYrDLj+9/tRlcK87Uh9qzgtk0A0Gsvam5UvB12D48gQgR2WDrmRRcKcBmPbpbYW78&#10;hT/pXMZKpBAOOSqwMXa5lEFbchimviNO3LfvHcYE+0qaHi8p3LXyMcuW0mHNqcFiR6+WdFOenAK9&#10;18W9bXj3MS9+yuO+ef+9vh2VmoyHl2cQkYb4L/5zF0bBIq1PX9IPkO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o7m6sMAAADbAAAADwAAAAAAAAAAAAAAAACYAgAAZHJzL2Rv&#10;d25yZXYueG1sUEsFBgAAAAAEAAQA9QAAAIgDAAAAAA==&#10;" path="m3313,663c,,3091,13068,7289,16566v5191,4326,13667,1314,19878,3976c30612,22018,6626,1326,3313,663xe" fillcolor="#4f81bd [3204]" strokecolor="#243f60 [1604]" strokeweight=".25pt">
                  <v:path arrowok="t" o:connecttype="custom" o:connectlocs="3313,472;7289,11797;27167,14628;3313,472" o:connectangles="0,0,0,0"/>
                </v:shape>
                <v:shape id="任意多边形 41" o:spid="_x0000_s1052" style="position:absolute;left:60191;top:30119;width:673;height:57;visibility:visible;mso-wrap-style:square;v-text-anchor:middle" coordsize="67359,79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231cYA&#10;AADbAAAADwAAAGRycy9kb3ducmV2LnhtbESPT2vCQBTE7wW/w/IKXkQ31iISXUWtYg+t/8HrI/ua&#10;pM2+DdnVxG/vFgo9DjPzG2Yya0whblS53LKCfi8CQZxYnXOq4Hxad0cgnEfWWFgmBXdyMJu2niYY&#10;a1vzgW5Hn4oAYRejgsz7MpbSJRkZdD1bEgfvy1YGfZBVKnWFdYCbQr5E0VAazDksZFjSMqPk53g1&#10;Cur9YL+4jL5r/XnYDN4+ttfdqtNRqv3czMcgPDX+P/zXftcKXvvw+yX8ADl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e231cYAAADbAAAADwAAAAAAAAAAAAAAAACYAgAAZHJz&#10;L2Rvd25yZXYueG1sUEsFBgAAAAAEAAQA9QAAAIsDAAAAAA==&#10;" path="m3976,c,,27920,2002,39757,3975v4134,689,7736,3976,11927,3976c55875,7951,67359,5849,63611,3975,57685,1011,7952,,3976,xe" fillcolor="#4f81bd [3204]" strokecolor="#243f60 [1604]" strokeweight=".25pt">
                  <v:path arrowok="t" o:connecttype="custom" o:connectlocs="3976,0;39757,2831;51684,5662;63611,2831;3976,0" o:connectangles="0,0,0,0,0"/>
                </v:shape>
                <v:shape id="任意多边形 42" o:spid="_x0000_s1053" style="position:absolute;left:70853;top:31544;width:350;height:168;visibility:visible;mso-wrap-style:square;v-text-anchor:middle" coordsize="35077,235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iP/MIA&#10;AADbAAAADwAAAGRycy9kb3ducmV2LnhtbESPQYvCMBSE7wv+h/AEb2tiLSLVKCIIsuxlrej10Tzb&#10;YvNSmqxWf/1mQfA4zMw3zHLd20bcqPO1Yw2TsQJBXDhTc6nhmO8+5yB8QDbYOCYND/KwXg0+lpgZ&#10;d+cfuh1CKSKEfYYaqhDaTEpfVGTRj11LHL2L6yyGKLtSmg7vEW4bmSg1kxZrjgsVtrStqLgefq2G&#10;fKaU4fPm++uUN3W6f6bJdJtqPRr2mwWIQH14h1/tvdGQJvD/Jf4Auf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KI/8wgAAANsAAAAPAAAAAAAAAAAAAAAAAJgCAABkcnMvZG93&#10;bnJldi54bWxQSwUGAAAAAAQABAD1AAAAhwMAAAAA&#10;" path="m35077,18521v,,-5652,5020,-31805,-15903c,,35077,18521,35077,18521xe" fillcolor="#4f81bd [3204]" strokecolor="#243f60 [1604]" strokeweight=".25pt">
                  <v:path arrowok="t" o:connecttype="custom" o:connectlocs="35077,13188;3272,1864;35077,13188" o:connectangles="0,0,0"/>
                </v:shape>
                <v:shape id="任意多边形 43" o:spid="_x0000_s1054" style="position:absolute;left:70011;top:32323;width:636;height:259;visibility:visible;mso-wrap-style:square;v-text-anchor:middle" coordsize="63611,363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8bPsMA&#10;AADbAAAADwAAAGRycy9kb3ducmV2LnhtbESPS4vCQBCE78L+h6EX9qaTfSASHUUWFvcgi2/w1mTa&#10;JJjpCZlejf56RxA8FlX1FTWatK5SJ2pC6dnAey8BRZx5W3JuYLP+6Q5ABUG2WHkmAxcKMBm/dEaY&#10;Wn/mJZ1WkqsI4ZCigUKkTrUOWUEOQ8/XxNE7+MahRNnk2jZ4jnBX6Y8k6WuHJceFAmv6Lig7rv6d&#10;gXkmeX+wn7nDVnZ2t/B/s2tNxry9ttMhKKFWnuFH+9ca+PqE+5f4A/T4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s8bPsMAAADbAAAADwAAAAAAAAAAAAAAAACYAgAAZHJzL2Rv&#10;d25yZXYueG1sUEsFBgAAAAAEAAQA9QAAAIgDAAAAAA==&#10;" path="m63611,36373c58310,35048,52730,34550,47708,32398,43316,30516,40055,26584,35781,24447,32033,22573,27830,21796,23854,20471,15903,8544,17228,7219,3976,593,2791,,1325,593,,593e" filled="f" strokecolor="#4579b8 [3044]">
                  <v:path arrowok="t" o:connecttype="custom" o:connectlocs="63611,25901;47708,23070;35781,17409;23854,14577;3976,422;0,422" o:connectangles="0,0,0,0,0,0"/>
                </v:shape>
                <v:shape id="TextBox 29" o:spid="_x0000_s1055" type="#_x0000_t202" style="position:absolute;left:63722;top:32303;width:6279;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j858IA&#10;AADbAAAADwAAAGRycy9kb3ducmV2LnhtbESPQWvCQBSE7wX/w/IEb3XXkhaNriIVwVOlVgVvj+wz&#10;CWbfhuxq4r93BaHHYWa+YWaLzlbiRo0vHWsYDRUI4syZknMN+7/1+xiED8gGK8ek4U4eFvPe2wxT&#10;41r+pdsu5CJC2KeooQihTqX0WUEW/dDVxNE7u8ZiiLLJpWmwjXBbyQ+lvqTFkuNCgTV9F5Rddler&#10;4fBzPh0Ttc1X9rNuXack24nUetDvllMQgbrwH361N0ZDksDz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CPznwgAAANsAAAAPAAAAAAAAAAAAAAAAAJgCAABkcnMvZG93&#10;bnJldi54bWxQSwUGAAAAAAQABAD1AAAAhwMAAAAA&#10;" filled="f" stroked="f">
                  <v:textbox>
                    <w:txbxContent>
                      <w:p w:rsidR="00C910E0" w:rsidRDefault="00C910E0" w:rsidP="00425DD5">
                        <w:pPr>
                          <w:pStyle w:val="aff5"/>
                          <w:spacing w:before="0" w:beforeAutospacing="0" w:after="0" w:afterAutospacing="0"/>
                        </w:pPr>
                        <w:r>
                          <w:rPr>
                            <w:rFonts w:ascii="Times New Roman" w:eastAsiaTheme="minorEastAsia" w:hAnsi="Times New Roman" w:cs="Times New Roman"/>
                            <w:color w:val="000000" w:themeColor="text1"/>
                            <w:kern w:val="24"/>
                            <w:sz w:val="16"/>
                            <w:szCs w:val="16"/>
                          </w:rPr>
                          <w:t>CLASS</w:t>
                        </w:r>
                      </w:p>
                    </w:txbxContent>
                  </v:textbox>
                </v:shape>
                <v:shape id="任意多边形 45" o:spid="_x0000_s1056" style="position:absolute;left:67139;top:26863;width:129;height:388;visibility:visible;mso-wrap-style:square;v-text-anchor:middle" coordsize="12863,544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HJKcQA&#10;AADbAAAADwAAAGRycy9kb3ducmV2LnhtbESPT2vCQBTE7wW/w/IEb3WTakpJXYOUBNSbfw7t7ZF9&#10;TYLZtyG7avTTu4WCx2FmfsMsssG04kK9aywriKcRCOLS6oYrBcdD8foBwnlkja1lUnAjB9ly9LLA&#10;VNsr7+iy95UIEHYpKqi971IpXVmTQTe1HXHwfm1v0AfZV1L3eA1w08q3KHqXBhsOCzV29FVTedqf&#10;jYLZ988mIbnLcx1X96Yrkq0/JkpNxsPqE4SnwT/D/+21VjBP4O9L+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7hySnEAAAA2wAAAA8AAAAAAAAAAAAAAAAAmAIAAGRycy9k&#10;b3ducmV2LnhtbFBLBQYAAAAABAAEAPUAAACJAwAAAAA=&#10;" path="m12863,v,,-1012,18939,-3975,27829c,54495,12863,,12863,xe" fillcolor="#4f81bd [3204]" strokecolor="#243f60 [1604]" strokeweight=".25pt">
                  <v:path arrowok="t" o:connecttype="custom" o:connectlocs="12863,0;8888,19817;12863,0" o:connectangles="0,0,0"/>
                </v:shape>
                <v:shape id="任意多边形 46" o:spid="_x0000_s1057" style="position:absolute;left:60549;top:31642;width:329;height:62;visibility:visible;mso-wrap-style:square;v-text-anchor:middle" coordsize="32908,86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5j8dcMA&#10;AADbAAAADwAAAGRycy9kb3ducmV2LnhtbESPQWvCQBSE74L/YXlCb7qpEZGYjRRBEOnFKJbentnX&#10;JDT7NmS3Sfz33ULB4zAz3zDpbjSN6KlztWUFr4sIBHFhdc2lguvlMN+AcB5ZY2OZFDzIwS6bTlJM&#10;tB34TH3uSxEg7BJUUHnfJlK6oiKDbmFb4uB92c6gD7Irpe5wCHDTyGUUraXBmsNChS3tKyq+8x+j&#10;4PhxK++fJ4rzB54O1MbuPYo3Sr3MxrctCE+jf4b/20etYLWGvy/h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5j8dcMAAADbAAAADwAAAAAAAAAAAAAAAACYAgAAZHJzL2Rv&#10;d25yZXYueG1sUEsFBgAAAAAEAAQA9QAAAIgDAAAAAA==&#10;" path="m,8686v,,26564,-4456,31805,-7951c32908,,,8686,,8686xe" fillcolor="#4f81bd [3204]" strokecolor="#243f60 [1604]" strokeweight=".25pt">
                  <v:path arrowok="t" o:connecttype="custom" o:connectlocs="0,6185;31805,523;0,6185" o:connectangles="0,0,0"/>
                </v:shape>
                <v:shape id="任意多边形 48" o:spid="_x0000_s1058" style="position:absolute;left:60986;top:32355;width:477;height:170;visibility:visible;mso-wrap-style:square;v-text-anchor:middle" coordsize="47708,238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vyFcAA&#10;AADbAAAADwAAAGRycy9kb3ducmV2LnhtbERPy2oCMRTdF/oP4Ra6qxlbkTIah6FSaFfio4K7S3Kd&#10;DE5uhiTq9O/NQnB5OO95NbhOXCjE1rOC8agAQay9ablRsNt+v32CiAnZYOeZFPxThGrx/DTH0vgr&#10;r+mySY3IIRxLVGBT6kspo7bkMI58T5y5ow8OU4ahkSbgNYe7Tr4XxVQ6bDk3WOzpy5I+bc5OwTkc&#10;zD4sl1P98Ycrrpte2/ir1OvLUM9AJBrSQ3x3/xgFkzw2f8k/QC5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EvyFcAAAADbAAAADwAAAAAAAAAAAAAAAACYAgAAZHJzL2Rvd25y&#10;ZXYueG1sUEsFBgAAAAAEAAQA9QAAAIUDAAAAAA==&#10;" path="m,23854c3976,22529,7836,20788,11927,19879v7869,-1749,16306,-1146,23854,-3976c41966,13584,45111,5196,47708,e" filled="f" strokecolor="#4579b8 [3044]">
                  <v:path arrowok="t" o:connecttype="custom" o:connectlocs="0,16986;11927,14155;35781,11324;47708,0" o:connectangles="0,0,0,0"/>
                </v:shape>
                <v:shapetype id="_x0000_t133" coordsize="21600,21600" o:spt="133" path="m21600,10800qy18019,21600l3581,21600qx,10800,3581,l18019,qx21600,10800xem18019,21600nfqx14438,10800,18019,e">
                  <v:path o:extrusionok="f" gradientshapeok="t" o:connecttype="custom" o:connectlocs="10800,0;0,10800;10800,21600;14438,10800;21600,10800" o:connectangles="270,180,90,0,0" textboxrect="3581,0,14438,21600"/>
                </v:shapetype>
                <v:shape id="流程图: 直接访问存储器 49" o:spid="_x0000_s1059" type="#_x0000_t133" style="position:absolute;left:65359;top:25709;width:1612;height:457;rotation:6077457fd;flip:x 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ujwcIA&#10;AADbAAAADwAAAGRycy9kb3ducmV2LnhtbESPQWsCMRSE7wX/Q3iCt5pVpLSrUVZRLPSkFc+PzXOz&#10;uHlZkriu/vqmUOhxmJlvmMWqt43oyIfasYLJOANBXDpdc6Xg9L17fQcRIrLGxjEpeFCA1XLwssBc&#10;uzsfqDvGSiQIhxwVmBjbXMpQGrIYxq4lTt7FeYsxSV9J7fGe4LaR0yx7kxZrTgsGW9oYKq/Hm1Vw&#10;Pm/bxnwV9AxXP9kf+FKsn51So2FfzEFE6uN/+K/9qRXMPuD3S/oBcv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i6PBwgAAANsAAAAPAAAAAAAAAAAAAAAAAJgCAABkcnMvZG93&#10;bnJldi54bWxQSwUGAAAAAAQABAD1AAAAhwMAAAAA&#10;" fillcolor="white [3212]" strokecolor="black [3213]" strokeweight="2pt"/>
                <v:shape id="流程图: 直接访问存储器 50" o:spid="_x0000_s1060" type="#_x0000_t133" style="position:absolute;left:57971;top:30806;width:2265;height:326;rotation:-192591fd;flip:x 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sLE8EA&#10;AADbAAAADwAAAGRycy9kb3ducmV2LnhtbERPy2oCMRTdF/yHcIVuiiZtcZDRKFJaaKELX+D2MrlO&#10;Bic3YxJ12q9vFgWXh/OeL3vXiiuF2HjW8DxWIIgrbxquNex3H6MpiJiQDbaeScMPRVguBg9zLI2/&#10;8Yau21SLHMKxRA02pa6UMlaWHMax74gzd/TBYcow1NIEvOVw18oXpQrpsOHcYLGjN0vVaXtxGupG&#10;ha/u/Lq2v99FuLzbw1OhWOvHYb+agUjUp7v43/1pNEzy+vwl/w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S7CxPBAAAA2wAAAA8AAAAAAAAAAAAAAAAAmAIAAGRycy9kb3du&#10;cmV2LnhtbFBLBQYAAAAABAAEAPUAAACGAwAAAAA=&#10;" fillcolor="white [3212]" strokecolor="black [3213]" strokeweight="2pt"/>
                <v:shape id="TextBox 35" o:spid="_x0000_s1061" type="#_x0000_t202" style="position:absolute;left:60841;top:34867;width:13812;height:68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C910E0" w:rsidRDefault="00C910E0" w:rsidP="00425DD5">
                        <w:pPr>
                          <w:pStyle w:val="aff5"/>
                          <w:spacing w:before="0" w:beforeAutospacing="0" w:after="0" w:afterAutospacing="0"/>
                        </w:pPr>
                        <w:r>
                          <w:rPr>
                            <w:rFonts w:asciiTheme="minorHAnsi" w:eastAsiaTheme="minorEastAsia" w:cstheme="minorBidi" w:hint="eastAsia"/>
                            <w:color w:val="000000" w:themeColor="text1"/>
                            <w:kern w:val="24"/>
                            <w:sz w:val="36"/>
                            <w:szCs w:val="36"/>
                          </w:rPr>
                          <w:t>微差压表</w:t>
                        </w:r>
                      </w:p>
                    </w:txbxContent>
                  </v:textbox>
                </v:shape>
                <v:shape id="TextBox 36" o:spid="_x0000_s1062" type="#_x0000_t202" style="position:absolute;left:45719;top:34289;width:13813;height:68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RX1cIA&#10;AADbAAAADwAAAGRycy9kb3ducmV2LnhtbESPQYvCMBSE74L/ITzBmyaKyto1yrIieFJ0d4W9PZpn&#10;W2xeShNt/fdGEDwOM/MNs1i1thQ3qn3hWMNoqEAQp84UnGn4/dkMPkD4gGywdEwa7uRhtex2FpgY&#10;1/CBbseQiQhhn6CGPIQqkdKnOVn0Q1cRR+/saoshyjqTpsYmwm0px0rNpMWC40KOFX3nlF6OV6vh&#10;b3f+P03UPlvbadW4Vkm2c6l1v9d+fYII1IZ3+NXeGg3TM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dFfVwgAAANsAAAAPAAAAAAAAAAAAAAAAAJgCAABkcnMvZG93&#10;bnJldi54bWxQSwUGAAAAAAQABAD1AAAAhwMAAAAA&#10;" filled="f" stroked="f">
                  <v:textbox>
                    <w:txbxContent>
                      <w:p w:rsidR="00C910E0" w:rsidRDefault="00C910E0" w:rsidP="00425DD5">
                        <w:pPr>
                          <w:pStyle w:val="aff5"/>
                          <w:spacing w:before="0" w:beforeAutospacing="0" w:after="0" w:afterAutospacing="0"/>
                        </w:pPr>
                        <w:r>
                          <w:rPr>
                            <w:rFonts w:asciiTheme="minorHAnsi" w:eastAsiaTheme="minorEastAsia" w:cstheme="minorBidi" w:hint="eastAsia"/>
                            <w:color w:val="000000" w:themeColor="text1"/>
                            <w:kern w:val="24"/>
                            <w:sz w:val="36"/>
                            <w:szCs w:val="36"/>
                          </w:rPr>
                          <w:t>压力管道</w:t>
                        </w:r>
                      </w:p>
                    </w:txbxContent>
                  </v:textbox>
                </v:shape>
                <v:shape id="TextBox 37" o:spid="_x0000_s1063" type="#_x0000_t202" style="position:absolute;left:32038;top:31344;width:10936;height:68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jyTsMA&#10;AADbAAAADwAAAGRycy9kb3ducmV2LnhtbESPQWvCQBSE74L/YXlCb7prrUVTV5FKoSfFVAVvj+wz&#10;Cc2+DdmtSf+9Kwgeh5n5hlmsOluJKzW+dKxhPFIgiDNnSs41HH6+hjMQPiAbrByThn/ysFr2ewtM&#10;jGt5T9c05CJC2CeooQihTqT0WUEW/cjVxNG7uMZiiLLJpWmwjXBbyVel3qXFkuNCgTV9FpT9pn9W&#10;w3F7OZ/e1C7f2Gnduk5JtnOp9cugW3+ACNSFZ/jR/jYaph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jyTsMAAADbAAAADwAAAAAAAAAAAAAAAACYAgAAZHJzL2Rv&#10;d25yZXYueG1sUEsFBgAAAAAEAAQA9QAAAIgDAAAAAA==&#10;" filled="f" stroked="f">
                  <v:textbox>
                    <w:txbxContent>
                      <w:p w:rsidR="00C910E0" w:rsidRDefault="00C910E0" w:rsidP="00425DD5">
                        <w:pPr>
                          <w:pStyle w:val="aff5"/>
                          <w:spacing w:before="0" w:beforeAutospacing="0" w:after="0" w:afterAutospacing="0"/>
                        </w:pPr>
                        <w:r>
                          <w:rPr>
                            <w:rFonts w:asciiTheme="minorHAnsi" w:eastAsiaTheme="minorEastAsia" w:cstheme="minorBidi" w:hint="eastAsia"/>
                            <w:color w:val="000000" w:themeColor="text1"/>
                            <w:kern w:val="24"/>
                            <w:sz w:val="36"/>
                            <w:szCs w:val="36"/>
                          </w:rPr>
                          <w:t>高压端</w:t>
                        </w:r>
                      </w:p>
                    </w:txbxContent>
                  </v:textbox>
                </v:shape>
                <v:shape id="TextBox 38" o:spid="_x0000_s1064" type="#_x0000_t202" style="position:absolute;left:51480;top:31278;width:10936;height:68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rsidR="00C910E0" w:rsidRDefault="00C910E0" w:rsidP="00425DD5">
                        <w:pPr>
                          <w:pStyle w:val="aff5"/>
                          <w:spacing w:before="0" w:beforeAutospacing="0" w:after="0" w:afterAutospacing="0"/>
                        </w:pPr>
                        <w:r>
                          <w:rPr>
                            <w:rFonts w:asciiTheme="minorHAnsi" w:eastAsiaTheme="minorEastAsia" w:cstheme="minorBidi" w:hint="eastAsia"/>
                            <w:color w:val="000000" w:themeColor="text1"/>
                            <w:kern w:val="24"/>
                            <w:sz w:val="36"/>
                            <w:szCs w:val="36"/>
                          </w:rPr>
                          <w:t>高压端</w:t>
                        </w:r>
                      </w:p>
                    </w:txbxContent>
                  </v:textbox>
                </v:shape>
                <v:shape id="TextBox 39" o:spid="_x0000_s1065" type="#_x0000_t202" style="position:absolute;left:62281;top:21328;width:10937;height:68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3PocIA&#10;AADbAAAADwAAAGRycy9kb3ducmV2LnhtbESPQWvCQBSE7wX/w/IEb3XXYopGV5GK4EmpVcHbI/tM&#10;gtm3Ibua+O/dQqHHYWa+YebLzlbiQY0vHWsYDRUI4syZknMNx5/N+wSED8gGK8ek4Ukelove2xxT&#10;41r+psch5CJC2KeooQihTqX0WUEW/dDVxNG7usZiiLLJpWmwjXBbyQ+lPqXFkuNCgTV9FZTdDner&#10;4bS7Xs5jtc/XNqlb1ynJdiq1HvS71QxEoC78h//aW6MhSeD3S/wB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nc+hwgAAANsAAAAPAAAAAAAAAAAAAAAAAJgCAABkcnMvZG93&#10;bnJldi54bWxQSwUGAAAAAAQABAD1AAAAhwMAAAAA&#10;" filled="f" stroked="f">
                  <v:textbox>
                    <w:txbxContent>
                      <w:p w:rsidR="00C910E0" w:rsidRDefault="00C910E0" w:rsidP="00425DD5">
                        <w:pPr>
                          <w:pStyle w:val="aff5"/>
                          <w:spacing w:before="0" w:beforeAutospacing="0" w:after="0" w:afterAutospacing="0"/>
                        </w:pPr>
                        <w:r>
                          <w:rPr>
                            <w:rFonts w:asciiTheme="minorHAnsi" w:eastAsiaTheme="minorEastAsia" w:cstheme="minorBidi" w:hint="eastAsia"/>
                            <w:color w:val="000000" w:themeColor="text1"/>
                            <w:kern w:val="24"/>
                            <w:sz w:val="36"/>
                            <w:szCs w:val="36"/>
                          </w:rPr>
                          <w:t>低压端</w:t>
                        </w:r>
                      </w:p>
                    </w:txbxContent>
                  </v:textbox>
                </v:shape>
                <v:line id="直接连接符 56" o:spid="_x0000_s1066" style="position:absolute;rotation:90;flip:x y;visibility:visible;mso-wrap-style:square" from="43196,28165" to="48236,28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8VqnMAAAADbAAAADwAAAGRycy9kb3ducmV2LnhtbESPQYvCMBSE78L+h/AWvNl0BcWtRpGV&#10;Ba9t9f5o3rbV5KU00Xb/vREEj8PMfMNsdqM14k69bx0r+EpSEMSV0y3XCk7l72wFwgdkjcYxKfgn&#10;D7vtx2SDmXYD53QvQi0ihH2GCpoQukxKXzVk0SeuI47en+sthij7Wuoehwi3Rs7TdCktthwXGuzo&#10;p6HqWtysgvml3Jd5d6HU+MMCi+98MOdcqennuF+DCDSGd/jVPmoFiyU8v8QfILc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PFapzAAAAA2wAAAA8AAAAAAAAAAAAAAAAA&#10;oQIAAGRycy9kb3ducmV2LnhtbFBLBQYAAAAABAAEAPkAAACOAwAAAAA=&#10;" strokecolor="black [3213]" strokeweight="1.5pt"/>
                <v:line id="直接连接符 57" o:spid="_x0000_s1067" style="position:absolute;flip:y;visibility:visible;mso-wrap-style:square" from="45720,25398" to="65947,25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j65cQAAADbAAAADwAAAGRycy9kb3ducmV2LnhtbESPW4vCMBSE3xf2P4Sz4JumFS9LNYqK&#10;yuKDeFnfD83ZtGxzUpqo9d+bBWEfh5n5hpnOW1uJGzW+dKwg7SUgiHOnSzYKvs+b7icIH5A1Vo5J&#10;wYM8zGfvb1PMtLvzkW6nYESEsM9QQRFCnUnp84Is+p6riaP34xqLIcrGSN3gPcJtJftJMpIWS44L&#10;Bda0Kij/PV2tgjXq7eC4G671eX8wZtCmyfKSKtX5aBcTEIHa8B9+tb+0guEY/r7EHyBnT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yPrlxAAAANsAAAAPAAAAAAAAAAAA&#10;AAAAAKECAABkcnMvZG93bnJldi54bWxQSwUGAAAAAAQABAD5AAAAkgMAAAAA&#10;" strokecolor="black [3213]" strokeweight="1.5pt"/>
                <v:shape id="TextBox 42" o:spid="_x0000_s1068" type="#_x0000_t202" style="position:absolute;left:21237;top:24928;width:10936;height:68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xgP74A&#10;AADbAAAADwAAAGRycy9kb3ducmV2LnhtbERPy4rCMBTdD/gP4QqzGxNFRatRRBFmNeIT3F2aa1ts&#10;bkoTbefvzUJweTjv+bK1pXhS7QvHGvo9BYI4dabgTMPpuP2ZgPAB2WDpmDT8k4flovM1x8S4hvf0&#10;PIRMxBD2CWrIQ6gSKX2ak0XfcxVx5G6uthgirDNpamxiuC3lQKmxtFhwbMixonVO6f3wsBrOf7fr&#10;Zah22caOqsa1SrKdSq2/u+1qBiJQGz7it/vXaBjFs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ScYD++AAAA2wAAAA8AAAAAAAAAAAAAAAAAmAIAAGRycy9kb3ducmV2&#10;LnhtbFBLBQYAAAAABAAEAPUAAACDAwAAAAA=&#10;" filled="f" stroked="f">
                  <v:textbox>
                    <w:txbxContent>
                      <w:p w:rsidR="00C910E0" w:rsidRDefault="00C910E0" w:rsidP="00425DD5">
                        <w:pPr>
                          <w:pStyle w:val="aff5"/>
                          <w:spacing w:before="0" w:beforeAutospacing="0" w:after="0" w:afterAutospacing="0"/>
                        </w:pPr>
                        <w:r>
                          <w:rPr>
                            <w:rFonts w:asciiTheme="minorHAnsi" w:eastAsiaTheme="minorEastAsia" w:cstheme="minorBidi" w:hint="eastAsia"/>
                            <w:color w:val="000000" w:themeColor="text1"/>
                            <w:kern w:val="24"/>
                            <w:sz w:val="36"/>
                            <w:szCs w:val="36"/>
                          </w:rPr>
                          <w:t>低压端</w:t>
                        </w:r>
                      </w:p>
                    </w:txbxContent>
                  </v:textbox>
                </v:shape>
                <w10:anchorlock/>
              </v:group>
            </w:pict>
          </mc:Fallback>
        </mc:AlternateContent>
      </w:r>
    </w:p>
    <w:p w:rsidR="00947E66" w:rsidRPr="00583A06" w:rsidRDefault="00947E66" w:rsidP="00947E66">
      <w:pPr>
        <w:spacing w:line="360" w:lineRule="auto"/>
        <w:ind w:firstLineChars="200" w:firstLine="480"/>
        <w:jc w:val="center"/>
        <w:rPr>
          <w:sz w:val="24"/>
        </w:rPr>
      </w:pPr>
      <w:r w:rsidRPr="00583A06">
        <w:rPr>
          <w:sz w:val="24"/>
        </w:rPr>
        <w:t>图</w:t>
      </w:r>
      <w:r w:rsidRPr="00583A06">
        <w:rPr>
          <w:sz w:val="24"/>
        </w:rPr>
        <w:t xml:space="preserve"> </w:t>
      </w:r>
      <w:r w:rsidR="00FA5224">
        <w:rPr>
          <w:sz w:val="24"/>
        </w:rPr>
        <w:t>2</w:t>
      </w:r>
      <w:r w:rsidRPr="00583A06">
        <w:rPr>
          <w:sz w:val="24"/>
        </w:rPr>
        <w:tab/>
      </w:r>
      <w:r w:rsidRPr="00583A06">
        <w:rPr>
          <w:sz w:val="24"/>
        </w:rPr>
        <w:t>静压零位误差测量连接示意图</w:t>
      </w:r>
    </w:p>
    <w:p w:rsidR="00947E66" w:rsidRPr="009419C0" w:rsidRDefault="0086023A" w:rsidP="009419C0">
      <w:pPr>
        <w:pStyle w:val="3"/>
        <w:spacing w:line="360" w:lineRule="auto"/>
        <w:rPr>
          <w:rFonts w:eastAsia="宋体"/>
          <w:b w:val="0"/>
          <w:bCs w:val="0"/>
        </w:rPr>
      </w:pPr>
      <w:bookmarkStart w:id="39" w:name="_Toc49634406"/>
      <w:r w:rsidRPr="009419C0">
        <w:rPr>
          <w:rFonts w:eastAsia="宋体"/>
          <w:b w:val="0"/>
          <w:bCs w:val="0"/>
        </w:rPr>
        <w:t>7</w:t>
      </w:r>
      <w:r w:rsidR="00246CE5" w:rsidRPr="009419C0">
        <w:rPr>
          <w:rFonts w:eastAsia="宋体"/>
          <w:b w:val="0"/>
          <w:bCs w:val="0"/>
        </w:rPr>
        <w:t>.2.</w:t>
      </w:r>
      <w:r w:rsidR="00E701B7" w:rsidRPr="009419C0">
        <w:rPr>
          <w:rFonts w:eastAsia="宋体"/>
          <w:b w:val="0"/>
          <w:bCs w:val="0"/>
        </w:rPr>
        <w:t>2</w:t>
      </w:r>
      <w:r w:rsidR="008D07BA" w:rsidRPr="009419C0">
        <w:rPr>
          <w:rFonts w:eastAsia="宋体"/>
          <w:b w:val="0"/>
          <w:bCs w:val="0"/>
        </w:rPr>
        <w:t xml:space="preserve"> </w:t>
      </w:r>
      <w:r w:rsidR="00947E66" w:rsidRPr="009419C0">
        <w:rPr>
          <w:rFonts w:eastAsia="宋体"/>
          <w:b w:val="0"/>
          <w:bCs w:val="0"/>
        </w:rPr>
        <w:t>零位误差</w:t>
      </w:r>
      <w:bookmarkEnd w:id="39"/>
    </w:p>
    <w:p w:rsidR="00E86093" w:rsidRPr="00583A06" w:rsidRDefault="00947E66" w:rsidP="00947E66">
      <w:pPr>
        <w:spacing w:line="360" w:lineRule="auto"/>
        <w:ind w:firstLineChars="200" w:firstLine="480"/>
        <w:rPr>
          <w:sz w:val="22"/>
        </w:rPr>
      </w:pPr>
      <w:r w:rsidRPr="00583A06">
        <w:rPr>
          <w:sz w:val="24"/>
        </w:rPr>
        <w:t>在</w:t>
      </w:r>
      <w:r w:rsidR="00C910E0">
        <w:rPr>
          <w:sz w:val="24"/>
        </w:rPr>
        <w:t>校准</w:t>
      </w:r>
      <w:r w:rsidRPr="00583A06">
        <w:rPr>
          <w:sz w:val="24"/>
        </w:rPr>
        <w:t>环境条件下，将微差压表按正常工作位置放置，并使其高、低压</w:t>
      </w:r>
      <w:proofErr w:type="gramStart"/>
      <w:r w:rsidRPr="00583A06">
        <w:rPr>
          <w:sz w:val="24"/>
        </w:rPr>
        <w:t>端同时</w:t>
      </w:r>
      <w:proofErr w:type="gramEnd"/>
      <w:r w:rsidRPr="00583A06">
        <w:rPr>
          <w:sz w:val="24"/>
        </w:rPr>
        <w:t>与大气相通，目力观测或手动操作，</w:t>
      </w:r>
      <w:r w:rsidR="002E32F9">
        <w:rPr>
          <w:rFonts w:hint="eastAsia"/>
          <w:sz w:val="24"/>
        </w:rPr>
        <w:t>读取</w:t>
      </w:r>
      <w:r w:rsidR="002E32F9">
        <w:rPr>
          <w:sz w:val="24"/>
        </w:rPr>
        <w:t>零位示值</w:t>
      </w:r>
      <w:r w:rsidRPr="00583A06">
        <w:rPr>
          <w:sz w:val="24"/>
        </w:rPr>
        <w:t>。</w:t>
      </w:r>
    </w:p>
    <w:p w:rsidR="00C52B69" w:rsidRPr="009419C0" w:rsidRDefault="0086023A" w:rsidP="009419C0">
      <w:pPr>
        <w:pStyle w:val="3"/>
        <w:spacing w:line="360" w:lineRule="auto"/>
        <w:rPr>
          <w:rFonts w:eastAsia="宋体"/>
          <w:b w:val="0"/>
          <w:bCs w:val="0"/>
        </w:rPr>
      </w:pPr>
      <w:bookmarkStart w:id="40" w:name="_Toc49634407"/>
      <w:r w:rsidRPr="009419C0">
        <w:rPr>
          <w:rFonts w:eastAsia="宋体"/>
          <w:b w:val="0"/>
          <w:bCs w:val="0"/>
        </w:rPr>
        <w:t>7</w:t>
      </w:r>
      <w:r w:rsidR="00246CE5" w:rsidRPr="009419C0">
        <w:rPr>
          <w:rFonts w:eastAsia="宋体"/>
          <w:b w:val="0"/>
          <w:bCs w:val="0"/>
        </w:rPr>
        <w:t>.2.</w:t>
      </w:r>
      <w:r w:rsidR="00D43BB7" w:rsidRPr="009419C0">
        <w:rPr>
          <w:rFonts w:eastAsia="宋体"/>
          <w:b w:val="0"/>
          <w:bCs w:val="0"/>
        </w:rPr>
        <w:t>3</w:t>
      </w:r>
      <w:r w:rsidR="00246CE5" w:rsidRPr="009419C0">
        <w:rPr>
          <w:rFonts w:eastAsia="宋体"/>
          <w:b w:val="0"/>
          <w:bCs w:val="0"/>
        </w:rPr>
        <w:t xml:space="preserve"> </w:t>
      </w:r>
      <w:r w:rsidR="00947E66" w:rsidRPr="009419C0">
        <w:rPr>
          <w:rFonts w:eastAsia="宋体"/>
          <w:b w:val="0"/>
          <w:bCs w:val="0"/>
        </w:rPr>
        <w:t>示值误差</w:t>
      </w:r>
      <w:bookmarkEnd w:id="40"/>
    </w:p>
    <w:p w:rsidR="002913B7" w:rsidRPr="00583A06" w:rsidRDefault="002913B7" w:rsidP="009419C0">
      <w:pPr>
        <w:spacing w:line="360" w:lineRule="auto"/>
        <w:ind w:firstLineChars="200" w:firstLine="480"/>
        <w:rPr>
          <w:sz w:val="24"/>
        </w:rPr>
      </w:pPr>
      <w:r w:rsidRPr="00583A06">
        <w:rPr>
          <w:sz w:val="24"/>
        </w:rPr>
        <w:t>微差压表的示值</w:t>
      </w:r>
      <w:r w:rsidR="00C910E0">
        <w:rPr>
          <w:sz w:val="24"/>
        </w:rPr>
        <w:t>校准</w:t>
      </w:r>
      <w:r w:rsidRPr="00583A06">
        <w:rPr>
          <w:sz w:val="24"/>
        </w:rPr>
        <w:t>是采用标准器示值与被</w:t>
      </w:r>
      <w:proofErr w:type="gramStart"/>
      <w:r w:rsidR="005C43EF">
        <w:rPr>
          <w:sz w:val="24"/>
        </w:rPr>
        <w:t>校</w:t>
      </w:r>
      <w:r w:rsidRPr="00583A06">
        <w:rPr>
          <w:sz w:val="24"/>
        </w:rPr>
        <w:t>表示值</w:t>
      </w:r>
      <w:proofErr w:type="gramEnd"/>
      <w:r w:rsidRPr="00583A06">
        <w:rPr>
          <w:sz w:val="24"/>
        </w:rPr>
        <w:t>直接比较的方法，各</w:t>
      </w:r>
      <w:r w:rsidR="00C910E0">
        <w:rPr>
          <w:sz w:val="24"/>
        </w:rPr>
        <w:t>校准</w:t>
      </w:r>
      <w:r w:rsidRPr="00583A06">
        <w:rPr>
          <w:sz w:val="24"/>
        </w:rPr>
        <w:t>点的示值误差都应符合</w:t>
      </w:r>
      <w:r w:rsidRPr="00583A06">
        <w:rPr>
          <w:sz w:val="24"/>
        </w:rPr>
        <w:t xml:space="preserve"> 5.4 </w:t>
      </w:r>
      <w:r w:rsidRPr="00583A06">
        <w:rPr>
          <w:sz w:val="24"/>
        </w:rPr>
        <w:t>的要求。</w:t>
      </w:r>
    </w:p>
    <w:p w:rsidR="002913B7" w:rsidRPr="00583A06" w:rsidRDefault="002913B7" w:rsidP="00A83749">
      <w:pPr>
        <w:spacing w:line="360" w:lineRule="auto"/>
        <w:ind w:firstLine="450"/>
        <w:rPr>
          <w:sz w:val="24"/>
        </w:rPr>
      </w:pPr>
      <w:r w:rsidRPr="00583A06">
        <w:rPr>
          <w:sz w:val="24"/>
        </w:rPr>
        <w:t>校准前调整标准装置或被</w:t>
      </w:r>
      <w:proofErr w:type="gramStart"/>
      <w:r w:rsidR="005C43EF">
        <w:rPr>
          <w:sz w:val="24"/>
        </w:rPr>
        <w:t>校</w:t>
      </w:r>
      <w:r w:rsidRPr="00583A06">
        <w:rPr>
          <w:sz w:val="24"/>
        </w:rPr>
        <w:t>压力</w:t>
      </w:r>
      <w:proofErr w:type="gramEnd"/>
      <w:r w:rsidRPr="00583A06">
        <w:rPr>
          <w:sz w:val="24"/>
        </w:rPr>
        <w:t>仪表，尽量使两者的参考位置在同一水平面上。当两者的参考位置不在同一水平面上时，参考位置高度差引起的附加误差不大于被校微差压表最大允许误差的五分之一，否则进行附加误差修正，修正方法见附录</w:t>
      </w:r>
      <w:r w:rsidRPr="00583A06">
        <w:rPr>
          <w:sz w:val="24"/>
        </w:rPr>
        <w:t>C</w:t>
      </w:r>
      <w:r w:rsidRPr="00583A06">
        <w:rPr>
          <w:sz w:val="24"/>
        </w:rPr>
        <w:t>。</w:t>
      </w:r>
    </w:p>
    <w:p w:rsidR="002913B7" w:rsidRPr="00583A06" w:rsidRDefault="000B3BE3" w:rsidP="009419C0">
      <w:pPr>
        <w:spacing w:line="360" w:lineRule="auto"/>
        <w:ind w:firstLineChars="200" w:firstLine="480"/>
        <w:rPr>
          <w:sz w:val="24"/>
        </w:rPr>
      </w:pPr>
      <w:r w:rsidRPr="00583A06">
        <w:rPr>
          <w:sz w:val="24"/>
        </w:rPr>
        <w:t xml:space="preserve">a) </w:t>
      </w:r>
      <w:r w:rsidR="002913B7" w:rsidRPr="00583A06">
        <w:rPr>
          <w:sz w:val="24"/>
        </w:rPr>
        <w:t>有调零装置的微差压表，在示值校准前允许调零，但在整个校准过程中不允许</w:t>
      </w:r>
      <w:r w:rsidR="002913B7" w:rsidRPr="00583A06">
        <w:rPr>
          <w:sz w:val="24"/>
        </w:rPr>
        <w:lastRenderedPageBreak/>
        <w:t>调整微差压表零位。</w:t>
      </w:r>
    </w:p>
    <w:p w:rsidR="002913B7" w:rsidRPr="00583A06" w:rsidRDefault="000B3BE3" w:rsidP="00346046">
      <w:pPr>
        <w:spacing w:line="360" w:lineRule="auto"/>
        <w:ind w:firstLineChars="200" w:firstLine="480"/>
        <w:jc w:val="left"/>
        <w:rPr>
          <w:sz w:val="24"/>
        </w:rPr>
      </w:pPr>
      <w:r w:rsidRPr="00583A06">
        <w:rPr>
          <w:sz w:val="24"/>
        </w:rPr>
        <w:t xml:space="preserve">b) </w:t>
      </w:r>
      <w:r w:rsidR="002913B7" w:rsidRPr="00583A06">
        <w:rPr>
          <w:sz w:val="24"/>
        </w:rPr>
        <w:t>通过压力导管将微差压表的高压端口、标准器</w:t>
      </w:r>
      <w:r w:rsidRPr="00583A06">
        <w:rPr>
          <w:sz w:val="24"/>
        </w:rPr>
        <w:t>高压端</w:t>
      </w:r>
      <w:r w:rsidR="002913B7" w:rsidRPr="00583A06">
        <w:rPr>
          <w:sz w:val="24"/>
        </w:rPr>
        <w:t>和压力源相连，并保证连接处密封不漏气，同时使微差压表的低压端与大气相通。连接方法如图</w:t>
      </w:r>
      <w:r w:rsidR="002913B7" w:rsidRPr="00583A06">
        <w:rPr>
          <w:sz w:val="24"/>
        </w:rPr>
        <w:t xml:space="preserve"> </w:t>
      </w:r>
      <w:r w:rsidR="00FA5224">
        <w:rPr>
          <w:sz w:val="24"/>
        </w:rPr>
        <w:t>3</w:t>
      </w:r>
      <w:r w:rsidR="002913B7" w:rsidRPr="00583A06">
        <w:rPr>
          <w:sz w:val="24"/>
        </w:rPr>
        <w:t xml:space="preserve"> </w:t>
      </w:r>
      <w:r w:rsidR="002913B7" w:rsidRPr="00583A06">
        <w:rPr>
          <w:sz w:val="24"/>
        </w:rPr>
        <w:t>所示。</w:t>
      </w:r>
      <w:r w:rsidRPr="00583A06">
        <w:rPr>
          <w:sz w:val="24"/>
        </w:rPr>
        <w:t>若标准器为差压类仪表，则将微差压表的低压端口与标准器的低压端口</w:t>
      </w:r>
      <w:r w:rsidR="00346046">
        <w:rPr>
          <w:rFonts w:hint="eastAsia"/>
          <w:sz w:val="24"/>
        </w:rPr>
        <w:t>连</w:t>
      </w:r>
      <w:r w:rsidRPr="00583A06">
        <w:rPr>
          <w:sz w:val="24"/>
        </w:rPr>
        <w:t>通如图</w:t>
      </w:r>
      <w:r w:rsidR="00FA5224">
        <w:rPr>
          <w:sz w:val="24"/>
        </w:rPr>
        <w:t>4</w:t>
      </w:r>
      <w:r w:rsidRPr="00583A06">
        <w:rPr>
          <w:sz w:val="24"/>
        </w:rPr>
        <w:t>所示。</w:t>
      </w:r>
    </w:p>
    <w:p w:rsidR="000B3BE3" w:rsidRPr="00583A06" w:rsidRDefault="000B3BE3" w:rsidP="00783CEA">
      <w:pPr>
        <w:pStyle w:val="aff4"/>
        <w:spacing w:line="360" w:lineRule="auto"/>
        <w:ind w:left="450" w:firstLineChars="0" w:firstLine="0"/>
        <w:rPr>
          <w:sz w:val="24"/>
        </w:rPr>
      </w:pPr>
      <w:r w:rsidRPr="00583A06">
        <w:rPr>
          <w:sz w:val="24"/>
        </w:rPr>
        <w:t xml:space="preserve">c) </w:t>
      </w:r>
      <w:r w:rsidRPr="00583A06">
        <w:rPr>
          <w:sz w:val="24"/>
        </w:rPr>
        <w:t>示值误差</w:t>
      </w:r>
      <w:r w:rsidR="00C910E0">
        <w:rPr>
          <w:sz w:val="24"/>
        </w:rPr>
        <w:t>校准</w:t>
      </w:r>
      <w:r w:rsidRPr="00583A06">
        <w:rPr>
          <w:sz w:val="24"/>
        </w:rPr>
        <w:t>点应按标有数字的分度线选取。</w:t>
      </w:r>
    </w:p>
    <w:p w:rsidR="000B3BE3" w:rsidRPr="00583A06" w:rsidRDefault="00425DD5" w:rsidP="00583A06">
      <w:pPr>
        <w:pStyle w:val="aff4"/>
        <w:spacing w:line="360" w:lineRule="auto"/>
        <w:ind w:firstLineChars="0" w:firstLine="0"/>
        <w:jc w:val="center"/>
        <w:rPr>
          <w:sz w:val="24"/>
        </w:rPr>
      </w:pPr>
      <w:r>
        <w:rPr>
          <w:noProof/>
          <w:sz w:val="24"/>
        </w:rPr>
        <mc:AlternateContent>
          <mc:Choice Requires="wpg">
            <w:drawing>
              <wp:inline distT="0" distB="0" distL="0" distR="0" wp14:anchorId="579BA43C" wp14:editId="08F87707">
                <wp:extent cx="5423535" cy="2368833"/>
                <wp:effectExtent l="0" t="0" r="0" b="12700"/>
                <wp:docPr id="131" name="组合 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23535" cy="2368833"/>
                          <a:chOff x="1907704" y="188639"/>
                          <a:chExt cx="5521104" cy="2160238"/>
                        </a:xfrm>
                      </wpg:grpSpPr>
                      <wpg:grpSp>
                        <wpg:cNvPr id="59" name="组合 59"/>
                        <wpg:cNvGrpSpPr/>
                        <wpg:grpSpPr>
                          <a:xfrm>
                            <a:off x="1907704" y="188639"/>
                            <a:ext cx="5521104" cy="2160238"/>
                            <a:chOff x="1907704" y="188639"/>
                            <a:chExt cx="5521104" cy="3033628"/>
                          </a:xfrm>
                        </wpg:grpSpPr>
                        <wps:wsp>
                          <wps:cNvPr id="61" name="立方体 61"/>
                          <wps:cNvSpPr/>
                          <wps:spPr>
                            <a:xfrm>
                              <a:off x="1907704" y="1062027"/>
                              <a:ext cx="1296144" cy="720080"/>
                            </a:xfrm>
                            <a:prstGeom prst="cube">
                              <a:avLst/>
                            </a:prstGeom>
                            <a:solidFill>
                              <a:schemeClr val="bg1">
                                <a:lumMod val="95000"/>
                              </a:schemeClr>
                            </a:solidFill>
                            <a:ln w="19050">
                              <a:solidFill>
                                <a:srgbClr val="002060"/>
                              </a:solidFill>
                            </a:ln>
                            <a:effectLst>
                              <a:softEdge rad="31750"/>
                            </a:effectLst>
                          </wps:spPr>
                          <wps:style>
                            <a:lnRef idx="2">
                              <a:schemeClr val="accent1">
                                <a:shade val="50000"/>
                              </a:schemeClr>
                            </a:lnRef>
                            <a:fillRef idx="1">
                              <a:schemeClr val="accent1"/>
                            </a:fillRef>
                            <a:effectRef idx="0">
                              <a:schemeClr val="accent1"/>
                            </a:effectRef>
                            <a:fontRef idx="minor">
                              <a:schemeClr val="lt1"/>
                            </a:fontRef>
                          </wps:style>
                          <wps:txbx>
                            <w:txbxContent>
                              <w:p w:rsidR="00C910E0" w:rsidRDefault="00C910E0" w:rsidP="00425DD5">
                                <w:pPr>
                                  <w:pStyle w:val="aff5"/>
                                  <w:spacing w:before="0" w:beforeAutospacing="0" w:after="0" w:afterAutospacing="0"/>
                                  <w:jc w:val="center"/>
                                </w:pPr>
                                <w:r>
                                  <w:rPr>
                                    <w:rFonts w:asciiTheme="minorHAnsi" w:eastAsiaTheme="minorEastAsia" w:cstheme="minorBidi" w:hint="eastAsia"/>
                                    <w:color w:val="000000" w:themeColor="text1"/>
                                    <w:kern w:val="24"/>
                                    <w:sz w:val="36"/>
                                    <w:szCs w:val="36"/>
                                  </w:rPr>
                                  <w:t>标准器</w:t>
                                </w:r>
                              </w:p>
                            </w:txbxContent>
                          </wps:txbx>
                          <wps:bodyPr rtlCol="0" anchor="ctr"/>
                        </wps:wsp>
                        <wps:wsp>
                          <wps:cNvPr id="62" name="直接连接符 62"/>
                          <wps:cNvCnPr/>
                          <wps:spPr>
                            <a:xfrm>
                              <a:off x="3131840" y="1422067"/>
                              <a:ext cx="1440160" cy="1588"/>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 name="直接连接符 63"/>
                          <wps:cNvCnPr/>
                          <wps:spPr>
                            <a:xfrm rot="5400000">
                              <a:off x="3995936" y="1998131"/>
                              <a:ext cx="1152128" cy="1588"/>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 name="立方体 64"/>
                          <wps:cNvSpPr/>
                          <wps:spPr>
                            <a:xfrm>
                              <a:off x="3851920" y="2502187"/>
                              <a:ext cx="1512168" cy="720080"/>
                            </a:xfrm>
                            <a:prstGeom prst="cube">
                              <a:avLst/>
                            </a:prstGeom>
                            <a:solidFill>
                              <a:schemeClr val="bg1">
                                <a:lumMod val="95000"/>
                              </a:schemeClr>
                            </a:solidFill>
                            <a:ln w="19050">
                              <a:solidFill>
                                <a:srgbClr val="002060"/>
                              </a:solidFill>
                            </a:ln>
                            <a:effectLst>
                              <a:softEdge rad="31750"/>
                            </a:effectLst>
                          </wps:spPr>
                          <wps:style>
                            <a:lnRef idx="2">
                              <a:schemeClr val="accent1">
                                <a:shade val="50000"/>
                              </a:schemeClr>
                            </a:lnRef>
                            <a:fillRef idx="1">
                              <a:schemeClr val="accent1"/>
                            </a:fillRef>
                            <a:effectRef idx="0">
                              <a:schemeClr val="accent1"/>
                            </a:effectRef>
                            <a:fontRef idx="minor">
                              <a:schemeClr val="lt1"/>
                            </a:fontRef>
                          </wps:style>
                          <wps:txbx>
                            <w:txbxContent>
                              <w:p w:rsidR="00C910E0" w:rsidRDefault="00C910E0" w:rsidP="00425DD5">
                                <w:pPr>
                                  <w:pStyle w:val="aff5"/>
                                  <w:spacing w:before="0" w:beforeAutospacing="0" w:after="0" w:afterAutospacing="0"/>
                                  <w:jc w:val="center"/>
                                </w:pPr>
                                <w:r>
                                  <w:rPr>
                                    <w:rFonts w:asciiTheme="minorHAnsi" w:eastAsiaTheme="minorEastAsia" w:cstheme="minorBidi" w:hint="eastAsia"/>
                                    <w:color w:val="000000" w:themeColor="text1"/>
                                    <w:kern w:val="24"/>
                                    <w:sz w:val="36"/>
                                    <w:szCs w:val="36"/>
                                  </w:rPr>
                                  <w:t>压力校验器</w:t>
                                </w:r>
                              </w:p>
                            </w:txbxContent>
                          </wps:txbx>
                          <wps:bodyPr rtlCol="0" anchor="ctr"/>
                        </wps:wsp>
                        <wps:wsp>
                          <wps:cNvPr id="65" name="直接连接符 65"/>
                          <wps:cNvCnPr/>
                          <wps:spPr>
                            <a:xfrm>
                              <a:off x="4499992" y="1422067"/>
                              <a:ext cx="1512168" cy="1588"/>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 name="椭圆 66"/>
                          <wps:cNvSpPr/>
                          <wps:spPr>
                            <a:xfrm>
                              <a:off x="6012160" y="836711"/>
                              <a:ext cx="1152128" cy="1080120"/>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7" name="直接连接符 67"/>
                          <wps:cNvCnPr/>
                          <wps:spPr>
                            <a:xfrm rot="5400000">
                              <a:off x="6300192" y="1340767"/>
                              <a:ext cx="288032" cy="28803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8" name="椭圆 68"/>
                          <wps:cNvSpPr/>
                          <wps:spPr>
                            <a:xfrm>
                              <a:off x="6516216" y="1340767"/>
                              <a:ext cx="72008" cy="72008"/>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9" name="直接连接符 69"/>
                          <wps:cNvCnPr>
                            <a:stCxn id="66" idx="3"/>
                            <a:endCxn id="66" idx="3"/>
                          </wps:cNvCnPr>
                          <wps:spPr>
                            <a:xfrm rot="5400000">
                              <a:off x="6180885" y="1758651"/>
                              <a:ext cx="1588" cy="158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0" name="直接连接符 70"/>
                          <wps:cNvCnPr/>
                          <wps:spPr>
                            <a:xfrm>
                              <a:off x="6012160" y="1412775"/>
                              <a:ext cx="144016" cy="158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1" name="直接连接符 71"/>
                          <wps:cNvCnPr/>
                          <wps:spPr>
                            <a:xfrm>
                              <a:off x="7020272" y="1411187"/>
                              <a:ext cx="144016" cy="158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2" name="直接连接符 72"/>
                          <wps:cNvCnPr>
                            <a:stCxn id="66" idx="0"/>
                          </wps:cNvCnPr>
                          <wps:spPr>
                            <a:xfrm rot="16200000" flipH="1">
                              <a:off x="6516216" y="908719"/>
                              <a:ext cx="144016" cy="158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3" name="任意多边形 73"/>
                          <wps:cNvSpPr/>
                          <wps:spPr>
                            <a:xfrm>
                              <a:off x="6834146" y="916508"/>
                              <a:ext cx="27830" cy="47708"/>
                            </a:xfrm>
                            <a:custGeom>
                              <a:avLst/>
                              <a:gdLst>
                                <a:gd name="connsiteX0" fmla="*/ 27830 w 27830"/>
                                <a:gd name="connsiteY0" fmla="*/ 0 h 47708"/>
                                <a:gd name="connsiteX1" fmla="*/ 11927 w 27830"/>
                                <a:gd name="connsiteY1" fmla="*/ 23854 h 47708"/>
                                <a:gd name="connsiteX2" fmla="*/ 7951 w 27830"/>
                                <a:gd name="connsiteY2" fmla="*/ 35781 h 47708"/>
                                <a:gd name="connsiteX3" fmla="*/ 0 w 27830"/>
                                <a:gd name="connsiteY3" fmla="*/ 47708 h 47708"/>
                              </a:gdLst>
                              <a:ahLst/>
                              <a:cxnLst>
                                <a:cxn ang="0">
                                  <a:pos x="connsiteX0" y="connsiteY0"/>
                                </a:cxn>
                                <a:cxn ang="0">
                                  <a:pos x="connsiteX1" y="connsiteY1"/>
                                </a:cxn>
                                <a:cxn ang="0">
                                  <a:pos x="connsiteX2" y="connsiteY2"/>
                                </a:cxn>
                                <a:cxn ang="0">
                                  <a:pos x="connsiteX3" y="connsiteY3"/>
                                </a:cxn>
                              </a:cxnLst>
                              <a:rect l="l" t="t" r="r" b="b"/>
                              <a:pathLst>
                                <a:path w="27830" h="47708">
                                  <a:moveTo>
                                    <a:pt x="27830" y="0"/>
                                  </a:moveTo>
                                  <a:cubicBezTo>
                                    <a:pt x="22529" y="7951"/>
                                    <a:pt x="14949" y="14788"/>
                                    <a:pt x="11927" y="23854"/>
                                  </a:cubicBezTo>
                                  <a:cubicBezTo>
                                    <a:pt x="10602" y="27830"/>
                                    <a:pt x="9825" y="32033"/>
                                    <a:pt x="7951" y="35781"/>
                                  </a:cubicBezTo>
                                  <a:cubicBezTo>
                                    <a:pt x="5814" y="40055"/>
                                    <a:pt x="0" y="47708"/>
                                    <a:pt x="0" y="47708"/>
                                  </a:cubicBezTo>
                                </a:path>
                              </a:pathLst>
                            </a:custGeom>
                          </wps:spPr>
                          <wps:style>
                            <a:lnRef idx="1">
                              <a:schemeClr val="accent1"/>
                            </a:lnRef>
                            <a:fillRef idx="0">
                              <a:schemeClr val="accent1"/>
                            </a:fillRef>
                            <a:effectRef idx="0">
                              <a:schemeClr val="accent1"/>
                            </a:effectRef>
                            <a:fontRef idx="minor">
                              <a:schemeClr val="tx1"/>
                            </a:fontRef>
                          </wps:style>
                          <wps:bodyPr rtlCol="0" anchor="ctr"/>
                        </wps:wsp>
                        <wps:wsp>
                          <wps:cNvPr id="74" name="任意多边形 74"/>
                          <wps:cNvSpPr/>
                          <wps:spPr>
                            <a:xfrm>
                              <a:off x="6920906" y="978131"/>
                              <a:ext cx="37148" cy="50399"/>
                            </a:xfrm>
                            <a:custGeom>
                              <a:avLst/>
                              <a:gdLst>
                                <a:gd name="connsiteX0" fmla="*/ 36485 w 37148"/>
                                <a:gd name="connsiteY0" fmla="*/ 1988 h 50399"/>
                                <a:gd name="connsiteX1" fmla="*/ 28534 w 37148"/>
                                <a:gd name="connsiteY1" fmla="*/ 13915 h 50399"/>
                                <a:gd name="connsiteX2" fmla="*/ 24558 w 37148"/>
                                <a:gd name="connsiteY2" fmla="*/ 25842 h 50399"/>
                                <a:gd name="connsiteX3" fmla="*/ 36485 w 37148"/>
                                <a:gd name="connsiteY3" fmla="*/ 1988 h 50399"/>
                              </a:gdLst>
                              <a:ahLst/>
                              <a:cxnLst>
                                <a:cxn ang="0">
                                  <a:pos x="connsiteX0" y="connsiteY0"/>
                                </a:cxn>
                                <a:cxn ang="0">
                                  <a:pos x="connsiteX1" y="connsiteY1"/>
                                </a:cxn>
                                <a:cxn ang="0">
                                  <a:pos x="connsiteX2" y="connsiteY2"/>
                                </a:cxn>
                                <a:cxn ang="0">
                                  <a:pos x="connsiteX3" y="connsiteY3"/>
                                </a:cxn>
                              </a:cxnLst>
                              <a:rect l="l" t="t" r="r" b="b"/>
                              <a:pathLst>
                                <a:path w="37148" h="50399">
                                  <a:moveTo>
                                    <a:pt x="36485" y="1988"/>
                                  </a:moveTo>
                                  <a:cubicBezTo>
                                    <a:pt x="37148" y="0"/>
                                    <a:pt x="30671" y="9641"/>
                                    <a:pt x="28534" y="13915"/>
                                  </a:cubicBezTo>
                                  <a:cubicBezTo>
                                    <a:pt x="26660" y="17663"/>
                                    <a:pt x="27521" y="22879"/>
                                    <a:pt x="24558" y="25842"/>
                                  </a:cubicBezTo>
                                  <a:cubicBezTo>
                                    <a:pt x="0" y="50399"/>
                                    <a:pt x="35822" y="3976"/>
                                    <a:pt x="36485" y="1988"/>
                                  </a:cubicBezTo>
                                  <a:close/>
                                </a:path>
                              </a:pathLst>
                            </a:custGeom>
                            <a:ln w="3175"/>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5" name="任意多边形 75"/>
                          <wps:cNvSpPr/>
                          <wps:spPr>
                            <a:xfrm>
                              <a:off x="7004364" y="1045717"/>
                              <a:ext cx="25252" cy="35262"/>
                            </a:xfrm>
                            <a:custGeom>
                              <a:avLst/>
                              <a:gdLst>
                                <a:gd name="connsiteX0" fmla="*/ 24589 w 25252"/>
                                <a:gd name="connsiteY0" fmla="*/ 1988 h 35262"/>
                                <a:gd name="connsiteX1" fmla="*/ 12662 w 25252"/>
                                <a:gd name="connsiteY1" fmla="*/ 5963 h 35262"/>
                                <a:gd name="connsiteX2" fmla="*/ 8686 w 25252"/>
                                <a:gd name="connsiteY2" fmla="*/ 17890 h 35262"/>
                                <a:gd name="connsiteX3" fmla="*/ 24589 w 25252"/>
                                <a:gd name="connsiteY3" fmla="*/ 1988 h 35262"/>
                              </a:gdLst>
                              <a:ahLst/>
                              <a:cxnLst>
                                <a:cxn ang="0">
                                  <a:pos x="connsiteX0" y="connsiteY0"/>
                                </a:cxn>
                                <a:cxn ang="0">
                                  <a:pos x="connsiteX1" y="connsiteY1"/>
                                </a:cxn>
                                <a:cxn ang="0">
                                  <a:pos x="connsiteX2" y="connsiteY2"/>
                                </a:cxn>
                                <a:cxn ang="0">
                                  <a:pos x="connsiteX3" y="connsiteY3"/>
                                </a:cxn>
                              </a:cxnLst>
                              <a:rect l="l" t="t" r="r" b="b"/>
                              <a:pathLst>
                                <a:path w="25252" h="35262">
                                  <a:moveTo>
                                    <a:pt x="24589" y="1988"/>
                                  </a:moveTo>
                                  <a:cubicBezTo>
                                    <a:pt x="25252" y="0"/>
                                    <a:pt x="15625" y="3000"/>
                                    <a:pt x="12662" y="5963"/>
                                  </a:cubicBezTo>
                                  <a:cubicBezTo>
                                    <a:pt x="9699" y="8926"/>
                                    <a:pt x="10560" y="14142"/>
                                    <a:pt x="8686" y="17890"/>
                                  </a:cubicBezTo>
                                  <a:cubicBezTo>
                                    <a:pt x="0" y="35262"/>
                                    <a:pt x="23926" y="3976"/>
                                    <a:pt x="24589" y="1988"/>
                                  </a:cubicBezTo>
                                  <a:close/>
                                </a:path>
                              </a:pathLst>
                            </a:custGeom>
                            <a:ln w="3175"/>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6" name="任意多边形 76"/>
                          <wps:cNvSpPr/>
                          <wps:spPr>
                            <a:xfrm>
                              <a:off x="7068307" y="1135169"/>
                              <a:ext cx="20281" cy="8617"/>
                            </a:xfrm>
                            <a:custGeom>
                              <a:avLst/>
                              <a:gdLst>
                                <a:gd name="connsiteX0" fmla="*/ 20281 w 20281"/>
                                <a:gd name="connsiteY0" fmla="*/ 0 h 8617"/>
                                <a:gd name="connsiteX1" fmla="*/ 8354 w 20281"/>
                                <a:gd name="connsiteY1" fmla="*/ 3976 h 8617"/>
                                <a:gd name="connsiteX2" fmla="*/ 20281 w 20281"/>
                                <a:gd name="connsiteY2" fmla="*/ 0 h 8617"/>
                              </a:gdLst>
                              <a:ahLst/>
                              <a:cxnLst>
                                <a:cxn ang="0">
                                  <a:pos x="connsiteX0" y="connsiteY0"/>
                                </a:cxn>
                                <a:cxn ang="0">
                                  <a:pos x="connsiteX1" y="connsiteY1"/>
                                </a:cxn>
                                <a:cxn ang="0">
                                  <a:pos x="connsiteX2" y="connsiteY2"/>
                                </a:cxn>
                              </a:cxnLst>
                              <a:rect l="l" t="t" r="r" b="b"/>
                              <a:pathLst>
                                <a:path w="20281" h="8617">
                                  <a:moveTo>
                                    <a:pt x="20281" y="0"/>
                                  </a:moveTo>
                                  <a:cubicBezTo>
                                    <a:pt x="20281" y="0"/>
                                    <a:pt x="12017" y="1941"/>
                                    <a:pt x="8354" y="3976"/>
                                  </a:cubicBezTo>
                                  <a:cubicBezTo>
                                    <a:pt x="0" y="8617"/>
                                    <a:pt x="20281" y="0"/>
                                    <a:pt x="20281" y="0"/>
                                  </a:cubicBezTo>
                                  <a:close/>
                                </a:path>
                              </a:pathLst>
                            </a:custGeom>
                            <a:ln w="3175"/>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7" name="任意多边形 77"/>
                          <wps:cNvSpPr/>
                          <wps:spPr>
                            <a:xfrm>
                              <a:off x="7086130" y="1206731"/>
                              <a:ext cx="38239" cy="8938"/>
                            </a:xfrm>
                            <a:custGeom>
                              <a:avLst/>
                              <a:gdLst>
                                <a:gd name="connsiteX0" fmla="*/ 38239 w 38239"/>
                                <a:gd name="connsiteY0" fmla="*/ 0 h 8938"/>
                                <a:gd name="connsiteX1" fmla="*/ 22336 w 38239"/>
                                <a:gd name="connsiteY1" fmla="*/ 3975 h 8938"/>
                                <a:gd name="connsiteX2" fmla="*/ 38239 w 38239"/>
                                <a:gd name="connsiteY2" fmla="*/ 0 h 8938"/>
                              </a:gdLst>
                              <a:ahLst/>
                              <a:cxnLst>
                                <a:cxn ang="0">
                                  <a:pos x="connsiteX0" y="connsiteY0"/>
                                </a:cxn>
                                <a:cxn ang="0">
                                  <a:pos x="connsiteX1" y="connsiteY1"/>
                                </a:cxn>
                                <a:cxn ang="0">
                                  <a:pos x="connsiteX2" y="connsiteY2"/>
                                </a:cxn>
                              </a:cxnLst>
                              <a:rect l="l" t="t" r="r" b="b"/>
                              <a:pathLst>
                                <a:path w="38239" h="8938">
                                  <a:moveTo>
                                    <a:pt x="38239" y="0"/>
                                  </a:moveTo>
                                  <a:cubicBezTo>
                                    <a:pt x="38239" y="0"/>
                                    <a:pt x="27670" y="2790"/>
                                    <a:pt x="22336" y="3975"/>
                                  </a:cubicBezTo>
                                  <a:cubicBezTo>
                                    <a:pt x="0" y="8938"/>
                                    <a:pt x="38239" y="0"/>
                                    <a:pt x="38239" y="0"/>
                                  </a:cubicBezTo>
                                  <a:close/>
                                </a:path>
                              </a:pathLst>
                            </a:custGeom>
                            <a:ln w="3175"/>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8" name="任意多边形 78"/>
                          <wps:cNvSpPr/>
                          <wps:spPr>
                            <a:xfrm>
                              <a:off x="7108466" y="1314073"/>
                              <a:ext cx="31805" cy="4756"/>
                            </a:xfrm>
                            <a:custGeom>
                              <a:avLst/>
                              <a:gdLst>
                                <a:gd name="connsiteX0" fmla="*/ 31805 w 31805"/>
                                <a:gd name="connsiteY0" fmla="*/ 0 h 4756"/>
                                <a:gd name="connsiteX1" fmla="*/ 0 w 31805"/>
                                <a:gd name="connsiteY1" fmla="*/ 3976 h 4756"/>
                              </a:gdLst>
                              <a:ahLst/>
                              <a:cxnLst>
                                <a:cxn ang="0">
                                  <a:pos x="connsiteX0" y="connsiteY0"/>
                                </a:cxn>
                                <a:cxn ang="0">
                                  <a:pos x="connsiteX1" y="connsiteY1"/>
                                </a:cxn>
                              </a:cxnLst>
                              <a:rect l="l" t="t" r="r" b="b"/>
                              <a:pathLst>
                                <a:path w="31805" h="4756">
                                  <a:moveTo>
                                    <a:pt x="31805" y="0"/>
                                  </a:moveTo>
                                  <a:cubicBezTo>
                                    <a:pt x="8029" y="4756"/>
                                    <a:pt x="18684" y="3976"/>
                                    <a:pt x="0" y="3976"/>
                                  </a:cubicBezTo>
                                </a:path>
                              </a:pathLst>
                            </a:custGeom>
                          </wps:spPr>
                          <wps:style>
                            <a:lnRef idx="1">
                              <a:schemeClr val="accent1"/>
                            </a:lnRef>
                            <a:fillRef idx="0">
                              <a:schemeClr val="accent1"/>
                            </a:fillRef>
                            <a:effectRef idx="0">
                              <a:schemeClr val="accent1"/>
                            </a:effectRef>
                            <a:fontRef idx="minor">
                              <a:schemeClr val="tx1"/>
                            </a:fontRef>
                          </wps:style>
                          <wps:bodyPr rtlCol="0" anchor="ctr"/>
                        </wps:wsp>
                        <wps:wsp>
                          <wps:cNvPr id="79" name="任意多边形 79"/>
                          <wps:cNvSpPr/>
                          <wps:spPr>
                            <a:xfrm>
                              <a:off x="6484289" y="864825"/>
                              <a:ext cx="11927" cy="23854"/>
                            </a:xfrm>
                            <a:custGeom>
                              <a:avLst/>
                              <a:gdLst>
                                <a:gd name="connsiteX0" fmla="*/ 0 w 11927"/>
                                <a:gd name="connsiteY0" fmla="*/ 0 h 23854"/>
                                <a:gd name="connsiteX1" fmla="*/ 11927 w 11927"/>
                                <a:gd name="connsiteY1" fmla="*/ 23854 h 23854"/>
                                <a:gd name="connsiteX2" fmla="*/ 0 w 11927"/>
                                <a:gd name="connsiteY2" fmla="*/ 0 h 23854"/>
                              </a:gdLst>
                              <a:ahLst/>
                              <a:cxnLst>
                                <a:cxn ang="0">
                                  <a:pos x="connsiteX0" y="connsiteY0"/>
                                </a:cxn>
                                <a:cxn ang="0">
                                  <a:pos x="connsiteX1" y="connsiteY1"/>
                                </a:cxn>
                                <a:cxn ang="0">
                                  <a:pos x="connsiteX2" y="connsiteY2"/>
                                </a:cxn>
                              </a:cxnLst>
                              <a:rect l="l" t="t" r="r" b="b"/>
                              <a:pathLst>
                                <a:path w="11927" h="23854">
                                  <a:moveTo>
                                    <a:pt x="0" y="0"/>
                                  </a:moveTo>
                                  <a:lnTo>
                                    <a:pt x="11927" y="23854"/>
                                  </a:lnTo>
                                  <a:lnTo>
                                    <a:pt x="0" y="0"/>
                                  </a:lnTo>
                                  <a:close/>
                                </a:path>
                              </a:pathLst>
                            </a:custGeom>
                            <a:ln w="3175"/>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0" name="任意多边形 80"/>
                          <wps:cNvSpPr/>
                          <wps:spPr>
                            <a:xfrm>
                              <a:off x="6372970" y="888679"/>
                              <a:ext cx="20614" cy="41874"/>
                            </a:xfrm>
                            <a:custGeom>
                              <a:avLst/>
                              <a:gdLst>
                                <a:gd name="connsiteX0" fmla="*/ 0 w 20614"/>
                                <a:gd name="connsiteY0" fmla="*/ 0 h 41874"/>
                                <a:gd name="connsiteX1" fmla="*/ 3976 w 20614"/>
                                <a:gd name="connsiteY1" fmla="*/ 11927 h 41874"/>
                                <a:gd name="connsiteX2" fmla="*/ 0 w 20614"/>
                                <a:gd name="connsiteY2" fmla="*/ 0 h 41874"/>
                              </a:gdLst>
                              <a:ahLst/>
                              <a:cxnLst>
                                <a:cxn ang="0">
                                  <a:pos x="connsiteX0" y="connsiteY0"/>
                                </a:cxn>
                                <a:cxn ang="0">
                                  <a:pos x="connsiteX1" y="connsiteY1"/>
                                </a:cxn>
                                <a:cxn ang="0">
                                  <a:pos x="connsiteX2" y="connsiteY2"/>
                                </a:cxn>
                              </a:cxnLst>
                              <a:rect l="l" t="t" r="r" b="b"/>
                              <a:pathLst>
                                <a:path w="20614" h="41874">
                                  <a:moveTo>
                                    <a:pt x="0" y="0"/>
                                  </a:moveTo>
                                  <a:cubicBezTo>
                                    <a:pt x="0" y="0"/>
                                    <a:pt x="1941" y="8264"/>
                                    <a:pt x="3976" y="11927"/>
                                  </a:cubicBezTo>
                                  <a:cubicBezTo>
                                    <a:pt x="20614" y="41874"/>
                                    <a:pt x="0" y="0"/>
                                    <a:pt x="0" y="0"/>
                                  </a:cubicBezTo>
                                  <a:close/>
                                </a:path>
                              </a:pathLst>
                            </a:custGeom>
                            <a:ln w="3175"/>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1" name="任意多边形 81"/>
                          <wps:cNvSpPr/>
                          <wps:spPr>
                            <a:xfrm>
                              <a:off x="6277555" y="944338"/>
                              <a:ext cx="32517" cy="40468"/>
                            </a:xfrm>
                            <a:custGeom>
                              <a:avLst/>
                              <a:gdLst>
                                <a:gd name="connsiteX0" fmla="*/ 0 w 32517"/>
                                <a:gd name="connsiteY0" fmla="*/ 0 h 40468"/>
                                <a:gd name="connsiteX1" fmla="*/ 7951 w 32517"/>
                                <a:gd name="connsiteY1" fmla="*/ 15902 h 40468"/>
                                <a:gd name="connsiteX2" fmla="*/ 0 w 32517"/>
                                <a:gd name="connsiteY2" fmla="*/ 0 h 40468"/>
                              </a:gdLst>
                              <a:ahLst/>
                              <a:cxnLst>
                                <a:cxn ang="0">
                                  <a:pos x="connsiteX0" y="connsiteY0"/>
                                </a:cxn>
                                <a:cxn ang="0">
                                  <a:pos x="connsiteX1" y="connsiteY1"/>
                                </a:cxn>
                                <a:cxn ang="0">
                                  <a:pos x="connsiteX2" y="connsiteY2"/>
                                </a:cxn>
                              </a:cxnLst>
                              <a:rect l="l" t="t" r="r" b="b"/>
                              <a:pathLst>
                                <a:path w="32517" h="40468">
                                  <a:moveTo>
                                    <a:pt x="0" y="0"/>
                                  </a:moveTo>
                                  <a:cubicBezTo>
                                    <a:pt x="0" y="0"/>
                                    <a:pt x="3760" y="11711"/>
                                    <a:pt x="7951" y="15902"/>
                                  </a:cubicBezTo>
                                  <a:cubicBezTo>
                                    <a:pt x="32517" y="40468"/>
                                    <a:pt x="0" y="0"/>
                                    <a:pt x="0" y="0"/>
                                  </a:cubicBezTo>
                                  <a:close/>
                                </a:path>
                              </a:pathLst>
                            </a:custGeom>
                            <a:ln w="3175"/>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2" name="任意多边形 82"/>
                          <wps:cNvSpPr/>
                          <wps:spPr>
                            <a:xfrm>
                              <a:off x="6178163" y="1011924"/>
                              <a:ext cx="23856" cy="3977"/>
                            </a:xfrm>
                            <a:custGeom>
                              <a:avLst/>
                              <a:gdLst>
                                <a:gd name="connsiteX0" fmla="*/ 0 w 23856"/>
                                <a:gd name="connsiteY0" fmla="*/ 0 h 3977"/>
                                <a:gd name="connsiteX1" fmla="*/ 23854 w 23856"/>
                                <a:gd name="connsiteY1" fmla="*/ 3976 h 3977"/>
                                <a:gd name="connsiteX2" fmla="*/ 0 w 23856"/>
                                <a:gd name="connsiteY2" fmla="*/ 0 h 3977"/>
                              </a:gdLst>
                              <a:ahLst/>
                              <a:cxnLst>
                                <a:cxn ang="0">
                                  <a:pos x="connsiteX0" y="connsiteY0"/>
                                </a:cxn>
                                <a:cxn ang="0">
                                  <a:pos x="connsiteX1" y="connsiteY1"/>
                                </a:cxn>
                                <a:cxn ang="0">
                                  <a:pos x="connsiteX2" y="connsiteY2"/>
                                </a:cxn>
                              </a:cxnLst>
                              <a:rect l="l" t="t" r="r" b="b"/>
                              <a:pathLst>
                                <a:path w="23856" h="3977">
                                  <a:moveTo>
                                    <a:pt x="0" y="0"/>
                                  </a:moveTo>
                                  <a:cubicBezTo>
                                    <a:pt x="0" y="0"/>
                                    <a:pt x="16777" y="116"/>
                                    <a:pt x="23854" y="3976"/>
                                  </a:cubicBezTo>
                                  <a:cubicBezTo>
                                    <a:pt x="23856" y="3977"/>
                                    <a:pt x="0" y="0"/>
                                    <a:pt x="0" y="0"/>
                                  </a:cubicBezTo>
                                  <a:close/>
                                </a:path>
                              </a:pathLst>
                            </a:custGeom>
                            <a:ln w="3175"/>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3" name="任意多边形 83"/>
                          <wps:cNvSpPr/>
                          <wps:spPr>
                            <a:xfrm>
                              <a:off x="6126480" y="1071011"/>
                              <a:ext cx="35871" cy="25270"/>
                            </a:xfrm>
                            <a:custGeom>
                              <a:avLst/>
                              <a:gdLst>
                                <a:gd name="connsiteX0" fmla="*/ 0 w 35871"/>
                                <a:gd name="connsiteY0" fmla="*/ 548 h 25270"/>
                                <a:gd name="connsiteX1" fmla="*/ 19878 w 35871"/>
                                <a:gd name="connsiteY1" fmla="*/ 12475 h 25270"/>
                                <a:gd name="connsiteX2" fmla="*/ 0 w 35871"/>
                                <a:gd name="connsiteY2" fmla="*/ 548 h 25270"/>
                              </a:gdLst>
                              <a:ahLst/>
                              <a:cxnLst>
                                <a:cxn ang="0">
                                  <a:pos x="connsiteX0" y="connsiteY0"/>
                                </a:cxn>
                                <a:cxn ang="0">
                                  <a:pos x="connsiteX1" y="connsiteY1"/>
                                </a:cxn>
                                <a:cxn ang="0">
                                  <a:pos x="connsiteX2" y="connsiteY2"/>
                                </a:cxn>
                              </a:cxnLst>
                              <a:rect l="l" t="t" r="r" b="b"/>
                              <a:pathLst>
                                <a:path w="35871" h="25270">
                                  <a:moveTo>
                                    <a:pt x="0" y="548"/>
                                  </a:moveTo>
                                  <a:cubicBezTo>
                                    <a:pt x="0" y="548"/>
                                    <a:pt x="4285" y="0"/>
                                    <a:pt x="19878" y="12475"/>
                                  </a:cubicBezTo>
                                  <a:cubicBezTo>
                                    <a:pt x="35871" y="25270"/>
                                    <a:pt x="0" y="548"/>
                                    <a:pt x="0" y="548"/>
                                  </a:cubicBezTo>
                                  <a:close/>
                                </a:path>
                              </a:pathLst>
                            </a:custGeom>
                            <a:ln w="3175"/>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4" name="任意多边形 84"/>
                          <wps:cNvSpPr/>
                          <wps:spPr>
                            <a:xfrm>
                              <a:off x="6063532" y="1166311"/>
                              <a:ext cx="30612" cy="22018"/>
                            </a:xfrm>
                            <a:custGeom>
                              <a:avLst/>
                              <a:gdLst>
                                <a:gd name="connsiteX0" fmla="*/ 3313 w 30612"/>
                                <a:gd name="connsiteY0" fmla="*/ 663 h 22018"/>
                                <a:gd name="connsiteX1" fmla="*/ 7289 w 30612"/>
                                <a:gd name="connsiteY1" fmla="*/ 16566 h 22018"/>
                                <a:gd name="connsiteX2" fmla="*/ 27167 w 30612"/>
                                <a:gd name="connsiteY2" fmla="*/ 20542 h 22018"/>
                                <a:gd name="connsiteX3" fmla="*/ 3313 w 30612"/>
                                <a:gd name="connsiteY3" fmla="*/ 663 h 22018"/>
                              </a:gdLst>
                              <a:ahLst/>
                              <a:cxnLst>
                                <a:cxn ang="0">
                                  <a:pos x="connsiteX0" y="connsiteY0"/>
                                </a:cxn>
                                <a:cxn ang="0">
                                  <a:pos x="connsiteX1" y="connsiteY1"/>
                                </a:cxn>
                                <a:cxn ang="0">
                                  <a:pos x="connsiteX2" y="connsiteY2"/>
                                </a:cxn>
                                <a:cxn ang="0">
                                  <a:pos x="connsiteX3" y="connsiteY3"/>
                                </a:cxn>
                              </a:cxnLst>
                              <a:rect l="l" t="t" r="r" b="b"/>
                              <a:pathLst>
                                <a:path w="30612" h="22018">
                                  <a:moveTo>
                                    <a:pt x="3313" y="663"/>
                                  </a:moveTo>
                                  <a:cubicBezTo>
                                    <a:pt x="0" y="0"/>
                                    <a:pt x="3091" y="13068"/>
                                    <a:pt x="7289" y="16566"/>
                                  </a:cubicBezTo>
                                  <a:cubicBezTo>
                                    <a:pt x="12480" y="20892"/>
                                    <a:pt x="20956" y="17880"/>
                                    <a:pt x="27167" y="20542"/>
                                  </a:cubicBezTo>
                                  <a:cubicBezTo>
                                    <a:pt x="30612" y="22018"/>
                                    <a:pt x="6626" y="1326"/>
                                    <a:pt x="3313" y="663"/>
                                  </a:cubicBezTo>
                                  <a:close/>
                                </a:path>
                              </a:pathLst>
                            </a:custGeom>
                            <a:ln w="3175"/>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5" name="任意多边形 85"/>
                          <wps:cNvSpPr/>
                          <wps:spPr>
                            <a:xfrm>
                              <a:off x="6019137" y="1322025"/>
                              <a:ext cx="67359" cy="7951"/>
                            </a:xfrm>
                            <a:custGeom>
                              <a:avLst/>
                              <a:gdLst>
                                <a:gd name="connsiteX0" fmla="*/ 3976 w 67359"/>
                                <a:gd name="connsiteY0" fmla="*/ 0 h 7951"/>
                                <a:gd name="connsiteX1" fmla="*/ 39757 w 67359"/>
                                <a:gd name="connsiteY1" fmla="*/ 3975 h 7951"/>
                                <a:gd name="connsiteX2" fmla="*/ 51684 w 67359"/>
                                <a:gd name="connsiteY2" fmla="*/ 7951 h 7951"/>
                                <a:gd name="connsiteX3" fmla="*/ 63611 w 67359"/>
                                <a:gd name="connsiteY3" fmla="*/ 3975 h 7951"/>
                                <a:gd name="connsiteX4" fmla="*/ 3976 w 67359"/>
                                <a:gd name="connsiteY4" fmla="*/ 0 h 795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7359" h="7951">
                                  <a:moveTo>
                                    <a:pt x="3976" y="0"/>
                                  </a:moveTo>
                                  <a:cubicBezTo>
                                    <a:pt x="0" y="0"/>
                                    <a:pt x="27920" y="2002"/>
                                    <a:pt x="39757" y="3975"/>
                                  </a:cubicBezTo>
                                  <a:cubicBezTo>
                                    <a:pt x="43891" y="4664"/>
                                    <a:pt x="47493" y="7951"/>
                                    <a:pt x="51684" y="7951"/>
                                  </a:cubicBezTo>
                                  <a:cubicBezTo>
                                    <a:pt x="55875" y="7951"/>
                                    <a:pt x="67359" y="5849"/>
                                    <a:pt x="63611" y="3975"/>
                                  </a:cubicBezTo>
                                  <a:cubicBezTo>
                                    <a:pt x="57685" y="1011"/>
                                    <a:pt x="7952" y="0"/>
                                    <a:pt x="3976" y="0"/>
                                  </a:cubicBezTo>
                                  <a:close/>
                                </a:path>
                              </a:pathLst>
                            </a:custGeom>
                            <a:ln w="3175"/>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6" name="任意多边形 86"/>
                          <wps:cNvSpPr/>
                          <wps:spPr>
                            <a:xfrm>
                              <a:off x="7085316" y="1522165"/>
                              <a:ext cx="35077" cy="23541"/>
                            </a:xfrm>
                            <a:custGeom>
                              <a:avLst/>
                              <a:gdLst>
                                <a:gd name="connsiteX0" fmla="*/ 35077 w 35077"/>
                                <a:gd name="connsiteY0" fmla="*/ 18521 h 23541"/>
                                <a:gd name="connsiteX1" fmla="*/ 3272 w 35077"/>
                                <a:gd name="connsiteY1" fmla="*/ 2618 h 23541"/>
                                <a:gd name="connsiteX2" fmla="*/ 35077 w 35077"/>
                                <a:gd name="connsiteY2" fmla="*/ 18521 h 23541"/>
                              </a:gdLst>
                              <a:ahLst/>
                              <a:cxnLst>
                                <a:cxn ang="0">
                                  <a:pos x="connsiteX0" y="connsiteY0"/>
                                </a:cxn>
                                <a:cxn ang="0">
                                  <a:pos x="connsiteX1" y="connsiteY1"/>
                                </a:cxn>
                                <a:cxn ang="0">
                                  <a:pos x="connsiteX2" y="connsiteY2"/>
                                </a:cxn>
                              </a:cxnLst>
                              <a:rect l="l" t="t" r="r" b="b"/>
                              <a:pathLst>
                                <a:path w="35077" h="23541">
                                  <a:moveTo>
                                    <a:pt x="35077" y="18521"/>
                                  </a:moveTo>
                                  <a:cubicBezTo>
                                    <a:pt x="35077" y="18521"/>
                                    <a:pt x="29425" y="23541"/>
                                    <a:pt x="3272" y="2618"/>
                                  </a:cubicBezTo>
                                  <a:cubicBezTo>
                                    <a:pt x="0" y="0"/>
                                    <a:pt x="35077" y="18521"/>
                                    <a:pt x="35077" y="18521"/>
                                  </a:cubicBezTo>
                                  <a:close/>
                                </a:path>
                              </a:pathLst>
                            </a:custGeom>
                            <a:ln w="3175"/>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7" name="任意多边形 87"/>
                          <wps:cNvSpPr/>
                          <wps:spPr>
                            <a:xfrm>
                              <a:off x="7001123" y="1631533"/>
                              <a:ext cx="63611" cy="36373"/>
                            </a:xfrm>
                            <a:custGeom>
                              <a:avLst/>
                              <a:gdLst>
                                <a:gd name="connsiteX0" fmla="*/ 63611 w 63611"/>
                                <a:gd name="connsiteY0" fmla="*/ 36373 h 36373"/>
                                <a:gd name="connsiteX1" fmla="*/ 47708 w 63611"/>
                                <a:gd name="connsiteY1" fmla="*/ 32398 h 36373"/>
                                <a:gd name="connsiteX2" fmla="*/ 35781 w 63611"/>
                                <a:gd name="connsiteY2" fmla="*/ 24447 h 36373"/>
                                <a:gd name="connsiteX3" fmla="*/ 23854 w 63611"/>
                                <a:gd name="connsiteY3" fmla="*/ 20471 h 36373"/>
                                <a:gd name="connsiteX4" fmla="*/ 3976 w 63611"/>
                                <a:gd name="connsiteY4" fmla="*/ 593 h 36373"/>
                                <a:gd name="connsiteX5" fmla="*/ 0 w 63611"/>
                                <a:gd name="connsiteY5" fmla="*/ 593 h 3637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3611" h="36373">
                                  <a:moveTo>
                                    <a:pt x="63611" y="36373"/>
                                  </a:moveTo>
                                  <a:cubicBezTo>
                                    <a:pt x="58310" y="35048"/>
                                    <a:pt x="52730" y="34550"/>
                                    <a:pt x="47708" y="32398"/>
                                  </a:cubicBezTo>
                                  <a:cubicBezTo>
                                    <a:pt x="43316" y="30516"/>
                                    <a:pt x="40055" y="26584"/>
                                    <a:pt x="35781" y="24447"/>
                                  </a:cubicBezTo>
                                  <a:cubicBezTo>
                                    <a:pt x="32033" y="22573"/>
                                    <a:pt x="27830" y="21796"/>
                                    <a:pt x="23854" y="20471"/>
                                  </a:cubicBezTo>
                                  <a:cubicBezTo>
                                    <a:pt x="15903" y="8544"/>
                                    <a:pt x="17228" y="7219"/>
                                    <a:pt x="3976" y="593"/>
                                  </a:cubicBezTo>
                                  <a:cubicBezTo>
                                    <a:pt x="2791" y="0"/>
                                    <a:pt x="1325" y="593"/>
                                    <a:pt x="0" y="593"/>
                                  </a:cubicBezTo>
                                </a:path>
                              </a:pathLst>
                            </a:custGeom>
                          </wps:spPr>
                          <wps:style>
                            <a:lnRef idx="1">
                              <a:schemeClr val="accent1"/>
                            </a:lnRef>
                            <a:fillRef idx="0">
                              <a:schemeClr val="accent1"/>
                            </a:fillRef>
                            <a:effectRef idx="0">
                              <a:schemeClr val="accent1"/>
                            </a:effectRef>
                            <a:fontRef idx="minor">
                              <a:schemeClr val="tx1"/>
                            </a:fontRef>
                          </wps:style>
                          <wps:bodyPr rtlCol="0" anchor="ctr"/>
                        </wps:wsp>
                        <wps:wsp>
                          <wps:cNvPr id="88" name="TextBox 67"/>
                          <wps:cNvSpPr txBox="1"/>
                          <wps:spPr>
                            <a:xfrm>
                              <a:off x="6372201" y="1628800"/>
                              <a:ext cx="611271" cy="542484"/>
                            </a:xfrm>
                            <a:prstGeom prst="rect">
                              <a:avLst/>
                            </a:prstGeom>
                            <a:noFill/>
                          </wps:spPr>
                          <wps:txbx>
                            <w:txbxContent>
                              <w:p w:rsidR="00C910E0" w:rsidRDefault="00C910E0" w:rsidP="00425DD5">
                                <w:pPr>
                                  <w:pStyle w:val="aff5"/>
                                  <w:spacing w:before="0" w:beforeAutospacing="0" w:after="0" w:afterAutospacing="0"/>
                                </w:pPr>
                                <w:r>
                                  <w:rPr>
                                    <w:rFonts w:ascii="Times New Roman" w:eastAsiaTheme="minorEastAsia" w:hAnsi="Times New Roman" w:cs="Times New Roman"/>
                                    <w:color w:val="000000" w:themeColor="text1"/>
                                    <w:kern w:val="24"/>
                                    <w:sz w:val="16"/>
                                    <w:szCs w:val="16"/>
                                  </w:rPr>
                                  <w:t>CLASS</w:t>
                                </w:r>
                              </w:p>
                            </w:txbxContent>
                          </wps:txbx>
                          <wps:bodyPr wrap="square" rtlCol="0">
                            <a:noAutofit/>
                          </wps:bodyPr>
                        </wps:wsp>
                        <wps:wsp>
                          <wps:cNvPr id="89" name="任意多边形 89"/>
                          <wps:cNvSpPr/>
                          <wps:spPr>
                            <a:xfrm>
                              <a:off x="6713940" y="864825"/>
                              <a:ext cx="12863" cy="54495"/>
                            </a:xfrm>
                            <a:custGeom>
                              <a:avLst/>
                              <a:gdLst>
                                <a:gd name="connsiteX0" fmla="*/ 12863 w 12863"/>
                                <a:gd name="connsiteY0" fmla="*/ 0 h 54495"/>
                                <a:gd name="connsiteX1" fmla="*/ 8888 w 12863"/>
                                <a:gd name="connsiteY1" fmla="*/ 27829 h 54495"/>
                                <a:gd name="connsiteX2" fmla="*/ 12863 w 12863"/>
                                <a:gd name="connsiteY2" fmla="*/ 0 h 54495"/>
                              </a:gdLst>
                              <a:ahLst/>
                              <a:cxnLst>
                                <a:cxn ang="0">
                                  <a:pos x="connsiteX0" y="connsiteY0"/>
                                </a:cxn>
                                <a:cxn ang="0">
                                  <a:pos x="connsiteX1" y="connsiteY1"/>
                                </a:cxn>
                                <a:cxn ang="0">
                                  <a:pos x="connsiteX2" y="connsiteY2"/>
                                </a:cxn>
                              </a:cxnLst>
                              <a:rect l="l" t="t" r="r" b="b"/>
                              <a:pathLst>
                                <a:path w="12863" h="54495">
                                  <a:moveTo>
                                    <a:pt x="12863" y="0"/>
                                  </a:moveTo>
                                  <a:cubicBezTo>
                                    <a:pt x="12863" y="0"/>
                                    <a:pt x="11851" y="18939"/>
                                    <a:pt x="8888" y="27829"/>
                                  </a:cubicBezTo>
                                  <a:cubicBezTo>
                                    <a:pt x="0" y="54495"/>
                                    <a:pt x="12863" y="0"/>
                                    <a:pt x="12863" y="0"/>
                                  </a:cubicBezTo>
                                  <a:close/>
                                </a:path>
                              </a:pathLst>
                            </a:custGeom>
                            <a:ln w="3175"/>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0" name="任意多边形 90"/>
                          <wps:cNvSpPr/>
                          <wps:spPr>
                            <a:xfrm>
                              <a:off x="6054918" y="1535975"/>
                              <a:ext cx="32908" cy="8686"/>
                            </a:xfrm>
                            <a:custGeom>
                              <a:avLst/>
                              <a:gdLst>
                                <a:gd name="connsiteX0" fmla="*/ 0 w 32908"/>
                                <a:gd name="connsiteY0" fmla="*/ 8686 h 8686"/>
                                <a:gd name="connsiteX1" fmla="*/ 31805 w 32908"/>
                                <a:gd name="connsiteY1" fmla="*/ 735 h 8686"/>
                                <a:gd name="connsiteX2" fmla="*/ 0 w 32908"/>
                                <a:gd name="connsiteY2" fmla="*/ 8686 h 8686"/>
                              </a:gdLst>
                              <a:ahLst/>
                              <a:cxnLst>
                                <a:cxn ang="0">
                                  <a:pos x="connsiteX0" y="connsiteY0"/>
                                </a:cxn>
                                <a:cxn ang="0">
                                  <a:pos x="connsiteX1" y="connsiteY1"/>
                                </a:cxn>
                                <a:cxn ang="0">
                                  <a:pos x="connsiteX2" y="connsiteY2"/>
                                </a:cxn>
                              </a:cxnLst>
                              <a:rect l="l" t="t" r="r" b="b"/>
                              <a:pathLst>
                                <a:path w="32908" h="8686">
                                  <a:moveTo>
                                    <a:pt x="0" y="8686"/>
                                  </a:moveTo>
                                  <a:cubicBezTo>
                                    <a:pt x="0" y="8686"/>
                                    <a:pt x="26564" y="4230"/>
                                    <a:pt x="31805" y="735"/>
                                  </a:cubicBezTo>
                                  <a:cubicBezTo>
                                    <a:pt x="32908" y="0"/>
                                    <a:pt x="0" y="8686"/>
                                    <a:pt x="0" y="8686"/>
                                  </a:cubicBezTo>
                                  <a:close/>
                                </a:path>
                              </a:pathLst>
                            </a:custGeom>
                            <a:ln w="3175"/>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1" name="任意多边形 91"/>
                          <wps:cNvSpPr/>
                          <wps:spPr>
                            <a:xfrm>
                              <a:off x="6098650" y="1636101"/>
                              <a:ext cx="47708" cy="23854"/>
                            </a:xfrm>
                            <a:custGeom>
                              <a:avLst/>
                              <a:gdLst>
                                <a:gd name="connsiteX0" fmla="*/ 0 w 47708"/>
                                <a:gd name="connsiteY0" fmla="*/ 23854 h 23854"/>
                                <a:gd name="connsiteX1" fmla="*/ 11927 w 47708"/>
                                <a:gd name="connsiteY1" fmla="*/ 19879 h 23854"/>
                                <a:gd name="connsiteX2" fmla="*/ 35781 w 47708"/>
                                <a:gd name="connsiteY2" fmla="*/ 15903 h 23854"/>
                                <a:gd name="connsiteX3" fmla="*/ 47708 w 47708"/>
                                <a:gd name="connsiteY3" fmla="*/ 0 h 23854"/>
                              </a:gdLst>
                              <a:ahLst/>
                              <a:cxnLst>
                                <a:cxn ang="0">
                                  <a:pos x="connsiteX0" y="connsiteY0"/>
                                </a:cxn>
                                <a:cxn ang="0">
                                  <a:pos x="connsiteX1" y="connsiteY1"/>
                                </a:cxn>
                                <a:cxn ang="0">
                                  <a:pos x="connsiteX2" y="connsiteY2"/>
                                </a:cxn>
                                <a:cxn ang="0">
                                  <a:pos x="connsiteX3" y="connsiteY3"/>
                                </a:cxn>
                              </a:cxnLst>
                              <a:rect l="l" t="t" r="r" b="b"/>
                              <a:pathLst>
                                <a:path w="47708" h="23854">
                                  <a:moveTo>
                                    <a:pt x="0" y="23854"/>
                                  </a:moveTo>
                                  <a:cubicBezTo>
                                    <a:pt x="3976" y="22529"/>
                                    <a:pt x="7836" y="20788"/>
                                    <a:pt x="11927" y="19879"/>
                                  </a:cubicBezTo>
                                  <a:cubicBezTo>
                                    <a:pt x="19796" y="18130"/>
                                    <a:pt x="28233" y="18733"/>
                                    <a:pt x="35781" y="15903"/>
                                  </a:cubicBezTo>
                                  <a:cubicBezTo>
                                    <a:pt x="41966" y="13584"/>
                                    <a:pt x="45111" y="5196"/>
                                    <a:pt x="47708" y="0"/>
                                  </a:cubicBezTo>
                                </a:path>
                              </a:pathLst>
                            </a:custGeom>
                          </wps:spPr>
                          <wps:style>
                            <a:lnRef idx="1">
                              <a:schemeClr val="accent1"/>
                            </a:lnRef>
                            <a:fillRef idx="0">
                              <a:schemeClr val="accent1"/>
                            </a:fillRef>
                            <a:effectRef idx="0">
                              <a:schemeClr val="accent1"/>
                            </a:effectRef>
                            <a:fontRef idx="minor">
                              <a:schemeClr val="tx1"/>
                            </a:fontRef>
                          </wps:style>
                          <wps:bodyPr rtlCol="0" anchor="ctr"/>
                        </wps:wsp>
                        <wps:wsp>
                          <wps:cNvPr id="92" name="流程图: 直接访问存储器 92"/>
                          <wps:cNvSpPr/>
                          <wps:spPr>
                            <a:xfrm rot="5564078" flipH="1" flipV="1">
                              <a:off x="6503214" y="712036"/>
                              <a:ext cx="226494" cy="45719"/>
                            </a:xfrm>
                            <a:prstGeom prst="flowChartMagneticDrum">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3" name="流程图: 直接访问存储器 93"/>
                          <wps:cNvSpPr/>
                          <wps:spPr>
                            <a:xfrm rot="21423678" flipH="1" flipV="1">
                              <a:off x="5797159" y="1418551"/>
                              <a:ext cx="226494" cy="45719"/>
                            </a:xfrm>
                            <a:prstGeom prst="flowChartMagneticDrum">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4" name="TextBox 73"/>
                          <wps:cNvSpPr txBox="1"/>
                          <wps:spPr>
                            <a:xfrm>
                              <a:off x="6084168" y="1988839"/>
                              <a:ext cx="1344640" cy="913657"/>
                            </a:xfrm>
                            <a:prstGeom prst="rect">
                              <a:avLst/>
                            </a:prstGeom>
                            <a:noFill/>
                          </wps:spPr>
                          <wps:txbx>
                            <w:txbxContent>
                              <w:p w:rsidR="00C910E0" w:rsidRDefault="00C910E0" w:rsidP="00425DD5">
                                <w:pPr>
                                  <w:pStyle w:val="aff5"/>
                                  <w:spacing w:before="0" w:beforeAutospacing="0" w:after="0" w:afterAutospacing="0"/>
                                </w:pPr>
                                <w:r>
                                  <w:rPr>
                                    <w:rFonts w:asciiTheme="minorHAnsi" w:eastAsiaTheme="minorEastAsia" w:cstheme="minorBidi" w:hint="eastAsia"/>
                                    <w:color w:val="000000" w:themeColor="text1"/>
                                    <w:kern w:val="24"/>
                                    <w:sz w:val="36"/>
                                    <w:szCs w:val="36"/>
                                  </w:rPr>
                                  <w:t>微差压表</w:t>
                                </w:r>
                              </w:p>
                            </w:txbxContent>
                          </wps:txbx>
                          <wps:bodyPr wrap="square" rtlCol="0">
                            <a:noAutofit/>
                          </wps:bodyPr>
                        </wps:wsp>
                        <wps:wsp>
                          <wps:cNvPr id="95" name="TextBox 74"/>
                          <wps:cNvSpPr txBox="1"/>
                          <wps:spPr>
                            <a:xfrm>
                              <a:off x="4571892" y="1907695"/>
                              <a:ext cx="1344640" cy="913657"/>
                            </a:xfrm>
                            <a:prstGeom prst="rect">
                              <a:avLst/>
                            </a:prstGeom>
                            <a:noFill/>
                          </wps:spPr>
                          <wps:txbx>
                            <w:txbxContent>
                              <w:p w:rsidR="00C910E0" w:rsidRDefault="00C910E0" w:rsidP="00425DD5">
                                <w:pPr>
                                  <w:pStyle w:val="aff5"/>
                                  <w:spacing w:before="0" w:beforeAutospacing="0" w:after="0" w:afterAutospacing="0"/>
                                </w:pPr>
                                <w:r>
                                  <w:rPr>
                                    <w:rFonts w:asciiTheme="minorHAnsi" w:eastAsiaTheme="minorEastAsia" w:cstheme="minorBidi" w:hint="eastAsia"/>
                                    <w:color w:val="000000" w:themeColor="text1"/>
                                    <w:kern w:val="24"/>
                                    <w:sz w:val="36"/>
                                    <w:szCs w:val="36"/>
                                  </w:rPr>
                                  <w:t>压力管道</w:t>
                                </w:r>
                              </w:p>
                            </w:txbxContent>
                          </wps:txbx>
                          <wps:bodyPr wrap="square" rtlCol="0">
                            <a:noAutofit/>
                          </wps:bodyPr>
                        </wps:wsp>
                        <wps:wsp>
                          <wps:cNvPr id="96" name="TextBox 75"/>
                          <wps:cNvSpPr txBox="1"/>
                          <wps:spPr>
                            <a:xfrm>
                              <a:off x="3203795" y="1494074"/>
                              <a:ext cx="1064669" cy="913657"/>
                            </a:xfrm>
                            <a:prstGeom prst="rect">
                              <a:avLst/>
                            </a:prstGeom>
                            <a:noFill/>
                          </wps:spPr>
                          <wps:txbx>
                            <w:txbxContent>
                              <w:p w:rsidR="00C910E0" w:rsidRDefault="00C910E0" w:rsidP="00425DD5">
                                <w:pPr>
                                  <w:pStyle w:val="aff5"/>
                                  <w:spacing w:before="0" w:beforeAutospacing="0" w:after="0" w:afterAutospacing="0"/>
                                </w:pPr>
                                <w:r>
                                  <w:rPr>
                                    <w:rFonts w:asciiTheme="minorHAnsi" w:eastAsiaTheme="minorEastAsia" w:cstheme="minorBidi" w:hint="eastAsia"/>
                                    <w:color w:val="000000" w:themeColor="text1"/>
                                    <w:kern w:val="24"/>
                                    <w:sz w:val="36"/>
                                    <w:szCs w:val="36"/>
                                  </w:rPr>
                                  <w:t>高压端</w:t>
                                </w:r>
                              </w:p>
                            </w:txbxContent>
                          </wps:txbx>
                          <wps:bodyPr wrap="square" rtlCol="0">
                            <a:noAutofit/>
                          </wps:bodyPr>
                        </wps:wsp>
                        <wps:wsp>
                          <wps:cNvPr id="97" name="TextBox 76"/>
                          <wps:cNvSpPr txBox="1"/>
                          <wps:spPr>
                            <a:xfrm>
                              <a:off x="5147933" y="1484784"/>
                              <a:ext cx="1064669" cy="913657"/>
                            </a:xfrm>
                            <a:prstGeom prst="rect">
                              <a:avLst/>
                            </a:prstGeom>
                            <a:noFill/>
                          </wps:spPr>
                          <wps:txbx>
                            <w:txbxContent>
                              <w:p w:rsidR="00C910E0" w:rsidRDefault="00C910E0" w:rsidP="00425DD5">
                                <w:pPr>
                                  <w:pStyle w:val="aff5"/>
                                  <w:spacing w:before="0" w:beforeAutospacing="0" w:after="0" w:afterAutospacing="0"/>
                                </w:pPr>
                                <w:r>
                                  <w:rPr>
                                    <w:rFonts w:asciiTheme="minorHAnsi" w:eastAsiaTheme="minorEastAsia" w:cstheme="minorBidi" w:hint="eastAsia"/>
                                    <w:color w:val="000000" w:themeColor="text1"/>
                                    <w:kern w:val="24"/>
                                    <w:sz w:val="36"/>
                                    <w:szCs w:val="36"/>
                                  </w:rPr>
                                  <w:t>高压端</w:t>
                                </w:r>
                              </w:p>
                            </w:txbxContent>
                          </wps:txbx>
                          <wps:bodyPr wrap="square" rtlCol="0">
                            <a:noAutofit/>
                          </wps:bodyPr>
                        </wps:wsp>
                        <wps:wsp>
                          <wps:cNvPr id="98" name="TextBox 77"/>
                          <wps:cNvSpPr txBox="1"/>
                          <wps:spPr>
                            <a:xfrm>
                              <a:off x="6228009" y="188639"/>
                              <a:ext cx="1064669" cy="913657"/>
                            </a:xfrm>
                            <a:prstGeom prst="rect">
                              <a:avLst/>
                            </a:prstGeom>
                            <a:noFill/>
                          </wps:spPr>
                          <wps:txbx>
                            <w:txbxContent>
                              <w:p w:rsidR="00C910E0" w:rsidRDefault="00C910E0" w:rsidP="00425DD5">
                                <w:pPr>
                                  <w:pStyle w:val="aff5"/>
                                  <w:spacing w:before="0" w:beforeAutospacing="0" w:after="0" w:afterAutospacing="0"/>
                                </w:pPr>
                                <w:r>
                                  <w:rPr>
                                    <w:rFonts w:asciiTheme="minorHAnsi" w:eastAsiaTheme="minorEastAsia" w:cstheme="minorBidi" w:hint="eastAsia"/>
                                    <w:color w:val="000000" w:themeColor="text1"/>
                                    <w:kern w:val="24"/>
                                    <w:sz w:val="36"/>
                                    <w:szCs w:val="36"/>
                                  </w:rPr>
                                  <w:t>低压端</w:t>
                                </w:r>
                              </w:p>
                            </w:txbxContent>
                          </wps:txbx>
                          <wps:bodyPr wrap="square" rtlCol="0">
                            <a:noAutofit/>
                          </wps:bodyPr>
                        </wps:wsp>
                      </wpg:grpSp>
                      <wps:wsp>
                        <wps:cNvPr id="60" name="TextBox 128"/>
                        <wps:cNvSpPr txBox="1"/>
                        <wps:spPr>
                          <a:xfrm>
                            <a:off x="2195724" y="404664"/>
                            <a:ext cx="1064669" cy="650613"/>
                          </a:xfrm>
                          <a:prstGeom prst="rect">
                            <a:avLst/>
                          </a:prstGeom>
                          <a:noFill/>
                        </wps:spPr>
                        <wps:txbx>
                          <w:txbxContent>
                            <w:p w:rsidR="00C910E0" w:rsidRDefault="00C910E0" w:rsidP="00425DD5">
                              <w:pPr>
                                <w:pStyle w:val="aff5"/>
                                <w:spacing w:before="0" w:beforeAutospacing="0" w:after="0" w:afterAutospacing="0"/>
                              </w:pPr>
                              <w:r>
                                <w:rPr>
                                  <w:rFonts w:asciiTheme="minorHAnsi" w:eastAsiaTheme="minorEastAsia" w:cstheme="minorBidi" w:hint="eastAsia"/>
                                  <w:color w:val="000000" w:themeColor="text1"/>
                                  <w:kern w:val="24"/>
                                  <w:sz w:val="36"/>
                                  <w:szCs w:val="36"/>
                                </w:rPr>
                                <w:t>低压端</w:t>
                              </w:r>
                            </w:p>
                          </w:txbxContent>
                        </wps:txbx>
                        <wps:bodyPr wrap="square" rtlCol="0">
                          <a:noAutofit/>
                        </wps:bodyPr>
                      </wps:wsp>
                    </wpg:wgp>
                  </a:graphicData>
                </a:graphic>
              </wp:inline>
            </w:drawing>
          </mc:Choice>
          <mc:Fallback>
            <w:pict>
              <v:group w14:anchorId="579BA43C" id="组合 130" o:spid="_x0000_s1069" style="width:427.05pt;height:186.5pt;mso-position-horizontal-relative:char;mso-position-vertical-relative:line" coordorigin="19077,1886" coordsize="55211,21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">
                <v:group id="组合 59" o:spid="_x0000_s1070" style="position:absolute;left:19077;top:1886;width:55211;height:21602" coordorigin="19077,1886" coordsize="55211,303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shape id="立方体 61" o:spid="_x0000_s1071" type="#_x0000_t16" style="position:absolute;left:19077;top:10620;width:12961;height:72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3NcQA&#10;AADbAAAADwAAAGRycy9kb3ducmV2LnhtbESPQWsCMRSE7wX/Q3hCbzWrhaWsxkUUoRShaOvB22Pz&#10;3F1NXpYkuuu/bwqFHoeZ+YZZlIM14k4+tI4VTCcZCOLK6ZZrBd9f25c3ECEiazSOScGDApTL0dMC&#10;C+163tP9EGuRIBwKVNDE2BVShqohi2HiOuLknZ23GJP0tdQe+wS3Rs6yLJcWW04LDXa0bqi6Hm5W&#10;gdk/XjefO307ntCbfEY7f/kISj2Ph9UcRKQh/of/2u9aQT6F3y/pB8jl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PtzXEAAAA2wAAAA8AAAAAAAAAAAAAAAAAmAIAAGRycy9k&#10;b3ducmV2LnhtbFBLBQYAAAAABAAEAPUAAACJAwAAAAA=&#10;" fillcolor="#f2f2f2 [3052]" strokecolor="#002060" strokeweight="1.5pt">
                    <v:textbox>
                      <w:txbxContent>
                        <w:p w:rsidR="00C910E0" w:rsidRDefault="00C910E0" w:rsidP="00425DD5">
                          <w:pPr>
                            <w:pStyle w:val="aff5"/>
                            <w:spacing w:before="0" w:beforeAutospacing="0" w:after="0" w:afterAutospacing="0"/>
                            <w:jc w:val="center"/>
                          </w:pPr>
                          <w:r>
                            <w:rPr>
                              <w:rFonts w:asciiTheme="minorHAnsi" w:eastAsiaTheme="minorEastAsia" w:cstheme="minorBidi" w:hint="eastAsia"/>
                              <w:color w:val="000000" w:themeColor="text1"/>
                              <w:kern w:val="24"/>
                              <w:sz w:val="36"/>
                              <w:szCs w:val="36"/>
                            </w:rPr>
                            <w:t>标准器</w:t>
                          </w:r>
                        </w:p>
                      </w:txbxContent>
                    </v:textbox>
                  </v:shape>
                  <v:line id="直接连接符 62" o:spid="_x0000_s1072" style="position:absolute;visibility:visible;mso-wrap-style:square" from="31318,14220" to="45720,142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217cEAAADbAAAADwAAAGRycy9kb3ducmV2LnhtbESPQYvCMBSE7wv+h/CEva2pPchSjaKC&#10;ulfrevD2aJ5NsXkpSWq7/34jLOxxmJlvmNVmtK14kg+NYwXzWQaCuHK64VrB9+Xw8QkiRGSNrWNS&#10;8EMBNuvJ2woL7QY+07OMtUgQDgUqMDF2hZShMmQxzFxHnLy78xZjkr6W2uOQ4LaVeZYtpMWG04LB&#10;jvaGqkfZWwW3fhf96SK3QznujyY/tFXvrkq9T8ftEkSkMf6H/9pfWsEih9eX9APk+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OTbXtwQAAANsAAAAPAAAAAAAAAAAAAAAA&#10;AKECAABkcnMvZG93bnJldi54bWxQSwUGAAAAAAQABAD5AAAAjwMAAAAA&#10;" strokecolor="black [3213]" strokeweight="1.5pt"/>
                  <v:line id="直接连接符 63" o:spid="_x0000_s1073" style="position:absolute;rotation:90;visibility:visible;mso-wrap-style:square" from="39959,19981" to="51480,199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bsnMMAAADbAAAADwAAAGRycy9kb3ducmV2LnhtbESPQWvCQBSE74X+h+UVvNVN2hIkdSOi&#10;DeitGi/eHtnXbDT7NmS3Gv99tyB4HGbmG2a+GG0nLjT41rGCdJqAIK6dbrlRcKjK1xkIH5A1do5J&#10;wY08LIrnpznm2l15R5d9aESEsM9RgQmhz6X0tSGLfup64uj9uMFiiHJopB7wGuG2k29JkkmLLccF&#10;gz2tDNXn/a9VUJLOdh/lZluZ6vi1Tk/fW9MslZq8jMtPEIHG8Ajf2xutIHuH/y/xB8ji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GG7JzDAAAA2wAAAA8AAAAAAAAAAAAA&#10;AAAAoQIAAGRycy9kb3ducmV2LnhtbFBLBQYAAAAABAAEAPkAAACRAwAAAAA=&#10;" strokecolor="black [3213]" strokeweight="1.5pt"/>
                  <v:shape id="立方体 64" o:spid="_x0000_s1074" type="#_x0000_t16" style="position:absolute;left:38519;top:25021;width:15121;height:72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gUrcQA&#10;AADbAAAADwAAAGRycy9kb3ducmV2LnhtbESPT2sCMRTE74LfITyhN81qyyJbo0iLIEUQ//TQ22Pz&#10;uruavCxJ1PXbm0LB4zAzv2Fmi84acSUfGscKxqMMBHHpdMOVguNhNZyCCBFZo3FMCu4UYDHv92ZY&#10;aHfjHV33sRIJwqFABXWMbSFlKGuyGEauJU7er/MWY5K+ktrjLcGtkZMsy6XFhtNCjS191FSe9xer&#10;wOzur5/bjb58/6A3+YQ2/vQVlHoZdMt3EJG6+Az/t9daQf4Gf1/SD5D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4FK3EAAAA2wAAAA8AAAAAAAAAAAAAAAAAmAIAAGRycy9k&#10;b3ducmV2LnhtbFBLBQYAAAAABAAEAPUAAACJAwAAAAA=&#10;" fillcolor="#f2f2f2 [3052]" strokecolor="#002060" strokeweight="1.5pt">
                    <v:textbox>
                      <w:txbxContent>
                        <w:p w:rsidR="00C910E0" w:rsidRDefault="00C910E0" w:rsidP="00425DD5">
                          <w:pPr>
                            <w:pStyle w:val="aff5"/>
                            <w:spacing w:before="0" w:beforeAutospacing="0" w:after="0" w:afterAutospacing="0"/>
                            <w:jc w:val="center"/>
                          </w:pPr>
                          <w:r>
                            <w:rPr>
                              <w:rFonts w:asciiTheme="minorHAnsi" w:eastAsiaTheme="minorEastAsia" w:cstheme="minorBidi" w:hint="eastAsia"/>
                              <w:color w:val="000000" w:themeColor="text1"/>
                              <w:kern w:val="24"/>
                              <w:sz w:val="36"/>
                              <w:szCs w:val="36"/>
                            </w:rPr>
                            <w:t>压力校验器</w:t>
                          </w:r>
                        </w:p>
                      </w:txbxContent>
                    </v:textbox>
                  </v:shape>
                  <v:line id="直接连接符 65" o:spid="_x0000_s1075" style="position:absolute;visibility:visible;mso-wrap-style:square" from="44999,14220" to="60121,142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QtmcIAAADbAAAADwAAAGRycy9kb3ducmV2LnhtbESPQYvCMBSE7wv+h/CEva2pwopUo6ig&#10;7nXr7sHbo3k2xealJKmt/94sLHgcZuYbZrUZbCPu5EPtWMF0koEgLp2uuVLwcz58LECEiKyxcUwK&#10;HhRgsx69rTDXrudvuhexEgnCIUcFJsY2lzKUhiyGiWuJk3d13mJM0ldSe+wT3DZylmVzabHmtGCw&#10;pb2h8lZ0VsGl20V/OsttXwz7o5kdmrJzv0q9j4ftEkSkIb7C/+0vrWD+CX9f0g+Q6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aQtmcIAAADbAAAADwAAAAAAAAAAAAAA&#10;AAChAgAAZHJzL2Rvd25yZXYueG1sUEsFBgAAAAAEAAQA+QAAAJADAAAAAA==&#10;" strokecolor="black [3213]" strokeweight="1.5pt"/>
                  <v:oval id="椭圆 66" o:spid="_x0000_s1076" style="position:absolute;left:60121;top:8367;width:11521;height:108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ybcUA&#10;AADbAAAADwAAAGRycy9kb3ducmV2LnhtbESPQUvDQBSE74L/YXmCN7vRwxpit6EISvFQtK0Sb4/s&#10;axLMvg272yT9964g9DjMzDfMspxtL0byoXOs4X6RgSCunem40XDYv9zlIEJENtg7Jg1nClCurq+W&#10;WBg38QeNu9iIBOFQoIY2xqGQMtQtWQwLNxAn7+i8xZikb6TxOCW47eVDlilpseO00OJAzy3VP7uT&#10;1fA4qs/Kvr3Wh23u3/vvqdp/qUrr25t5/QQi0hwv4f/2xmhQCv6+pB8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7/JtxQAAANsAAAAPAAAAAAAAAAAAAAAAAJgCAABkcnMv&#10;ZG93bnJldi54bWxQSwUGAAAAAAQABAD1AAAAigMAAAAA&#10;" fillcolor="#f2f2f2 [3052]" strokecolor="black [3213]" strokeweight="2pt"/>
                  <v:line id="直接连接符 67" o:spid="_x0000_s1077" style="position:absolute;rotation:90;visibility:visible;mso-wrap-style:square" from="63002,13406" to="65882,162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92YMUAAADbAAAADwAAAGRycy9kb3ducmV2LnhtbESPQWsCMRSE74X+h/AKXopmW8tqV6MU&#10;YWFbL63a+2Pz3CzdvCxJ1PXfm0Khx2FmvmGW68F24kw+tI4VPE0yEMS10y03Cg77cjwHESKyxs4x&#10;KbhSgPXq/m6JhXYX/qLzLjYiQTgUqMDE2BdShtqQxTBxPXHyjs5bjEn6RmqPlwS3nXzOslxabDkt&#10;GOxpY6j+2Z2sgv57ZqbX7UdZ5Z++bN9fdPW4eVVq9DC8LUBEGuJ/+K9daQX5DH6/pB8gV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s92YMUAAADbAAAADwAAAAAAAAAA&#10;AAAAAAChAgAAZHJzL2Rvd25yZXYueG1sUEsFBgAAAAAEAAQA+QAAAJMDAAAAAA==&#10;" strokecolor="black [3213]"/>
                  <v:oval id="椭圆 68" o:spid="_x0000_s1078" style="position:absolute;left:65162;top:13407;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292cAA&#10;AADbAAAADwAAAGRycy9kb3ducmV2LnhtbERPy4rCMBTdD/gP4QpuBk3HgVI6RpGBQRduav2AS3L7&#10;GJubThO1/XuzEGZ5OO/NbrSduNPgW8cKPlYJCGLtTMu1gkv5s8xA+IBssHNMCibysNvO3jaYG/fg&#10;gu7nUIsYwj5HBU0IfS6l1w1Z9CvXE0eucoPFEOFQSzPgI4bbTq6TJJUWW44NDfb03ZC+nm9WQVmd&#10;vLfFRU9lur7pP/f5+54dlFrMx/0XiEBj+Be/3EejII1j45f4A+T2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X292cAAAADbAAAADwAAAAAAAAAAAAAAAACYAgAAZHJzL2Rvd25y&#10;ZXYueG1sUEsFBgAAAAAEAAQA9QAAAIUDAAAAAA==&#10;" fillcolor="black [3213]" strokecolor="black [3213]" strokeweight="2pt"/>
                  <v:line id="直接连接符 69" o:spid="_x0000_s1079" style="position:absolute;rotation:90;visibility:visible;mso-wrap-style:square" from="61808,17586" to="61824,176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xF3m8YAAADbAAAADwAAAGRycy9kb3ducmV2LnhtbESPT2vCQBTE7wW/w/KEXopuLPVfdJW2&#10;VKinYvTg8bn7TEKyb2N2q+m37xaEHoeZ+Q2zXHe2FldqfelYwWiYgCDWzpScKzjsN4MZCB+QDdaO&#10;ScEPeViveg9LTI278Y6uWchFhLBPUUERQpNK6XVBFv3QNcTRO7vWYoiyzaVp8RbhtpbPSTKRFkuO&#10;CwU29F6QrrJvq6CqXraHyz4Zb56O7uuiP06Vfpsq9djvXhcgAnXhP3xvfxoFkzn8fYk/QK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MRd5vGAAAA2wAAAA8AAAAAAAAA&#10;AAAAAAAAoQIAAGRycy9kb3ducmV2LnhtbFBLBQYAAAAABAAEAPkAAACUAwAAAAA=&#10;" strokecolor="#4579b8 [3044]"/>
                  <v:line id="直接连接符 70" o:spid="_x0000_s1080" style="position:absolute;visibility:visible;mso-wrap-style:square" from="60121,14127" to="61561,141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MYOMEAAADbAAAADwAAAGRycy9kb3ducmV2LnhtbERPzWoCMRC+C32HMAVvmq3iT7dGEaEg&#10;1ovaB5hupruLm8maTHXt0zeHgseP73+x6lyjrhRi7dnAyzADRVx4W3Np4PP0PpiDioJssfFMBu4U&#10;YbV86i0wt/7GB7oepVQphGOOBiqRNtc6FhU5jEPfEifu2weHkmAotQ14S+Gu0aMsm2qHNaeGClva&#10;VFScjz/OwOVjv433r2Yk08nv7hzW81cZR2P6z936DZRQJw/xv3trDczS+vQl/QC9/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NIxg4wQAAANsAAAAPAAAAAAAAAAAAAAAA&#10;AKECAABkcnMvZG93bnJldi54bWxQSwUGAAAAAAQABAD5AAAAjwMAAAAA&#10;" strokecolor="#4579b8 [3044]"/>
                  <v:line id="直接连接符 71" o:spid="_x0000_s1081" style="position:absolute;visibility:visible;mso-wrap-style:square" from="70202,14111" to="71642,141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9o8UAAADbAAAADwAAAGRycy9kb3ducmV2LnhtbESPzWoCQRCE74G8w9CB3HRWJf5sHEUC&#10;gsRc1DxAZ6fdXdzp2cx0dM3TOwEhx6KqvqLmy8416kwh1p4NDPoZKOLC25pLA5+HdW8KKgqyxcYz&#10;GbhShOXi8WGOufUX3tF5L6VKEI45GqhE2lzrWFTkMPZ9S5y8ow8OJclQahvwkuCu0cMsG2uHNaeF&#10;Clt6q6g47X+cge/txyZev5qhjF9+309hNZ3JKBrz/NStXkEJdfIfvrc31sBkAH9f0g/Qi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m+9o8UAAADbAAAADwAAAAAAAAAA&#10;AAAAAAChAgAAZHJzL2Rvd25yZXYueG1sUEsFBgAAAAAEAAQA+QAAAJMDAAAAAA==&#10;" strokecolor="#4579b8 [3044]"/>
                  <v:line id="直接连接符 72" o:spid="_x0000_s1082" style="position:absolute;rotation:90;flip:x;visibility:visible;mso-wrap-style:square" from="65162,9087" to="66602,91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eq1jcIAAADbAAAADwAAAGRycy9kb3ducmV2LnhtbESPQWvCQBSE7wX/w/IEb7pRRG3qKqIE&#10;FdpDo70/sq9JMPs27K4a/70rFHocZuYbZrnuTCNu5HxtWcF4lIAgLqyuuVRwPmXDBQgfkDU2lknB&#10;gzysV723Jaba3vmbbnkoRYSwT1FBFUKbSumLigz6kW2Jo/drncEQpSuldniPcNPISZLMpMGa40KF&#10;LW0rKi751Sj42V2LfcbhfJyaT/f+1WCWS1Rq0O82HyACdeE//Nc+aAXzCby+xB8gV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eq1jcIAAADbAAAADwAAAAAAAAAAAAAA&#10;AAChAgAAZHJzL2Rvd25yZXYueG1sUEsFBgAAAAAEAAQA+QAAAJADAAAAAA==&#10;" strokecolor="#4579b8 [3044]"/>
                  <v:shape id="任意多边形 73" o:spid="_x0000_s1083" style="position:absolute;left:68341;top:9165;width:278;height:477;visibility:visible;mso-wrap-style:square;v-text-anchor:middle" coordsize="27830,477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7v18UA&#10;AADbAAAADwAAAGRycy9kb3ducmV2LnhtbESPT2vCQBTE7wW/w/IEb3WTin8aXUUKokI9aHvo8Zl9&#10;JsHs25BdY/TTuwXB4zAzv2Fmi9aUoqHaFZYVxP0IBHFqdcGZgt+f1fsEhPPIGkvLpOBGDhbzztsM&#10;E22vvKfm4DMRIOwSVJB7XyVSujQng65vK+LgnWxt0AdZZ1LXeA1wU8qPKBpJgwWHhRwr+sopPR8u&#10;RsF6SPHkbyub8z5u7lXxvTtuok+let12OQXhqfWv8LO90QrGA/j/En6A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Lu/XxQAAANsAAAAPAAAAAAAAAAAAAAAAAJgCAABkcnMv&#10;ZG93bnJldi54bWxQSwUGAAAAAAQABAD1AAAAigMAAAAA&#10;" path="m27830,c22529,7951,14949,14788,11927,23854,10602,27830,9825,32033,7951,35781,5814,40055,,47708,,47708e" filled="f" strokecolor="#4579b8 [3044]">
                    <v:path arrowok="t" o:connecttype="custom" o:connectlocs="27830,0;11927,23854;7951,35781;0,47708" o:connectangles="0,0,0,0"/>
                  </v:shape>
                  <v:shape id="任意多边形 74" o:spid="_x0000_s1084" style="position:absolute;left:69209;top:9781;width:371;height:504;visibility:visible;mso-wrap-style:square;v-text-anchor:middle" coordsize="37148,503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N0MIA&#10;AADbAAAADwAAAGRycy9kb3ducmV2LnhtbESPQYvCMBSE78L+h/AWvGnqKq5Uo8iiojd1Pejt0Tyb&#10;YvNSmljrvzcLCx6HmfmGmS1aW4qGal84VjDoJyCIM6cLzhWcfte9CQgfkDWWjknBkzws5h+dGaba&#10;PfhAzTHkIkLYp6jAhFClUvrMkEXfdxVx9K6uthiirHOpa3xEuC3lV5KMpcWC44LBin4MZbfj3SoY&#10;mntYri5yv95Y18jBeUTj3Vmp7me7nIII1IZ3+L+91Qq+R/D3Jf4AOX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gA3QwgAAANsAAAAPAAAAAAAAAAAAAAAAAJgCAABkcnMvZG93&#10;bnJldi54bWxQSwUGAAAAAAQABAD1AAAAhwMAAAAA&#10;" path="m36485,1988c37148,,30671,9641,28534,13915v-1874,3748,-1013,8964,-3976,11927c,50399,35822,3976,36485,1988xe" fillcolor="#4f81bd [3204]" strokecolor="#243f60 [1604]" strokeweight=".25pt">
                    <v:path arrowok="t" o:connecttype="custom" o:connectlocs="36485,1988;28534,13915;24558,25842;36485,1988" o:connectangles="0,0,0,0"/>
                  </v:shape>
                  <v:shape id="任意多边形 75" o:spid="_x0000_s1085" style="position:absolute;left:70043;top:10457;width:253;height:352;visibility:visible;mso-wrap-style:square;v-text-anchor:middle" coordsize="25252,352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MZmcMA&#10;AADbAAAADwAAAGRycy9kb3ducmV2LnhtbESPQWsCMRSE7wX/Q3hCbzWr0NauRtGioL2t9qC3x+Z1&#10;d+nmJSTpuv77RhA8DjPzDTNf9qYVHfnQWFYwHmUgiEurG64UfB+3L1MQISJrbC2TgisFWC4GT3PM&#10;tb1wQd0hViJBOOSooI7R5VKGsiaDYWQdcfJ+rDcYk/SV1B4vCW5aOcmyN2mw4bRQo6PPmsrfw59R&#10;sD1+nNebsjh9tc4Xp26zd6T3Sj0P+9UMRKQ+PsL39k4reH+F25f0A+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7MZmcMAAADbAAAADwAAAAAAAAAAAAAAAACYAgAAZHJzL2Rv&#10;d25yZXYueG1sUEsFBgAAAAAEAAQA9QAAAIgDAAAAAA==&#10;" path="m24589,1988c25252,,15625,3000,12662,5963,9699,8926,10560,14142,8686,17890,,35262,23926,3976,24589,1988xe" fillcolor="#4f81bd [3204]" strokecolor="#243f60 [1604]" strokeweight=".25pt">
                    <v:path arrowok="t" o:connecttype="custom" o:connectlocs="24589,1988;12662,5963;8686,17890;24589,1988" o:connectangles="0,0,0,0"/>
                  </v:shape>
                  <v:shape id="任意多边形 76" o:spid="_x0000_s1086" style="position:absolute;left:70683;top:11351;width:202;height:86;visibility:visible;mso-wrap-style:square;v-text-anchor:middle" coordsize="20281,86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1u9sEA&#10;AADbAAAADwAAAGRycy9kb3ducmV2LnhtbESPQYvCMBSE7wv+h/AEb2vqCirVKIuoeF0Vz4/mbVNs&#10;XtokW9t/v1lY8DjMzDfMZtfbWnTkQ+VYwWyagSAunK64VHC7Ht9XIEJE1lg7JgUDBdhtR28bzLV7&#10;8hd1l1iKBOGQowITY5NLGQpDFsPUNcTJ+3beYkzSl1J7fCa4reVHli2kxYrTgsGG9oaKx+XHKnCH&#10;9nR+DFk3j9YMS79q79W+VWoy7j/XICL18RX+b5+1guUC/r6kHyC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19bvbBAAAA2wAAAA8AAAAAAAAAAAAAAAAAmAIAAGRycy9kb3du&#10;cmV2LnhtbFBLBQYAAAAABAAEAPUAAACGAwAAAAA=&#10;" path="m20281,v,,-8264,1941,-11927,3976c,8617,20281,,20281,xe" fillcolor="#4f81bd [3204]" strokecolor="#243f60 [1604]" strokeweight=".25pt">
                    <v:path arrowok="t" o:connecttype="custom" o:connectlocs="20281,0;8354,3976;20281,0" o:connectangles="0,0,0"/>
                  </v:shape>
                  <v:shape id="任意多边形 77" o:spid="_x0000_s1087" style="position:absolute;left:70861;top:12067;width:382;height:89;visibility:visible;mso-wrap-style:square;v-text-anchor:middle" coordsize="38239,89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wYusYA&#10;AADbAAAADwAAAGRycy9kb3ducmV2LnhtbESP0WoCMRRE34X+Q7iFvohm24LKapRWa/VBBFc/4HZz&#10;u1m7uVk2Ubd+fVMQfBxm5gwzmbW2EmdqfOlYwXM/AUGcO11yoeCwX/ZGIHxA1lg5JgW/5GE2fehM&#10;MNXuwjs6Z6EQEcI+RQUmhDqV0ueGLPq+q4mj9+0aiyHKppC6wUuE20q+JMlAWiw5LhisaW4o/8lO&#10;VsFmNdq9fn10F3L5ad+z0+B63JqjUk+P7dsYRKA23MO39lorGA7h/0v8AXL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swYusYAAADbAAAADwAAAAAAAAAAAAAAAACYAgAAZHJz&#10;L2Rvd25yZXYueG1sUEsFBgAAAAAEAAQA9QAAAIsDAAAAAA==&#10;" path="m38239,v,,-10569,2790,-15903,3975c,8938,38239,,38239,xe" fillcolor="#4f81bd [3204]" strokecolor="#243f60 [1604]" strokeweight=".25pt">
                    <v:path arrowok="t" o:connecttype="custom" o:connectlocs="38239,0;22336,3975;38239,0" o:connectangles="0,0,0"/>
                  </v:shape>
                  <v:shape id="任意多边形 78" o:spid="_x0000_s1088" style="position:absolute;left:71084;top:13140;width:318;height:48;visibility:visible;mso-wrap-style:square;v-text-anchor:middle" coordsize="31805,47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0ebsIA&#10;AADbAAAADwAAAGRycy9kb3ducmV2LnhtbERPTWvCQBC9F/wPywi9FLOp0DbErKKiEHIoVAU9Dtkx&#10;CWZn0+wa03/fPRR6fLzvbDWaVgzUu8aygtcoBkFcWt1wpeB03M8SEM4ja2wtk4IfcrBaTp4yTLV9&#10;8BcNB1+JEMIuRQW1910qpStrMugi2xEH7mp7gz7AvpK6x0cIN62cx/G7NNhwaKixo21N5e1wNwo+&#10;B35JLrviTjme9/NqU5i35Fup5+m4XoDwNPp/8Z871wo+wtjwJfwAuf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jR5uwgAAANsAAAAPAAAAAAAAAAAAAAAAAJgCAABkcnMvZG93&#10;bnJldi54bWxQSwUGAAAAAAQABAD1AAAAhwMAAAAA&#10;" path="m31805,c8029,4756,18684,3976,,3976e" filled="f" strokecolor="#4579b8 [3044]">
                    <v:path arrowok="t" o:connecttype="custom" o:connectlocs="31805,0;0,3976" o:connectangles="0,0"/>
                  </v:shape>
                  <v:shape id="任意多边形 79" o:spid="_x0000_s1089" style="position:absolute;left:64842;top:8648;width:120;height:238;visibility:visible;mso-wrap-style:square;v-text-anchor:middle" coordsize="11927,238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HYFcIA&#10;AADbAAAADwAAAGRycy9kb3ducmV2LnhtbESPQYvCMBSE74L/ITzBm6Z6cNdqFBEE8SCs2x/w2jzb&#10;avNSmhirv36zsLDHYWa+Ydbb3jQiUOdqywpm0wQEcWF1zaWC7Psw+QThPLLGxjIpeJGD7WY4WGOq&#10;7ZO/KFx8KSKEXYoKKu/bVEpXVGTQTW1LHL2r7Qz6KLtS6g6fEW4aOU+ShTRYc1yosKV9RcX98jAK&#10;FqY4unAO+eF2ylqbvfNbGXKlxqN+twLhqff/4b/2USv4WMLvl/gD5O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MdgVwgAAANsAAAAPAAAAAAAAAAAAAAAAAJgCAABkcnMvZG93&#10;bnJldi54bWxQSwUGAAAAAAQABAD1AAAAhwMAAAAA&#10;" path="m,l11927,23854,,xe" fillcolor="#4f81bd [3204]" strokecolor="#243f60 [1604]" strokeweight=".25pt">
                    <v:path arrowok="t" o:connecttype="custom" o:connectlocs="0,0;11927,23854;0,0" o:connectangles="0,0,0"/>
                  </v:shape>
                  <v:shape id="任意多边形 80" o:spid="_x0000_s1090" style="position:absolute;left:63729;top:8886;width:206;height:419;visibility:visible;mso-wrap-style:square;v-text-anchor:middle" coordsize="20614,418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mKSMAA&#10;AADbAAAADwAAAGRycy9kb3ducmV2LnhtbERPTYvCMBC9C/6HMIIX0VRBKbWpqCAsrAjWXfA4NLNt&#10;2WZSmqzt/ntzEDw+3ne6G0wjHtS52rKC5SICQVxYXXOp4Ot2mscgnEfW2FgmBf/kYJeNRykm2vZ8&#10;pUfuSxFC2CWooPK+TaR0RUUG3cK2xIH7sZ1BH2BXSt1hH8JNI1dRtJEGaw4NFbZ0rKj4zf+MAj27&#10;R0fd3vWB11zT5fv86fpYqelk2G9BeBr8W/xyf2gFcVgfvoQfILM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HmKSMAAAADbAAAADwAAAAAAAAAAAAAAAACYAgAAZHJzL2Rvd25y&#10;ZXYueG1sUEsFBgAAAAAEAAQA9QAAAIUDAAAAAA==&#10;" path="m,c,,1941,8264,3976,11927,20614,41874,,,,xe" fillcolor="#4f81bd [3204]" strokecolor="#243f60 [1604]" strokeweight=".25pt">
                    <v:path arrowok="t" o:connecttype="custom" o:connectlocs="0,0;3976,11927;0,0" o:connectangles="0,0,0"/>
                  </v:shape>
                  <v:shape id="任意多边形 81" o:spid="_x0000_s1091" style="position:absolute;left:62775;top:9443;width:325;height:405;visibility:visible;mso-wrap-style:square;v-text-anchor:middle" coordsize="32517,404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ErGMEA&#10;AADbAAAADwAAAGRycy9kb3ducmV2LnhtbESPwWrDMBBE74X+g9hAb7XsQEtwohiTEsgppW4vvS3W&#10;xjKRVkZSEufvq0Khx2Fm3jCbZnZWXCnE0bOCqihBEPdejzwo+PrcP69AxISs0XomBXeK0GwfHzZY&#10;a3/jD7p2aRAZwrFGBSalqZYy9oYcxsJPxNk7+eAwZRkGqQPeMtxZuSzLV+lw5LxgcKKdof7cXZyC&#10;6HcvrmNLNny/mfFIw3vlWqWeFnO7BpFoTv/hv/ZBK1hV8Psl/wC5/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YRKxjBAAAA2wAAAA8AAAAAAAAAAAAAAAAAmAIAAGRycy9kb3du&#10;cmV2LnhtbFBLBQYAAAAABAAEAPUAAACGAwAAAAA=&#10;" path="m,c,,3760,11711,7951,15902,32517,40468,,,,xe" fillcolor="#4f81bd [3204]" strokecolor="#243f60 [1604]" strokeweight=".25pt">
                    <v:path arrowok="t" o:connecttype="custom" o:connectlocs="0,0;7951,15902;0,0" o:connectangles="0,0,0"/>
                  </v:shape>
                  <v:shape id="任意多边形 82" o:spid="_x0000_s1092" style="position:absolute;left:61781;top:10119;width:239;height:40;visibility:visible;mso-wrap-style:square;v-text-anchor:middle" coordsize="23856,39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Led8IA&#10;AADbAAAADwAAAGRycy9kb3ducmV2LnhtbESPQYvCMBSE74L/ITzBm6Z6EO0aRQVBvIhVWY+P5m3b&#10;tXmpTdT6740geBxm5htmOm9MKe5Uu8KygkE/AkGcWl1wpuB4WPfGIJxH1lhaJgVPcjCftVtTjLV9&#10;8J7uic9EgLCLUUHufRVL6dKcDLq+rYiD92drgz7IOpO6xkeAm1IOo2gkDRYcFnKsaJVTekluRkGy&#10;2g7scRdNrmvk8+/2/1Sdlyelup1m8QPCU+O/4U97oxWMh/D+En6AnL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wt53wgAAANsAAAAPAAAAAAAAAAAAAAAAAJgCAABkcnMvZG93&#10;bnJldi54bWxQSwUGAAAAAAQABAD1AAAAhwMAAAAA&#10;" path="m,c,,16777,116,23854,3976,23856,3977,,,,xe" fillcolor="#4f81bd [3204]" strokecolor="#243f60 [1604]" strokeweight=".25pt">
                    <v:path arrowok="t" o:connecttype="custom" o:connectlocs="0,0;23854,3976;0,0" o:connectangles="0,0,0"/>
                  </v:shape>
                  <v:shape id="任意多边形 83" o:spid="_x0000_s1093" style="position:absolute;left:61264;top:10710;width:359;height:252;visibility:visible;mso-wrap-style:square;v-text-anchor:middle" coordsize="35871,25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00ecQA&#10;AADbAAAADwAAAGRycy9kb3ducmV2LnhtbESP3UoDMRSE7wXfIRzBO5utQlm2TUurCKIUsfYBDpuz&#10;P93NybI5ttGnbwpCL4eZ+YZZrKLr1ZHG0Ho2MJ1koIhLb1uuDey/Xx9yUEGQLfaeycAvBVgtb28W&#10;WFh/4i867qRWCcKhQAONyFBoHcqGHIaJH4iTV/nRoSQ51tqOeEpw1+vHLJtphy2nhQYHem6o7HY/&#10;zsB7J7l8fMa4rdah228OLyVXf8bc38X1HJRQlGv4v/1mDeRPcPmSfoBen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tNHnEAAAA2wAAAA8AAAAAAAAAAAAAAAAAmAIAAGRycy9k&#10;b3ducmV2LnhtbFBLBQYAAAAABAAEAPUAAACJAwAAAAA=&#10;" path="m,548c,548,4285,,19878,12475,35871,25270,,548,,548xe" fillcolor="#4f81bd [3204]" strokecolor="#243f60 [1604]" strokeweight=".25pt">
                    <v:path arrowok="t" o:connecttype="custom" o:connectlocs="0,548;19878,12475;0,548" o:connectangles="0,0,0"/>
                  </v:shape>
                  <v:shape id="任意多边形 84" o:spid="_x0000_s1094" style="position:absolute;left:60635;top:11663;width:306;height:220;visibility:visible;mso-wrap-style:square;v-text-anchor:middle" coordsize="30612,220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xac8YA&#10;AADbAAAADwAAAGRycy9kb3ducmV2LnhtbESPUUvDMBSF3wf+h3AFX4ZLdSKjWzZEEKuwwao/4JLc&#10;NbXNTdfErduvN8Jgj4dzznc4i9XgWnGgPtSeFTxMMhDE2puaKwXfX2/3MxAhIhtsPZOCEwVYLW9G&#10;C8yNP/KWDmWsRIJwyFGBjbHLpQzaksMw8R1x8na+dxiT7CtpejwmuGvlY5Y9S4c1pwWLHb1a0k35&#10;6xTotS7GtuGPzbT4Kffr5vN8et8rdXc7vMxBRBriNXxpF0bB7An+v6Qf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gxac8YAAADbAAAADwAAAAAAAAAAAAAAAACYAgAAZHJz&#10;L2Rvd25yZXYueG1sUEsFBgAAAAAEAAQA9QAAAIsDAAAAAA==&#10;" path="m3313,663c,,3091,13068,7289,16566v5191,4326,13667,1314,19878,3976c30612,22018,6626,1326,3313,663xe" fillcolor="#4f81bd [3204]" strokecolor="#243f60 [1604]" strokeweight=".25pt">
                    <v:path arrowok="t" o:connecttype="custom" o:connectlocs="3313,663;7289,16566;27167,20542;3313,663" o:connectangles="0,0,0,0"/>
                  </v:shape>
                  <v:shape id="任意多边形 85" o:spid="_x0000_s1095" style="position:absolute;left:60191;top:13220;width:673;height:79;visibility:visible;mso-wrap-style:square;v-text-anchor:middle" coordsize="67359,79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LTMcA&#10;AADbAAAADwAAAGRycy9kb3ducmV2LnhtbESPT2vCQBTE70K/w/IKvYhuqlhCdJVaLfVgW/9Br4/s&#10;a5KafRuyq0m/vSsIHoeZ+Q0zmbWmFGeqXWFZwXM/AkGcWl1wpuCwf+/FIJxH1lhaJgX/5GA2fehM&#10;MNG24S2ddz4TAcIuQQW591UipUtzMuj6tiIO3q+tDfog60zqGpsAN6UcRNGLNFhwWMixorec0uPu&#10;ZBQ0m+Fm/hP/Nfpz+zFcrL9O38tuV6mnx/Z1DMJT6+/hW3ulFcQjuH4JP0BO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1vC0zHAAAA2wAAAA8AAAAAAAAAAAAAAAAAmAIAAGRy&#10;cy9kb3ducmV2LnhtbFBLBQYAAAAABAAEAPUAAACMAwAAAAA=&#10;" path="m3976,c,,27920,2002,39757,3975v4134,689,7736,3976,11927,3976c55875,7951,67359,5849,63611,3975,57685,1011,7952,,3976,xe" fillcolor="#4f81bd [3204]" strokecolor="#243f60 [1604]" strokeweight=".25pt">
                    <v:path arrowok="t" o:connecttype="custom" o:connectlocs="3976,0;39757,3975;51684,7951;63611,3975;3976,0" o:connectangles="0,0,0,0,0"/>
                  </v:shape>
                  <v:shape id="任意多边形 86" o:spid="_x0000_s1096" style="position:absolute;left:70853;top:15221;width:350;height:236;visibility:visible;mso-wrap-style:square;v-text-anchor:middle" coordsize="35077,235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ozZcIA&#10;AADbAAAADwAAAGRycy9kb3ducmV2LnhtbESPQYvCMBSE78L+h/AW9qbJuqVI1ygiLIh40Yp7fTTP&#10;tti8lCZq9dcbQfA4zMw3zHTe20ZcqPO1Yw3fIwWCuHCm5lLDPv8bTkD4gGywcUwabuRhPvsYTDEz&#10;7spbuuxCKSKEfYYaqhDaTEpfVGTRj1xLHL2j6yyGKLtSmg6vEW4bOVYqlRZrjgsVtrSsqDjtzlZD&#10;nipl+H+xWR/ypk5W92T8s0y0/vrsF78gAvXhHX61V0bDJIXnl/gD5O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qjNlwgAAANsAAAAPAAAAAAAAAAAAAAAAAJgCAABkcnMvZG93&#10;bnJldi54bWxQSwUGAAAAAAQABAD1AAAAhwMAAAAA&#10;" path="m35077,18521v,,-5652,5020,-31805,-15903c,,35077,18521,35077,18521xe" fillcolor="#4f81bd [3204]" strokecolor="#243f60 [1604]" strokeweight=".25pt">
                    <v:path arrowok="t" o:connecttype="custom" o:connectlocs="35077,18521;3272,2618;35077,18521" o:connectangles="0,0,0"/>
                  </v:shape>
                  <v:shape id="任意多边形 87" o:spid="_x0000_s1097" style="position:absolute;left:70011;top:16315;width:636;height:364;visibility:visible;mso-wrap-style:square;v-text-anchor:middle" coordsize="63611,363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2np8QA&#10;AADbAAAADwAAAGRycy9kb3ducmV2LnhtbESPT2vCQBTE7wW/w/KE3nRTDxrSrFIKoodSrLZCb4/s&#10;yx+afRuyT0399G5B6HGYmd8w+WpwrTpTHxrPBp6mCSjiwtuGKwOfh/UkBRUE2WLrmQz8UoDVcvSQ&#10;Y2b9hT/ovJdKRQiHDA3UIl2mdShqchimviOOXul7hxJlX2nb4yXCXatnSTLXDhuOCzV29FpT8bM/&#10;OQNvhVTz9Hvjyi852uPOv2+uHRnzOB5enkEJDfIfvre31kC6gL8v8Qfo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Np6fEAAAA2wAAAA8AAAAAAAAAAAAAAAAAmAIAAGRycy9k&#10;b3ducmV2LnhtbFBLBQYAAAAABAAEAPUAAACJAwAAAAA=&#10;" path="m63611,36373c58310,35048,52730,34550,47708,32398,43316,30516,40055,26584,35781,24447,32033,22573,27830,21796,23854,20471,15903,8544,17228,7219,3976,593,2791,,1325,593,,593e" filled="f" strokecolor="#4579b8 [3044]">
                    <v:path arrowok="t" o:connecttype="custom" o:connectlocs="63611,36373;47708,32398;35781,24447;23854,20471;3976,593;0,593" o:connectangles="0,0,0,0,0,0"/>
                  </v:shape>
                  <v:shape id="TextBox 67" o:spid="_x0000_s1098" type="#_x0000_t202" style="position:absolute;left:63722;top:16288;width:6112;height:54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xMeL8A&#10;AADbAAAADwAAAGRycy9kb3ducmV2LnhtbERPy4rCMBTdC/5DuMLsNHEYRatRxEFw5WB9gLtLc22L&#10;zU1poq1/P1kMzPJw3st1ZyvxosaXjjWMRwoEceZMybmG82k3nIHwAdlg5Zg0vMnDetXvLTExruUj&#10;vdKQixjCPkENRQh1IqXPCrLoR64mjtzdNRZDhE0uTYNtDLeV/FRqKi2WHBsKrGlbUPZIn1bD5XC/&#10;Xb/UT/5tJ3XrOiXZzqXWH4NuswARqAv/4j/33miYxb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Ex4vwAAANsAAAAPAAAAAAAAAAAAAAAAAJgCAABkcnMvZG93bnJl&#10;di54bWxQSwUGAAAAAAQABAD1AAAAhAMAAAAA&#10;" filled="f" stroked="f">
                    <v:textbox>
                      <w:txbxContent>
                        <w:p w:rsidR="00C910E0" w:rsidRDefault="00C910E0" w:rsidP="00425DD5">
                          <w:pPr>
                            <w:pStyle w:val="aff5"/>
                            <w:spacing w:before="0" w:beforeAutospacing="0" w:after="0" w:afterAutospacing="0"/>
                          </w:pPr>
                          <w:r>
                            <w:rPr>
                              <w:rFonts w:ascii="Times New Roman" w:eastAsiaTheme="minorEastAsia" w:hAnsi="Times New Roman" w:cs="Times New Roman"/>
                              <w:color w:val="000000" w:themeColor="text1"/>
                              <w:kern w:val="24"/>
                              <w:sz w:val="16"/>
                              <w:szCs w:val="16"/>
                            </w:rPr>
                            <w:t>CLASS</w:t>
                          </w:r>
                        </w:p>
                      </w:txbxContent>
                    </v:textbox>
                  </v:shape>
                  <v:shape id="任意多边形 89" o:spid="_x0000_s1099" style="position:absolute;left:67139;top:8648;width:129;height:545;visibility:visible;mso-wrap-style:square;v-text-anchor:middle" coordsize="12863,544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V5tsIA&#10;AADbAAAADwAAAGRycy9kb3ducmV2LnhtbESPzarCMBSE94LvEI7gTlOv9KLVKHJRUHf+LHR3aI5t&#10;sTkpTdTq0xvhgsthZr5hpvPGlOJOtSssKxj0IxDEqdUFZwqOh1VvBMJ5ZI2lZVLwJAfzWbs1xUTb&#10;B+/ovveZCBB2CSrIva8SKV2ak0HXtxVx8C62NuiDrDOpa3wEuCnlTxT9SoMFh4UcK/rLKb3ub0bB&#10;8HTexCR3y6UeZK+iWsVbf4yV6naaxQSEp8Z/w//ttVYwGsPnS/gBcvY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FXm2wgAAANsAAAAPAAAAAAAAAAAAAAAAAJgCAABkcnMvZG93&#10;bnJldi54bWxQSwUGAAAAAAQABAD1AAAAhwMAAAAA&#10;" path="m12863,v,,-1012,18939,-3975,27829c,54495,12863,,12863,xe" fillcolor="#4f81bd [3204]" strokecolor="#243f60 [1604]" strokeweight=".25pt">
                    <v:path arrowok="t" o:connecttype="custom" o:connectlocs="12863,0;8888,27829;12863,0" o:connectangles="0,0,0"/>
                  </v:shape>
                  <v:shape id="任意多边形 90" o:spid="_x0000_s1100" style="position:absolute;left:60549;top:15359;width:329;height:87;visibility:visible;mso-wrap-style:square;v-text-anchor:middle" coordsize="32908,86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3t3cAA&#10;AADbAAAADwAAAGRycy9kb3ducmV2LnhtbERPTYvCMBC9C/sfwix4s+laELcay7JQEPFiFRdvYzO2&#10;ZZtJaaLWf28OgsfH+15mg2nFjXrXWFbwFcUgiEurG64UHPb5ZA7CeWSNrWVS8CAH2epjtMRU2zvv&#10;6Fb4SoQQdikqqL3vUildWZNBF9mOOHAX2xv0AfaV1D3eQ7hp5TSOZ9Jgw6Ghxo5+ayr/i6tRsP47&#10;VufThpLigZucusRt42Su1Phz+FmA8DT4t/jlXmsF32F9+BJ+gFw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V3t3cAAAADbAAAADwAAAAAAAAAAAAAAAACYAgAAZHJzL2Rvd25y&#10;ZXYueG1sUEsFBgAAAAAEAAQA9QAAAIUDAAAAAA==&#10;" path="m,8686v,,26564,-4456,31805,-7951c32908,,,8686,,8686xe" fillcolor="#4f81bd [3204]" strokecolor="#243f60 [1604]" strokeweight=".25pt">
                    <v:path arrowok="t" o:connecttype="custom" o:connectlocs="0,8686;31805,735;0,8686" o:connectangles="0,0,0"/>
                  </v:shape>
                  <v:shape id="任意多边形 91" o:spid="_x0000_s1101" style="position:absolute;left:60986;top:16361;width:477;height:238;visibility:visible;mso-wrap-style:square;v-text-anchor:middle" coordsize="47708,238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F3z8IA&#10;AADbAAAADwAAAGRycy9kb3ducmV2LnhtbESPQWsCMRSE7wX/Q3iCt5pVQerWKKIIepLaWujtkbxu&#10;FjcvSxJ1/fdGKPQ4zMw3zHzZuUZcKcTas4LRsABBrL2puVLw9bl9fQMRE7LBxjMpuFOE5aL3MsfS&#10;+Bt/0PWYKpEhHEtUYFNqSymjtuQwDn1LnL1fHxymLEMlTcBbhrtGjotiKh3WnBcstrS2pM/Hi1Nw&#10;CT/mO2w2Uz054YFXVatt3Cs16HerdxCJuvQf/mvvjILZCJ5f8g+Qi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EXfPwgAAANsAAAAPAAAAAAAAAAAAAAAAAJgCAABkcnMvZG93&#10;bnJldi54bWxQSwUGAAAAAAQABAD1AAAAhwMAAAAA&#10;" path="m,23854c3976,22529,7836,20788,11927,19879v7869,-1749,16306,-1146,23854,-3976c41966,13584,45111,5196,47708,e" filled="f" strokecolor="#4579b8 [3044]">
                    <v:path arrowok="t" o:connecttype="custom" o:connectlocs="0,23854;11927,19879;35781,15903;47708,0" o:connectangles="0,0,0,0"/>
                  </v:shape>
                  <v:shape id="流程图: 直接访问存储器 92" o:spid="_x0000_s1102" type="#_x0000_t133" style="position:absolute;left:65032;top:7120;width:2265;height:457;rotation:6077457fd;flip:x 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8d98IA&#10;AADbAAAADwAAAGRycy9kb3ducmV2LnhtbESPQWsCMRSE7wX/Q3iCt5rVg7SrUVZRLPSkLZ4fm+dm&#10;cfOyJHFd/fWNIPQ4zMw3zGLV20Z05EPtWMFknIEgLp2uuVLw+7N7/wARIrLGxjEpuFOA1XLwtsBc&#10;uxsfqDvGSiQIhxwVmBjbXMpQGrIYxq4lTt7ZeYsxSV9J7fGW4LaR0yybSYs1pwWDLW0MlZfj1So4&#10;nbZtY74LeoSLn+wPfC7Wj06p0bAv5iAi9fE//Gp/aQWfU3h+ST9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Tx33wgAAANsAAAAPAAAAAAAAAAAAAAAAAJgCAABkcnMvZG93&#10;bnJldi54bWxQSwUGAAAAAAQABAD1AAAAhwMAAAAA&#10;" fillcolor="white [3212]" strokecolor="black [3213]" strokeweight="2pt"/>
                  <v:shape id="流程图: 直接访问存储器 93" o:spid="_x0000_s1103" type="#_x0000_t133" style="position:absolute;left:57971;top:14185;width:2265;height:457;rotation:-192591fd;flip:x 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Av/sQA&#10;AADbAAAADwAAAGRycy9kb3ducmV2LnhtbESPQWsCMRSE7wX/Q3hCL0WTVljqahQpCi300Krg9bF5&#10;bhY3L2sSddtf3xQKPQ4z8w0zX/auFVcKsfGs4XGsQBBX3jRca9jvNqNnEDEhG2w9k4YvirBcDO7m&#10;WBp/40+6blMtMoRjiRpsSl0pZawsOYxj3xFn7+iDw5RlqKUJeMtw18onpQrpsOG8YLGjF0vVaXtx&#10;GupGhbfuPPmw3+9FuKzt4aFQrPX9sF/NQCTq03/4r/1qNEwn8Psl/wC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L/7EAAAA2wAAAA8AAAAAAAAAAAAAAAAAmAIAAGRycy9k&#10;b3ducmV2LnhtbFBLBQYAAAAABAAEAPUAAACJAwAAAAA=&#10;" fillcolor="white [3212]" strokecolor="black [3213]" strokeweight="2pt"/>
                  <v:shape id="TextBox 73" o:spid="_x0000_s1104" type="#_x0000_t202" style="position:absolute;left:60841;top:19888;width:13447;height:9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rsidR="00C910E0" w:rsidRDefault="00C910E0" w:rsidP="00425DD5">
                          <w:pPr>
                            <w:pStyle w:val="aff5"/>
                            <w:spacing w:before="0" w:beforeAutospacing="0" w:after="0" w:afterAutospacing="0"/>
                          </w:pPr>
                          <w:r>
                            <w:rPr>
                              <w:rFonts w:asciiTheme="minorHAnsi" w:eastAsiaTheme="minorEastAsia" w:cstheme="minorBidi" w:hint="eastAsia"/>
                              <w:color w:val="000000" w:themeColor="text1"/>
                              <w:kern w:val="24"/>
                              <w:sz w:val="36"/>
                              <w:szCs w:val="36"/>
                            </w:rPr>
                            <w:t>微差压表</w:t>
                          </w:r>
                        </w:p>
                      </w:txbxContent>
                    </v:textbox>
                  </v:shape>
                  <v:shape id="TextBox 74" o:spid="_x0000_s1105" type="#_x0000_t202" style="position:absolute;left:45718;top:19076;width:13447;height:9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R1O8MA&#10;AADbAAAADwAAAGRycy9kb3ducmV2LnhtbESPzWrDMBCE74W8g9hAb7WUkpTYiWxCS6CnluYPclus&#10;jW1irYylxu7bV4VCjsPMfMOsi9G24ka9bxxrmCUKBHHpTMOVhsN++7QE4QOywdYxafghD0U+eVhj&#10;ZtzAX3TbhUpECPsMNdQhdJmUvqzJok9cRxy9i+sthij7Spoehwi3rXxW6kVabDgu1NjRa03ldfdt&#10;NRw/LufTXH1Wb3bRDW5Ukm0qtX6c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R1O8MAAADbAAAADwAAAAAAAAAAAAAAAACYAgAAZHJzL2Rv&#10;d25yZXYueG1sUEsFBgAAAAAEAAQA9QAAAIgDAAAAAA==&#10;" filled="f" stroked="f">
                    <v:textbox>
                      <w:txbxContent>
                        <w:p w:rsidR="00C910E0" w:rsidRDefault="00C910E0" w:rsidP="00425DD5">
                          <w:pPr>
                            <w:pStyle w:val="aff5"/>
                            <w:spacing w:before="0" w:beforeAutospacing="0" w:after="0" w:afterAutospacing="0"/>
                          </w:pPr>
                          <w:r>
                            <w:rPr>
                              <w:rFonts w:asciiTheme="minorHAnsi" w:eastAsiaTheme="minorEastAsia" w:cstheme="minorBidi" w:hint="eastAsia"/>
                              <w:color w:val="000000" w:themeColor="text1"/>
                              <w:kern w:val="24"/>
                              <w:sz w:val="36"/>
                              <w:szCs w:val="36"/>
                            </w:rPr>
                            <w:t>压力管道</w:t>
                          </w:r>
                        </w:p>
                      </w:txbxContent>
                    </v:textbox>
                  </v:shape>
                  <v:shape id="TextBox 75" o:spid="_x0000_s1106" type="#_x0000_t202" style="position:absolute;left:32037;top:14940;width:10647;height:9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brTMIA&#10;AADbAAAADwAAAGRycy9kb3ducmV2LnhtbESPQYvCMBSE74L/ITzBmybKKmvXKKIseFJ0dwVvj+bZ&#10;lm1eShNt/fdGEDwOM/MNM1+2thQ3qn3hWMNoqEAQp84UnGn4/fkefILwAdlg6Zg03MnDctHtzDEx&#10;ruED3Y4hExHCPkENeQhVIqVPc7Loh64ijt7F1RZDlHUmTY1NhNtSjpWaSosFx4UcK1rnlP4fr1bD&#10;3+5yPn2ofbaxk6pxrZJsZ1Lrfq9dfYEI1IZ3+NXeGg2z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9utMwgAAANsAAAAPAAAAAAAAAAAAAAAAAJgCAABkcnMvZG93&#10;bnJldi54bWxQSwUGAAAAAAQABAD1AAAAhwMAAAAA&#10;" filled="f" stroked="f">
                    <v:textbox>
                      <w:txbxContent>
                        <w:p w:rsidR="00C910E0" w:rsidRDefault="00C910E0" w:rsidP="00425DD5">
                          <w:pPr>
                            <w:pStyle w:val="aff5"/>
                            <w:spacing w:before="0" w:beforeAutospacing="0" w:after="0" w:afterAutospacing="0"/>
                          </w:pPr>
                          <w:r>
                            <w:rPr>
                              <w:rFonts w:asciiTheme="minorHAnsi" w:eastAsiaTheme="minorEastAsia" w:cstheme="minorBidi" w:hint="eastAsia"/>
                              <w:color w:val="000000" w:themeColor="text1"/>
                              <w:kern w:val="24"/>
                              <w:sz w:val="36"/>
                              <w:szCs w:val="36"/>
                            </w:rPr>
                            <w:t>高压端</w:t>
                          </w:r>
                        </w:p>
                      </w:txbxContent>
                    </v:textbox>
                  </v:shape>
                  <v:shape id="TextBox 76" o:spid="_x0000_s1107" type="#_x0000_t202" style="position:absolute;left:51479;top:14847;width:10647;height:9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rsidR="00C910E0" w:rsidRDefault="00C910E0" w:rsidP="00425DD5">
                          <w:pPr>
                            <w:pStyle w:val="aff5"/>
                            <w:spacing w:before="0" w:beforeAutospacing="0" w:after="0" w:afterAutospacing="0"/>
                          </w:pPr>
                          <w:r>
                            <w:rPr>
                              <w:rFonts w:asciiTheme="minorHAnsi" w:eastAsiaTheme="minorEastAsia" w:cstheme="minorBidi" w:hint="eastAsia"/>
                              <w:color w:val="000000" w:themeColor="text1"/>
                              <w:kern w:val="24"/>
                              <w:sz w:val="36"/>
                              <w:szCs w:val="36"/>
                            </w:rPr>
                            <w:t>高压端</w:t>
                          </w:r>
                        </w:p>
                      </w:txbxContent>
                    </v:textbox>
                  </v:shape>
                  <v:shape id="TextBox 77" o:spid="_x0000_s1108" type="#_x0000_t202" style="position:absolute;left:62280;top:1886;width:10646;height:9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Xapb8A&#10;AADbAAAADwAAAGRycy9kb3ducmV2LnhtbERPy4rCMBTdC/5DuMLsNHEYRatRxEFw5WB9gLtLc22L&#10;zU1poq1/P1kMzPJw3st1ZyvxosaXjjWMRwoEceZMybmG82k3nIHwAdlg5Zg0vMnDetXvLTExruUj&#10;vdKQixjCPkENRQh1IqXPCrLoR64mjtzdNRZDhE0uTYNtDLeV/FRqKi2WHBsKrGlbUPZIn1bD5XC/&#10;Xb/UT/5tJ3XrOiXZzqXWH4NuswARqAv/4j/33miYx7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JdqlvwAAANsAAAAPAAAAAAAAAAAAAAAAAJgCAABkcnMvZG93bnJl&#10;di54bWxQSwUGAAAAAAQABAD1AAAAhAMAAAAA&#10;" filled="f" stroked="f">
                    <v:textbox>
                      <w:txbxContent>
                        <w:p w:rsidR="00C910E0" w:rsidRDefault="00C910E0" w:rsidP="00425DD5">
                          <w:pPr>
                            <w:pStyle w:val="aff5"/>
                            <w:spacing w:before="0" w:beforeAutospacing="0" w:after="0" w:afterAutospacing="0"/>
                          </w:pPr>
                          <w:r>
                            <w:rPr>
                              <w:rFonts w:asciiTheme="minorHAnsi" w:eastAsiaTheme="minorEastAsia" w:cstheme="minorBidi" w:hint="eastAsia"/>
                              <w:color w:val="000000" w:themeColor="text1"/>
                              <w:kern w:val="24"/>
                              <w:sz w:val="36"/>
                              <w:szCs w:val="36"/>
                            </w:rPr>
                            <w:t>低压端</w:t>
                          </w:r>
                        </w:p>
                      </w:txbxContent>
                    </v:textbox>
                  </v:shape>
                </v:group>
                <v:shape id="TextBox 128" o:spid="_x0000_s1109" type="#_x0000_t202" style="position:absolute;left:21957;top:4046;width:10646;height:65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amhL4A&#10;AADbAAAADwAAAGRycy9kb3ducmV2LnhtbERPy4rCMBTdC/5DuMLsNFFUtBpFFGFWI+ML3F2aa1ts&#10;bkoTbefvzUKY5eG8l+vWluJFtS8caxgOFAji1JmCMw3n074/A+EDssHSMWn4Iw/rVbezxMS4hn/p&#10;dQyZiCHsE9SQh1AlUvo0J4t+4CriyN1dbTFEWGfS1NjEcFvKkVJTabHg2JBjRduc0sfxaTVcfu63&#10;61gdsp2dVI1rlWQ7l1p/9drNAkSgNvyLP+5vo2Ea18c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SGpoS+AAAA2wAAAA8AAAAAAAAAAAAAAAAAmAIAAGRycy9kb3ducmV2&#10;LnhtbFBLBQYAAAAABAAEAPUAAACDAwAAAAA=&#10;" filled="f" stroked="f">
                  <v:textbox>
                    <w:txbxContent>
                      <w:p w:rsidR="00C910E0" w:rsidRDefault="00C910E0" w:rsidP="00425DD5">
                        <w:pPr>
                          <w:pStyle w:val="aff5"/>
                          <w:spacing w:before="0" w:beforeAutospacing="0" w:after="0" w:afterAutospacing="0"/>
                        </w:pPr>
                        <w:r>
                          <w:rPr>
                            <w:rFonts w:asciiTheme="minorHAnsi" w:eastAsiaTheme="minorEastAsia" w:cstheme="minorBidi" w:hint="eastAsia"/>
                            <w:color w:val="000000" w:themeColor="text1"/>
                            <w:kern w:val="24"/>
                            <w:sz w:val="36"/>
                            <w:szCs w:val="36"/>
                          </w:rPr>
                          <w:t>低压端</w:t>
                        </w:r>
                      </w:p>
                    </w:txbxContent>
                  </v:textbox>
                </v:shape>
                <w10:anchorlock/>
              </v:group>
            </w:pict>
          </mc:Fallback>
        </mc:AlternateContent>
      </w:r>
    </w:p>
    <w:p w:rsidR="00A500BA" w:rsidRPr="00583A06" w:rsidRDefault="00A500BA" w:rsidP="00A500BA">
      <w:pPr>
        <w:pStyle w:val="aff4"/>
        <w:spacing w:line="360" w:lineRule="auto"/>
        <w:ind w:firstLineChars="0" w:firstLine="0"/>
        <w:jc w:val="center"/>
        <w:rPr>
          <w:sz w:val="24"/>
        </w:rPr>
      </w:pPr>
      <w:r w:rsidRPr="00583A06">
        <w:rPr>
          <w:sz w:val="24"/>
        </w:rPr>
        <w:t>图</w:t>
      </w:r>
      <w:r w:rsidR="00FA5224">
        <w:rPr>
          <w:sz w:val="24"/>
        </w:rPr>
        <w:t>3</w:t>
      </w:r>
      <w:r w:rsidRPr="00583A06">
        <w:rPr>
          <w:sz w:val="24"/>
        </w:rPr>
        <w:t xml:space="preserve"> </w:t>
      </w:r>
      <w:r w:rsidRPr="00583A06">
        <w:rPr>
          <w:sz w:val="24"/>
        </w:rPr>
        <w:t>标准器为表压类仪表时校准连接示意图</w:t>
      </w:r>
    </w:p>
    <w:p w:rsidR="000B3BE3" w:rsidRPr="00583A06" w:rsidRDefault="00425DD5" w:rsidP="00583A06">
      <w:pPr>
        <w:pStyle w:val="aff4"/>
        <w:spacing w:line="360" w:lineRule="auto"/>
        <w:ind w:firstLineChars="0" w:firstLine="0"/>
        <w:jc w:val="center"/>
        <w:rPr>
          <w:sz w:val="24"/>
        </w:rPr>
      </w:pPr>
      <w:r>
        <w:rPr>
          <w:noProof/>
          <w:sz w:val="24"/>
        </w:rPr>
        <mc:AlternateContent>
          <mc:Choice Requires="wpg">
            <w:drawing>
              <wp:inline distT="0" distB="0" distL="0" distR="0" wp14:anchorId="3EFB0A3B" wp14:editId="3FC4463C">
                <wp:extent cx="5848350" cy="2486025"/>
                <wp:effectExtent l="0" t="0" r="0" b="28575"/>
                <wp:docPr id="130" name="组合 1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48350" cy="2486025"/>
                          <a:chOff x="1691680" y="3573016"/>
                          <a:chExt cx="5750138" cy="2232248"/>
                        </a:xfrm>
                      </wpg:grpSpPr>
                      <wps:wsp>
                        <wps:cNvPr id="100" name="立方体 100"/>
                        <wps:cNvSpPr/>
                        <wps:spPr>
                          <a:xfrm>
                            <a:off x="1907704" y="4266962"/>
                            <a:ext cx="1296144" cy="512767"/>
                          </a:xfrm>
                          <a:prstGeom prst="cube">
                            <a:avLst/>
                          </a:prstGeom>
                          <a:solidFill>
                            <a:schemeClr val="bg1">
                              <a:lumMod val="95000"/>
                            </a:schemeClr>
                          </a:solidFill>
                          <a:ln w="19050">
                            <a:solidFill>
                              <a:srgbClr val="002060"/>
                            </a:solidFill>
                          </a:ln>
                          <a:effectLst>
                            <a:softEdge rad="31750"/>
                          </a:effectLst>
                        </wps:spPr>
                        <wps:style>
                          <a:lnRef idx="2">
                            <a:schemeClr val="accent1">
                              <a:shade val="50000"/>
                            </a:schemeClr>
                          </a:lnRef>
                          <a:fillRef idx="1">
                            <a:schemeClr val="accent1"/>
                          </a:fillRef>
                          <a:effectRef idx="0">
                            <a:schemeClr val="accent1"/>
                          </a:effectRef>
                          <a:fontRef idx="minor">
                            <a:schemeClr val="lt1"/>
                          </a:fontRef>
                        </wps:style>
                        <wps:txbx>
                          <w:txbxContent>
                            <w:p w:rsidR="00C910E0" w:rsidRDefault="00C910E0" w:rsidP="00425DD5">
                              <w:pPr>
                                <w:pStyle w:val="aff5"/>
                                <w:spacing w:before="0" w:beforeAutospacing="0" w:after="0" w:afterAutospacing="0"/>
                                <w:jc w:val="center"/>
                              </w:pPr>
                              <w:r>
                                <w:rPr>
                                  <w:rFonts w:asciiTheme="minorHAnsi" w:eastAsiaTheme="minorEastAsia" w:cstheme="minorBidi" w:hint="eastAsia"/>
                                  <w:color w:val="000000" w:themeColor="text1"/>
                                  <w:kern w:val="24"/>
                                  <w:sz w:val="36"/>
                                  <w:szCs w:val="36"/>
                                </w:rPr>
                                <w:t>标准器</w:t>
                              </w:r>
                            </w:p>
                          </w:txbxContent>
                        </wps:txbx>
                        <wps:bodyPr rtlCol="0" anchor="ctr"/>
                      </wps:wsp>
                      <wps:wsp>
                        <wps:cNvPr id="101" name="直接连接符 101"/>
                        <wps:cNvCnPr/>
                        <wps:spPr>
                          <a:xfrm>
                            <a:off x="3131840" y="4523345"/>
                            <a:ext cx="1440160" cy="113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2" name="直接连接符 102"/>
                        <wps:cNvCnPr/>
                        <wps:spPr>
                          <a:xfrm rot="5400000">
                            <a:off x="4161786" y="4933331"/>
                            <a:ext cx="820428" cy="1588"/>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4" name="立方体 104"/>
                        <wps:cNvSpPr/>
                        <wps:spPr>
                          <a:xfrm>
                            <a:off x="3851920" y="5292497"/>
                            <a:ext cx="1512168" cy="512767"/>
                          </a:xfrm>
                          <a:prstGeom prst="cube">
                            <a:avLst/>
                          </a:prstGeom>
                          <a:solidFill>
                            <a:schemeClr val="bg1">
                              <a:lumMod val="95000"/>
                            </a:schemeClr>
                          </a:solidFill>
                          <a:ln w="19050">
                            <a:solidFill>
                              <a:srgbClr val="002060"/>
                            </a:solidFill>
                          </a:ln>
                          <a:effectLst>
                            <a:softEdge rad="31750"/>
                          </a:effectLst>
                        </wps:spPr>
                        <wps:style>
                          <a:lnRef idx="2">
                            <a:schemeClr val="accent1">
                              <a:shade val="50000"/>
                            </a:schemeClr>
                          </a:lnRef>
                          <a:fillRef idx="1">
                            <a:schemeClr val="accent1"/>
                          </a:fillRef>
                          <a:effectRef idx="0">
                            <a:schemeClr val="accent1"/>
                          </a:effectRef>
                          <a:fontRef idx="minor">
                            <a:schemeClr val="lt1"/>
                          </a:fontRef>
                        </wps:style>
                        <wps:txbx>
                          <w:txbxContent>
                            <w:p w:rsidR="00C910E0" w:rsidRDefault="00C910E0" w:rsidP="00425DD5">
                              <w:pPr>
                                <w:pStyle w:val="aff5"/>
                                <w:spacing w:before="0" w:beforeAutospacing="0" w:after="0" w:afterAutospacing="0"/>
                                <w:jc w:val="center"/>
                              </w:pPr>
                              <w:r>
                                <w:rPr>
                                  <w:rFonts w:asciiTheme="minorHAnsi" w:eastAsiaTheme="minorEastAsia" w:cstheme="minorBidi" w:hint="eastAsia"/>
                                  <w:color w:val="000000" w:themeColor="text1"/>
                                  <w:kern w:val="24"/>
                                  <w:sz w:val="36"/>
                                  <w:szCs w:val="36"/>
                                </w:rPr>
                                <w:t>压力校验器</w:t>
                              </w:r>
                            </w:p>
                          </w:txbxContent>
                        </wps:txbx>
                        <wps:bodyPr rtlCol="0" anchor="ctr"/>
                      </wps:wsp>
                      <wps:wsp>
                        <wps:cNvPr id="105" name="直接连接符 105"/>
                        <wps:cNvCnPr/>
                        <wps:spPr>
                          <a:xfrm>
                            <a:off x="4499992" y="4523345"/>
                            <a:ext cx="1512168" cy="113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6" name="椭圆 106"/>
                        <wps:cNvSpPr/>
                        <wps:spPr>
                          <a:xfrm>
                            <a:off x="6012160" y="4106515"/>
                            <a:ext cx="1152128" cy="769151"/>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7" name="直接连接符 107"/>
                        <wps:cNvCnPr/>
                        <wps:spPr>
                          <a:xfrm rot="5400000">
                            <a:off x="6341655" y="4423989"/>
                            <a:ext cx="205107" cy="28803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8" name="椭圆 108"/>
                        <wps:cNvSpPr/>
                        <wps:spPr>
                          <a:xfrm>
                            <a:off x="6516216" y="4465452"/>
                            <a:ext cx="72008" cy="51277"/>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9" name="直接连接符 109"/>
                        <wps:cNvCnPr>
                          <a:stCxn id="106" idx="3"/>
                          <a:endCxn id="106" idx="3"/>
                        </wps:cNvCnPr>
                        <wps:spPr>
                          <a:xfrm rot="5400000">
                            <a:off x="6181114" y="4762798"/>
                            <a:ext cx="1131" cy="158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10" name="直接连接符 110"/>
                        <wps:cNvCnPr/>
                        <wps:spPr>
                          <a:xfrm>
                            <a:off x="6012160" y="4516729"/>
                            <a:ext cx="144016" cy="113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11" name="直接连接符 111"/>
                        <wps:cNvCnPr/>
                        <wps:spPr>
                          <a:xfrm>
                            <a:off x="7020272" y="4515598"/>
                            <a:ext cx="144016" cy="113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12" name="直接连接符 112"/>
                        <wps:cNvCnPr>
                          <a:stCxn id="106" idx="0"/>
                        </wps:cNvCnPr>
                        <wps:spPr>
                          <a:xfrm rot="16200000" flipH="1">
                            <a:off x="6536947" y="4157563"/>
                            <a:ext cx="102553" cy="158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13" name="任意多边形 113"/>
                        <wps:cNvSpPr/>
                        <wps:spPr>
                          <a:xfrm>
                            <a:off x="6834146" y="4163338"/>
                            <a:ext cx="27830" cy="33973"/>
                          </a:xfrm>
                          <a:custGeom>
                            <a:avLst/>
                            <a:gdLst>
                              <a:gd name="connsiteX0" fmla="*/ 27830 w 27830"/>
                              <a:gd name="connsiteY0" fmla="*/ 0 h 47708"/>
                              <a:gd name="connsiteX1" fmla="*/ 11927 w 27830"/>
                              <a:gd name="connsiteY1" fmla="*/ 23854 h 47708"/>
                              <a:gd name="connsiteX2" fmla="*/ 7951 w 27830"/>
                              <a:gd name="connsiteY2" fmla="*/ 35781 h 47708"/>
                              <a:gd name="connsiteX3" fmla="*/ 0 w 27830"/>
                              <a:gd name="connsiteY3" fmla="*/ 47708 h 47708"/>
                            </a:gdLst>
                            <a:ahLst/>
                            <a:cxnLst>
                              <a:cxn ang="0">
                                <a:pos x="connsiteX0" y="connsiteY0"/>
                              </a:cxn>
                              <a:cxn ang="0">
                                <a:pos x="connsiteX1" y="connsiteY1"/>
                              </a:cxn>
                              <a:cxn ang="0">
                                <a:pos x="connsiteX2" y="connsiteY2"/>
                              </a:cxn>
                              <a:cxn ang="0">
                                <a:pos x="connsiteX3" y="connsiteY3"/>
                              </a:cxn>
                            </a:cxnLst>
                            <a:rect l="l" t="t" r="r" b="b"/>
                            <a:pathLst>
                              <a:path w="27830" h="47708">
                                <a:moveTo>
                                  <a:pt x="27830" y="0"/>
                                </a:moveTo>
                                <a:cubicBezTo>
                                  <a:pt x="22529" y="7951"/>
                                  <a:pt x="14949" y="14788"/>
                                  <a:pt x="11927" y="23854"/>
                                </a:cubicBezTo>
                                <a:cubicBezTo>
                                  <a:pt x="10602" y="27830"/>
                                  <a:pt x="9825" y="32033"/>
                                  <a:pt x="7951" y="35781"/>
                                </a:cubicBezTo>
                                <a:cubicBezTo>
                                  <a:pt x="5814" y="40055"/>
                                  <a:pt x="0" y="47708"/>
                                  <a:pt x="0" y="47708"/>
                                </a:cubicBezTo>
                              </a:path>
                            </a:pathLst>
                          </a:custGeom>
                        </wps:spPr>
                        <wps:style>
                          <a:lnRef idx="1">
                            <a:schemeClr val="accent1"/>
                          </a:lnRef>
                          <a:fillRef idx="0">
                            <a:schemeClr val="accent1"/>
                          </a:fillRef>
                          <a:effectRef idx="0">
                            <a:schemeClr val="accent1"/>
                          </a:effectRef>
                          <a:fontRef idx="minor">
                            <a:schemeClr val="tx1"/>
                          </a:fontRef>
                        </wps:style>
                        <wps:bodyPr rtlCol="0" anchor="ctr"/>
                      </wps:wsp>
                      <wps:wsp>
                        <wps:cNvPr id="114" name="任意多边形 114"/>
                        <wps:cNvSpPr/>
                        <wps:spPr>
                          <a:xfrm>
                            <a:off x="6920906" y="4207220"/>
                            <a:ext cx="37148" cy="35889"/>
                          </a:xfrm>
                          <a:custGeom>
                            <a:avLst/>
                            <a:gdLst>
                              <a:gd name="connsiteX0" fmla="*/ 36485 w 37148"/>
                              <a:gd name="connsiteY0" fmla="*/ 1988 h 50399"/>
                              <a:gd name="connsiteX1" fmla="*/ 28534 w 37148"/>
                              <a:gd name="connsiteY1" fmla="*/ 13915 h 50399"/>
                              <a:gd name="connsiteX2" fmla="*/ 24558 w 37148"/>
                              <a:gd name="connsiteY2" fmla="*/ 25842 h 50399"/>
                              <a:gd name="connsiteX3" fmla="*/ 36485 w 37148"/>
                              <a:gd name="connsiteY3" fmla="*/ 1988 h 50399"/>
                            </a:gdLst>
                            <a:ahLst/>
                            <a:cxnLst>
                              <a:cxn ang="0">
                                <a:pos x="connsiteX0" y="connsiteY0"/>
                              </a:cxn>
                              <a:cxn ang="0">
                                <a:pos x="connsiteX1" y="connsiteY1"/>
                              </a:cxn>
                              <a:cxn ang="0">
                                <a:pos x="connsiteX2" y="connsiteY2"/>
                              </a:cxn>
                              <a:cxn ang="0">
                                <a:pos x="connsiteX3" y="connsiteY3"/>
                              </a:cxn>
                            </a:cxnLst>
                            <a:rect l="l" t="t" r="r" b="b"/>
                            <a:pathLst>
                              <a:path w="37148" h="50399">
                                <a:moveTo>
                                  <a:pt x="36485" y="1988"/>
                                </a:moveTo>
                                <a:cubicBezTo>
                                  <a:pt x="37148" y="0"/>
                                  <a:pt x="30671" y="9641"/>
                                  <a:pt x="28534" y="13915"/>
                                </a:cubicBezTo>
                                <a:cubicBezTo>
                                  <a:pt x="26660" y="17663"/>
                                  <a:pt x="27521" y="22879"/>
                                  <a:pt x="24558" y="25842"/>
                                </a:cubicBezTo>
                                <a:cubicBezTo>
                                  <a:pt x="0" y="50399"/>
                                  <a:pt x="35822" y="3976"/>
                                  <a:pt x="36485" y="1988"/>
                                </a:cubicBezTo>
                                <a:close/>
                              </a:path>
                            </a:pathLst>
                          </a:custGeom>
                          <a:ln w="3175"/>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5" name="任意多边形 115"/>
                        <wps:cNvSpPr/>
                        <wps:spPr>
                          <a:xfrm>
                            <a:off x="7004364" y="4255347"/>
                            <a:ext cx="25252" cy="25110"/>
                          </a:xfrm>
                          <a:custGeom>
                            <a:avLst/>
                            <a:gdLst>
                              <a:gd name="connsiteX0" fmla="*/ 24589 w 25252"/>
                              <a:gd name="connsiteY0" fmla="*/ 1988 h 35262"/>
                              <a:gd name="connsiteX1" fmla="*/ 12662 w 25252"/>
                              <a:gd name="connsiteY1" fmla="*/ 5963 h 35262"/>
                              <a:gd name="connsiteX2" fmla="*/ 8686 w 25252"/>
                              <a:gd name="connsiteY2" fmla="*/ 17890 h 35262"/>
                              <a:gd name="connsiteX3" fmla="*/ 24589 w 25252"/>
                              <a:gd name="connsiteY3" fmla="*/ 1988 h 35262"/>
                            </a:gdLst>
                            <a:ahLst/>
                            <a:cxnLst>
                              <a:cxn ang="0">
                                <a:pos x="connsiteX0" y="connsiteY0"/>
                              </a:cxn>
                              <a:cxn ang="0">
                                <a:pos x="connsiteX1" y="connsiteY1"/>
                              </a:cxn>
                              <a:cxn ang="0">
                                <a:pos x="connsiteX2" y="connsiteY2"/>
                              </a:cxn>
                              <a:cxn ang="0">
                                <a:pos x="connsiteX3" y="connsiteY3"/>
                              </a:cxn>
                            </a:cxnLst>
                            <a:rect l="l" t="t" r="r" b="b"/>
                            <a:pathLst>
                              <a:path w="25252" h="35262">
                                <a:moveTo>
                                  <a:pt x="24589" y="1988"/>
                                </a:moveTo>
                                <a:cubicBezTo>
                                  <a:pt x="25252" y="0"/>
                                  <a:pt x="15625" y="3000"/>
                                  <a:pt x="12662" y="5963"/>
                                </a:cubicBezTo>
                                <a:cubicBezTo>
                                  <a:pt x="9699" y="8926"/>
                                  <a:pt x="10560" y="14142"/>
                                  <a:pt x="8686" y="17890"/>
                                </a:cubicBezTo>
                                <a:cubicBezTo>
                                  <a:pt x="0" y="35262"/>
                                  <a:pt x="23926" y="3976"/>
                                  <a:pt x="24589" y="1988"/>
                                </a:cubicBezTo>
                                <a:close/>
                              </a:path>
                            </a:pathLst>
                          </a:custGeom>
                          <a:ln w="3175"/>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6" name="任意多边形 116"/>
                        <wps:cNvSpPr/>
                        <wps:spPr>
                          <a:xfrm>
                            <a:off x="7068307" y="4319046"/>
                            <a:ext cx="20281" cy="6136"/>
                          </a:xfrm>
                          <a:custGeom>
                            <a:avLst/>
                            <a:gdLst>
                              <a:gd name="connsiteX0" fmla="*/ 20281 w 20281"/>
                              <a:gd name="connsiteY0" fmla="*/ 0 h 8617"/>
                              <a:gd name="connsiteX1" fmla="*/ 8354 w 20281"/>
                              <a:gd name="connsiteY1" fmla="*/ 3976 h 8617"/>
                              <a:gd name="connsiteX2" fmla="*/ 20281 w 20281"/>
                              <a:gd name="connsiteY2" fmla="*/ 0 h 8617"/>
                            </a:gdLst>
                            <a:ahLst/>
                            <a:cxnLst>
                              <a:cxn ang="0">
                                <a:pos x="connsiteX0" y="connsiteY0"/>
                              </a:cxn>
                              <a:cxn ang="0">
                                <a:pos x="connsiteX1" y="connsiteY1"/>
                              </a:cxn>
                              <a:cxn ang="0">
                                <a:pos x="connsiteX2" y="connsiteY2"/>
                              </a:cxn>
                            </a:cxnLst>
                            <a:rect l="l" t="t" r="r" b="b"/>
                            <a:pathLst>
                              <a:path w="20281" h="8617">
                                <a:moveTo>
                                  <a:pt x="20281" y="0"/>
                                </a:moveTo>
                                <a:cubicBezTo>
                                  <a:pt x="20281" y="0"/>
                                  <a:pt x="12017" y="1941"/>
                                  <a:pt x="8354" y="3976"/>
                                </a:cubicBezTo>
                                <a:cubicBezTo>
                                  <a:pt x="0" y="8617"/>
                                  <a:pt x="20281" y="0"/>
                                  <a:pt x="20281" y="0"/>
                                </a:cubicBezTo>
                                <a:close/>
                              </a:path>
                            </a:pathLst>
                          </a:custGeom>
                          <a:ln w="3175"/>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7" name="任意多边形 117"/>
                        <wps:cNvSpPr/>
                        <wps:spPr>
                          <a:xfrm>
                            <a:off x="7086130" y="4370005"/>
                            <a:ext cx="38239" cy="6365"/>
                          </a:xfrm>
                          <a:custGeom>
                            <a:avLst/>
                            <a:gdLst>
                              <a:gd name="connsiteX0" fmla="*/ 38239 w 38239"/>
                              <a:gd name="connsiteY0" fmla="*/ 0 h 8938"/>
                              <a:gd name="connsiteX1" fmla="*/ 22336 w 38239"/>
                              <a:gd name="connsiteY1" fmla="*/ 3975 h 8938"/>
                              <a:gd name="connsiteX2" fmla="*/ 38239 w 38239"/>
                              <a:gd name="connsiteY2" fmla="*/ 0 h 8938"/>
                            </a:gdLst>
                            <a:ahLst/>
                            <a:cxnLst>
                              <a:cxn ang="0">
                                <a:pos x="connsiteX0" y="connsiteY0"/>
                              </a:cxn>
                              <a:cxn ang="0">
                                <a:pos x="connsiteX1" y="connsiteY1"/>
                              </a:cxn>
                              <a:cxn ang="0">
                                <a:pos x="connsiteX2" y="connsiteY2"/>
                              </a:cxn>
                            </a:cxnLst>
                            <a:rect l="l" t="t" r="r" b="b"/>
                            <a:pathLst>
                              <a:path w="38239" h="8938">
                                <a:moveTo>
                                  <a:pt x="38239" y="0"/>
                                </a:moveTo>
                                <a:cubicBezTo>
                                  <a:pt x="38239" y="0"/>
                                  <a:pt x="27670" y="2790"/>
                                  <a:pt x="22336" y="3975"/>
                                </a:cubicBezTo>
                                <a:cubicBezTo>
                                  <a:pt x="0" y="8938"/>
                                  <a:pt x="38239" y="0"/>
                                  <a:pt x="38239" y="0"/>
                                </a:cubicBezTo>
                                <a:close/>
                              </a:path>
                            </a:pathLst>
                          </a:custGeom>
                          <a:ln w="3175"/>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8" name="任意多边形 118"/>
                        <wps:cNvSpPr/>
                        <wps:spPr>
                          <a:xfrm>
                            <a:off x="7108466" y="4446443"/>
                            <a:ext cx="31805" cy="3387"/>
                          </a:xfrm>
                          <a:custGeom>
                            <a:avLst/>
                            <a:gdLst>
                              <a:gd name="connsiteX0" fmla="*/ 31805 w 31805"/>
                              <a:gd name="connsiteY0" fmla="*/ 0 h 4756"/>
                              <a:gd name="connsiteX1" fmla="*/ 0 w 31805"/>
                              <a:gd name="connsiteY1" fmla="*/ 3976 h 4756"/>
                            </a:gdLst>
                            <a:ahLst/>
                            <a:cxnLst>
                              <a:cxn ang="0">
                                <a:pos x="connsiteX0" y="connsiteY0"/>
                              </a:cxn>
                              <a:cxn ang="0">
                                <a:pos x="connsiteX1" y="connsiteY1"/>
                              </a:cxn>
                            </a:cxnLst>
                            <a:rect l="l" t="t" r="r" b="b"/>
                            <a:pathLst>
                              <a:path w="31805" h="4756">
                                <a:moveTo>
                                  <a:pt x="31805" y="0"/>
                                </a:moveTo>
                                <a:cubicBezTo>
                                  <a:pt x="8029" y="4756"/>
                                  <a:pt x="18684" y="3976"/>
                                  <a:pt x="0" y="3976"/>
                                </a:cubicBezTo>
                              </a:path>
                            </a:pathLst>
                          </a:custGeom>
                        </wps:spPr>
                        <wps:style>
                          <a:lnRef idx="1">
                            <a:schemeClr val="accent1"/>
                          </a:lnRef>
                          <a:fillRef idx="0">
                            <a:schemeClr val="accent1"/>
                          </a:fillRef>
                          <a:effectRef idx="0">
                            <a:schemeClr val="accent1"/>
                          </a:effectRef>
                          <a:fontRef idx="minor">
                            <a:schemeClr val="tx1"/>
                          </a:fontRef>
                        </wps:style>
                        <wps:bodyPr rtlCol="0" anchor="ctr"/>
                      </wps:wsp>
                      <wps:wsp>
                        <wps:cNvPr id="119" name="任意多边形 119"/>
                        <wps:cNvSpPr/>
                        <wps:spPr>
                          <a:xfrm>
                            <a:off x="6484289" y="4126535"/>
                            <a:ext cx="11927" cy="16986"/>
                          </a:xfrm>
                          <a:custGeom>
                            <a:avLst/>
                            <a:gdLst>
                              <a:gd name="connsiteX0" fmla="*/ 0 w 11927"/>
                              <a:gd name="connsiteY0" fmla="*/ 0 h 23854"/>
                              <a:gd name="connsiteX1" fmla="*/ 11927 w 11927"/>
                              <a:gd name="connsiteY1" fmla="*/ 23854 h 23854"/>
                              <a:gd name="connsiteX2" fmla="*/ 0 w 11927"/>
                              <a:gd name="connsiteY2" fmla="*/ 0 h 23854"/>
                            </a:gdLst>
                            <a:ahLst/>
                            <a:cxnLst>
                              <a:cxn ang="0">
                                <a:pos x="connsiteX0" y="connsiteY0"/>
                              </a:cxn>
                              <a:cxn ang="0">
                                <a:pos x="connsiteX1" y="connsiteY1"/>
                              </a:cxn>
                              <a:cxn ang="0">
                                <a:pos x="connsiteX2" y="connsiteY2"/>
                              </a:cxn>
                            </a:cxnLst>
                            <a:rect l="l" t="t" r="r" b="b"/>
                            <a:pathLst>
                              <a:path w="11927" h="23854">
                                <a:moveTo>
                                  <a:pt x="0" y="0"/>
                                </a:moveTo>
                                <a:lnTo>
                                  <a:pt x="11927" y="23854"/>
                                </a:lnTo>
                                <a:lnTo>
                                  <a:pt x="0" y="0"/>
                                </a:lnTo>
                                <a:close/>
                              </a:path>
                            </a:pathLst>
                          </a:custGeom>
                          <a:ln w="3175"/>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0" name="任意多边形 120"/>
                        <wps:cNvSpPr/>
                        <wps:spPr>
                          <a:xfrm>
                            <a:off x="6372970" y="4143521"/>
                            <a:ext cx="20614" cy="29818"/>
                          </a:xfrm>
                          <a:custGeom>
                            <a:avLst/>
                            <a:gdLst>
                              <a:gd name="connsiteX0" fmla="*/ 0 w 20614"/>
                              <a:gd name="connsiteY0" fmla="*/ 0 h 41874"/>
                              <a:gd name="connsiteX1" fmla="*/ 3976 w 20614"/>
                              <a:gd name="connsiteY1" fmla="*/ 11927 h 41874"/>
                              <a:gd name="connsiteX2" fmla="*/ 0 w 20614"/>
                              <a:gd name="connsiteY2" fmla="*/ 0 h 41874"/>
                            </a:gdLst>
                            <a:ahLst/>
                            <a:cxnLst>
                              <a:cxn ang="0">
                                <a:pos x="connsiteX0" y="connsiteY0"/>
                              </a:cxn>
                              <a:cxn ang="0">
                                <a:pos x="connsiteX1" y="connsiteY1"/>
                              </a:cxn>
                              <a:cxn ang="0">
                                <a:pos x="connsiteX2" y="connsiteY2"/>
                              </a:cxn>
                            </a:cxnLst>
                            <a:rect l="l" t="t" r="r" b="b"/>
                            <a:pathLst>
                              <a:path w="20614" h="41874">
                                <a:moveTo>
                                  <a:pt x="0" y="0"/>
                                </a:moveTo>
                                <a:cubicBezTo>
                                  <a:pt x="0" y="0"/>
                                  <a:pt x="1941" y="8264"/>
                                  <a:pt x="3976" y="11927"/>
                                </a:cubicBezTo>
                                <a:cubicBezTo>
                                  <a:pt x="20614" y="41874"/>
                                  <a:pt x="0" y="0"/>
                                  <a:pt x="0" y="0"/>
                                </a:cubicBezTo>
                                <a:close/>
                              </a:path>
                            </a:pathLst>
                          </a:custGeom>
                          <a:ln w="3175"/>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1" name="任意多边形 121"/>
                        <wps:cNvSpPr/>
                        <wps:spPr>
                          <a:xfrm>
                            <a:off x="6277555" y="4183156"/>
                            <a:ext cx="32517" cy="28817"/>
                          </a:xfrm>
                          <a:custGeom>
                            <a:avLst/>
                            <a:gdLst>
                              <a:gd name="connsiteX0" fmla="*/ 0 w 32517"/>
                              <a:gd name="connsiteY0" fmla="*/ 0 h 40468"/>
                              <a:gd name="connsiteX1" fmla="*/ 7951 w 32517"/>
                              <a:gd name="connsiteY1" fmla="*/ 15902 h 40468"/>
                              <a:gd name="connsiteX2" fmla="*/ 0 w 32517"/>
                              <a:gd name="connsiteY2" fmla="*/ 0 h 40468"/>
                            </a:gdLst>
                            <a:ahLst/>
                            <a:cxnLst>
                              <a:cxn ang="0">
                                <a:pos x="connsiteX0" y="connsiteY0"/>
                              </a:cxn>
                              <a:cxn ang="0">
                                <a:pos x="connsiteX1" y="connsiteY1"/>
                              </a:cxn>
                              <a:cxn ang="0">
                                <a:pos x="connsiteX2" y="connsiteY2"/>
                              </a:cxn>
                            </a:cxnLst>
                            <a:rect l="l" t="t" r="r" b="b"/>
                            <a:pathLst>
                              <a:path w="32517" h="40468">
                                <a:moveTo>
                                  <a:pt x="0" y="0"/>
                                </a:moveTo>
                                <a:cubicBezTo>
                                  <a:pt x="0" y="0"/>
                                  <a:pt x="3760" y="11711"/>
                                  <a:pt x="7951" y="15902"/>
                                </a:cubicBezTo>
                                <a:cubicBezTo>
                                  <a:pt x="32517" y="40468"/>
                                  <a:pt x="0" y="0"/>
                                  <a:pt x="0" y="0"/>
                                </a:cubicBezTo>
                                <a:close/>
                              </a:path>
                            </a:pathLst>
                          </a:custGeom>
                          <a:ln w="3175"/>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2" name="任意多边形 122"/>
                        <wps:cNvSpPr/>
                        <wps:spPr>
                          <a:xfrm>
                            <a:off x="6178163" y="4231283"/>
                            <a:ext cx="23856" cy="2832"/>
                          </a:xfrm>
                          <a:custGeom>
                            <a:avLst/>
                            <a:gdLst>
                              <a:gd name="connsiteX0" fmla="*/ 0 w 23856"/>
                              <a:gd name="connsiteY0" fmla="*/ 0 h 3977"/>
                              <a:gd name="connsiteX1" fmla="*/ 23854 w 23856"/>
                              <a:gd name="connsiteY1" fmla="*/ 3976 h 3977"/>
                              <a:gd name="connsiteX2" fmla="*/ 0 w 23856"/>
                              <a:gd name="connsiteY2" fmla="*/ 0 h 3977"/>
                            </a:gdLst>
                            <a:ahLst/>
                            <a:cxnLst>
                              <a:cxn ang="0">
                                <a:pos x="connsiteX0" y="connsiteY0"/>
                              </a:cxn>
                              <a:cxn ang="0">
                                <a:pos x="connsiteX1" y="connsiteY1"/>
                              </a:cxn>
                              <a:cxn ang="0">
                                <a:pos x="connsiteX2" y="connsiteY2"/>
                              </a:cxn>
                            </a:cxnLst>
                            <a:rect l="l" t="t" r="r" b="b"/>
                            <a:pathLst>
                              <a:path w="23856" h="3977">
                                <a:moveTo>
                                  <a:pt x="0" y="0"/>
                                </a:moveTo>
                                <a:cubicBezTo>
                                  <a:pt x="0" y="0"/>
                                  <a:pt x="16777" y="116"/>
                                  <a:pt x="23854" y="3976"/>
                                </a:cubicBezTo>
                                <a:cubicBezTo>
                                  <a:pt x="23856" y="3977"/>
                                  <a:pt x="0" y="0"/>
                                  <a:pt x="0" y="0"/>
                                </a:cubicBezTo>
                                <a:close/>
                              </a:path>
                            </a:pathLst>
                          </a:custGeom>
                          <a:ln w="3175"/>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3" name="任意多边形 123"/>
                        <wps:cNvSpPr/>
                        <wps:spPr>
                          <a:xfrm>
                            <a:off x="6126480" y="4273359"/>
                            <a:ext cx="35871" cy="17995"/>
                          </a:xfrm>
                          <a:custGeom>
                            <a:avLst/>
                            <a:gdLst>
                              <a:gd name="connsiteX0" fmla="*/ 0 w 35871"/>
                              <a:gd name="connsiteY0" fmla="*/ 548 h 25270"/>
                              <a:gd name="connsiteX1" fmla="*/ 19878 w 35871"/>
                              <a:gd name="connsiteY1" fmla="*/ 12475 h 25270"/>
                              <a:gd name="connsiteX2" fmla="*/ 0 w 35871"/>
                              <a:gd name="connsiteY2" fmla="*/ 548 h 25270"/>
                            </a:gdLst>
                            <a:ahLst/>
                            <a:cxnLst>
                              <a:cxn ang="0">
                                <a:pos x="connsiteX0" y="connsiteY0"/>
                              </a:cxn>
                              <a:cxn ang="0">
                                <a:pos x="connsiteX1" y="connsiteY1"/>
                              </a:cxn>
                              <a:cxn ang="0">
                                <a:pos x="connsiteX2" y="connsiteY2"/>
                              </a:cxn>
                            </a:cxnLst>
                            <a:rect l="l" t="t" r="r" b="b"/>
                            <a:pathLst>
                              <a:path w="35871" h="25270">
                                <a:moveTo>
                                  <a:pt x="0" y="548"/>
                                </a:moveTo>
                                <a:cubicBezTo>
                                  <a:pt x="0" y="548"/>
                                  <a:pt x="4285" y="0"/>
                                  <a:pt x="19878" y="12475"/>
                                </a:cubicBezTo>
                                <a:cubicBezTo>
                                  <a:pt x="35871" y="25270"/>
                                  <a:pt x="0" y="548"/>
                                  <a:pt x="0" y="548"/>
                                </a:cubicBezTo>
                                <a:close/>
                              </a:path>
                            </a:pathLst>
                          </a:custGeom>
                          <a:ln w="3175"/>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4" name="任意多边形 124"/>
                        <wps:cNvSpPr/>
                        <wps:spPr>
                          <a:xfrm>
                            <a:off x="6063532" y="4341222"/>
                            <a:ext cx="30612" cy="15679"/>
                          </a:xfrm>
                          <a:custGeom>
                            <a:avLst/>
                            <a:gdLst>
                              <a:gd name="connsiteX0" fmla="*/ 3313 w 30612"/>
                              <a:gd name="connsiteY0" fmla="*/ 663 h 22018"/>
                              <a:gd name="connsiteX1" fmla="*/ 7289 w 30612"/>
                              <a:gd name="connsiteY1" fmla="*/ 16566 h 22018"/>
                              <a:gd name="connsiteX2" fmla="*/ 27167 w 30612"/>
                              <a:gd name="connsiteY2" fmla="*/ 20542 h 22018"/>
                              <a:gd name="connsiteX3" fmla="*/ 3313 w 30612"/>
                              <a:gd name="connsiteY3" fmla="*/ 663 h 22018"/>
                            </a:gdLst>
                            <a:ahLst/>
                            <a:cxnLst>
                              <a:cxn ang="0">
                                <a:pos x="connsiteX0" y="connsiteY0"/>
                              </a:cxn>
                              <a:cxn ang="0">
                                <a:pos x="connsiteX1" y="connsiteY1"/>
                              </a:cxn>
                              <a:cxn ang="0">
                                <a:pos x="connsiteX2" y="connsiteY2"/>
                              </a:cxn>
                              <a:cxn ang="0">
                                <a:pos x="connsiteX3" y="connsiteY3"/>
                              </a:cxn>
                            </a:cxnLst>
                            <a:rect l="l" t="t" r="r" b="b"/>
                            <a:pathLst>
                              <a:path w="30612" h="22018">
                                <a:moveTo>
                                  <a:pt x="3313" y="663"/>
                                </a:moveTo>
                                <a:cubicBezTo>
                                  <a:pt x="0" y="0"/>
                                  <a:pt x="3091" y="13068"/>
                                  <a:pt x="7289" y="16566"/>
                                </a:cubicBezTo>
                                <a:cubicBezTo>
                                  <a:pt x="12480" y="20892"/>
                                  <a:pt x="20956" y="17880"/>
                                  <a:pt x="27167" y="20542"/>
                                </a:cubicBezTo>
                                <a:cubicBezTo>
                                  <a:pt x="30612" y="22018"/>
                                  <a:pt x="6626" y="1326"/>
                                  <a:pt x="3313" y="663"/>
                                </a:cubicBezTo>
                                <a:close/>
                              </a:path>
                            </a:pathLst>
                          </a:custGeom>
                          <a:ln w="3175"/>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5" name="任意多边形 125"/>
                        <wps:cNvSpPr/>
                        <wps:spPr>
                          <a:xfrm>
                            <a:off x="6019137" y="4452106"/>
                            <a:ext cx="67359" cy="5662"/>
                          </a:xfrm>
                          <a:custGeom>
                            <a:avLst/>
                            <a:gdLst>
                              <a:gd name="connsiteX0" fmla="*/ 3976 w 67359"/>
                              <a:gd name="connsiteY0" fmla="*/ 0 h 7951"/>
                              <a:gd name="connsiteX1" fmla="*/ 39757 w 67359"/>
                              <a:gd name="connsiteY1" fmla="*/ 3975 h 7951"/>
                              <a:gd name="connsiteX2" fmla="*/ 51684 w 67359"/>
                              <a:gd name="connsiteY2" fmla="*/ 7951 h 7951"/>
                              <a:gd name="connsiteX3" fmla="*/ 63611 w 67359"/>
                              <a:gd name="connsiteY3" fmla="*/ 3975 h 7951"/>
                              <a:gd name="connsiteX4" fmla="*/ 3976 w 67359"/>
                              <a:gd name="connsiteY4" fmla="*/ 0 h 795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7359" h="7951">
                                <a:moveTo>
                                  <a:pt x="3976" y="0"/>
                                </a:moveTo>
                                <a:cubicBezTo>
                                  <a:pt x="0" y="0"/>
                                  <a:pt x="27920" y="2002"/>
                                  <a:pt x="39757" y="3975"/>
                                </a:cubicBezTo>
                                <a:cubicBezTo>
                                  <a:pt x="43891" y="4664"/>
                                  <a:pt x="47493" y="7951"/>
                                  <a:pt x="51684" y="7951"/>
                                </a:cubicBezTo>
                                <a:cubicBezTo>
                                  <a:pt x="55875" y="7951"/>
                                  <a:pt x="67359" y="5849"/>
                                  <a:pt x="63611" y="3975"/>
                                </a:cubicBezTo>
                                <a:cubicBezTo>
                                  <a:pt x="57685" y="1011"/>
                                  <a:pt x="7952" y="0"/>
                                  <a:pt x="3976" y="0"/>
                                </a:cubicBezTo>
                                <a:close/>
                              </a:path>
                            </a:pathLst>
                          </a:custGeom>
                          <a:ln w="3175"/>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6" name="任意多边形 126"/>
                        <wps:cNvSpPr/>
                        <wps:spPr>
                          <a:xfrm>
                            <a:off x="7085316" y="4594625"/>
                            <a:ext cx="35077" cy="16763"/>
                          </a:xfrm>
                          <a:custGeom>
                            <a:avLst/>
                            <a:gdLst>
                              <a:gd name="connsiteX0" fmla="*/ 35077 w 35077"/>
                              <a:gd name="connsiteY0" fmla="*/ 18521 h 23541"/>
                              <a:gd name="connsiteX1" fmla="*/ 3272 w 35077"/>
                              <a:gd name="connsiteY1" fmla="*/ 2618 h 23541"/>
                              <a:gd name="connsiteX2" fmla="*/ 35077 w 35077"/>
                              <a:gd name="connsiteY2" fmla="*/ 18521 h 23541"/>
                            </a:gdLst>
                            <a:ahLst/>
                            <a:cxnLst>
                              <a:cxn ang="0">
                                <a:pos x="connsiteX0" y="connsiteY0"/>
                              </a:cxn>
                              <a:cxn ang="0">
                                <a:pos x="connsiteX1" y="connsiteY1"/>
                              </a:cxn>
                              <a:cxn ang="0">
                                <a:pos x="connsiteX2" y="connsiteY2"/>
                              </a:cxn>
                            </a:cxnLst>
                            <a:rect l="l" t="t" r="r" b="b"/>
                            <a:pathLst>
                              <a:path w="35077" h="23541">
                                <a:moveTo>
                                  <a:pt x="35077" y="18521"/>
                                </a:moveTo>
                                <a:cubicBezTo>
                                  <a:pt x="35077" y="18521"/>
                                  <a:pt x="29425" y="23541"/>
                                  <a:pt x="3272" y="2618"/>
                                </a:cubicBezTo>
                                <a:cubicBezTo>
                                  <a:pt x="0" y="0"/>
                                  <a:pt x="35077" y="18521"/>
                                  <a:pt x="35077" y="18521"/>
                                </a:cubicBezTo>
                                <a:close/>
                              </a:path>
                            </a:pathLst>
                          </a:custGeom>
                          <a:ln w="3175"/>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7" name="任意多边形 127"/>
                        <wps:cNvSpPr/>
                        <wps:spPr>
                          <a:xfrm>
                            <a:off x="7001123" y="4672506"/>
                            <a:ext cx="63611" cy="25901"/>
                          </a:xfrm>
                          <a:custGeom>
                            <a:avLst/>
                            <a:gdLst>
                              <a:gd name="connsiteX0" fmla="*/ 63611 w 63611"/>
                              <a:gd name="connsiteY0" fmla="*/ 36373 h 36373"/>
                              <a:gd name="connsiteX1" fmla="*/ 47708 w 63611"/>
                              <a:gd name="connsiteY1" fmla="*/ 32398 h 36373"/>
                              <a:gd name="connsiteX2" fmla="*/ 35781 w 63611"/>
                              <a:gd name="connsiteY2" fmla="*/ 24447 h 36373"/>
                              <a:gd name="connsiteX3" fmla="*/ 23854 w 63611"/>
                              <a:gd name="connsiteY3" fmla="*/ 20471 h 36373"/>
                              <a:gd name="connsiteX4" fmla="*/ 3976 w 63611"/>
                              <a:gd name="connsiteY4" fmla="*/ 593 h 36373"/>
                              <a:gd name="connsiteX5" fmla="*/ 0 w 63611"/>
                              <a:gd name="connsiteY5" fmla="*/ 593 h 3637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3611" h="36373">
                                <a:moveTo>
                                  <a:pt x="63611" y="36373"/>
                                </a:moveTo>
                                <a:cubicBezTo>
                                  <a:pt x="58310" y="35048"/>
                                  <a:pt x="52730" y="34550"/>
                                  <a:pt x="47708" y="32398"/>
                                </a:cubicBezTo>
                                <a:cubicBezTo>
                                  <a:pt x="43316" y="30516"/>
                                  <a:pt x="40055" y="26584"/>
                                  <a:pt x="35781" y="24447"/>
                                </a:cubicBezTo>
                                <a:cubicBezTo>
                                  <a:pt x="32033" y="22573"/>
                                  <a:pt x="27830" y="21796"/>
                                  <a:pt x="23854" y="20471"/>
                                </a:cubicBezTo>
                                <a:cubicBezTo>
                                  <a:pt x="15903" y="8544"/>
                                  <a:pt x="17228" y="7219"/>
                                  <a:pt x="3976" y="593"/>
                                </a:cubicBezTo>
                                <a:cubicBezTo>
                                  <a:pt x="2791" y="0"/>
                                  <a:pt x="1325" y="593"/>
                                  <a:pt x="0" y="593"/>
                                </a:cubicBezTo>
                              </a:path>
                            </a:pathLst>
                          </a:custGeom>
                        </wps:spPr>
                        <wps:style>
                          <a:lnRef idx="1">
                            <a:schemeClr val="accent1"/>
                          </a:lnRef>
                          <a:fillRef idx="0">
                            <a:schemeClr val="accent1"/>
                          </a:fillRef>
                          <a:effectRef idx="0">
                            <a:schemeClr val="accent1"/>
                          </a:effectRef>
                          <a:fontRef idx="minor">
                            <a:schemeClr val="tx1"/>
                          </a:fontRef>
                        </wps:style>
                        <wps:bodyPr rtlCol="0" anchor="ctr"/>
                      </wps:wsp>
                      <wps:wsp>
                        <wps:cNvPr id="128" name="TextBox 107"/>
                        <wps:cNvSpPr txBox="1"/>
                        <wps:spPr>
                          <a:xfrm>
                            <a:off x="6372200" y="4670558"/>
                            <a:ext cx="617185" cy="379108"/>
                          </a:xfrm>
                          <a:prstGeom prst="rect">
                            <a:avLst/>
                          </a:prstGeom>
                          <a:noFill/>
                        </wps:spPr>
                        <wps:txbx>
                          <w:txbxContent>
                            <w:p w:rsidR="00C910E0" w:rsidRDefault="00C910E0" w:rsidP="00425DD5">
                              <w:pPr>
                                <w:pStyle w:val="aff5"/>
                                <w:spacing w:before="0" w:beforeAutospacing="0" w:after="0" w:afterAutospacing="0"/>
                              </w:pPr>
                              <w:r>
                                <w:rPr>
                                  <w:rFonts w:ascii="Times New Roman" w:eastAsiaTheme="minorEastAsia" w:hAnsi="Times New Roman" w:cs="Times New Roman"/>
                                  <w:color w:val="000000" w:themeColor="text1"/>
                                  <w:kern w:val="24"/>
                                  <w:sz w:val="16"/>
                                  <w:szCs w:val="16"/>
                                </w:rPr>
                                <w:t>CLASS</w:t>
                              </w:r>
                            </w:p>
                          </w:txbxContent>
                        </wps:txbx>
                        <wps:bodyPr wrap="square" rtlCol="0">
                          <a:noAutofit/>
                        </wps:bodyPr>
                      </wps:wsp>
                      <wps:wsp>
                        <wps:cNvPr id="129" name="任意多边形 129"/>
                        <wps:cNvSpPr/>
                        <wps:spPr>
                          <a:xfrm>
                            <a:off x="6713940" y="4126535"/>
                            <a:ext cx="12863" cy="38806"/>
                          </a:xfrm>
                          <a:custGeom>
                            <a:avLst/>
                            <a:gdLst>
                              <a:gd name="connsiteX0" fmla="*/ 12863 w 12863"/>
                              <a:gd name="connsiteY0" fmla="*/ 0 h 54495"/>
                              <a:gd name="connsiteX1" fmla="*/ 8888 w 12863"/>
                              <a:gd name="connsiteY1" fmla="*/ 27829 h 54495"/>
                              <a:gd name="connsiteX2" fmla="*/ 12863 w 12863"/>
                              <a:gd name="connsiteY2" fmla="*/ 0 h 54495"/>
                            </a:gdLst>
                            <a:ahLst/>
                            <a:cxnLst>
                              <a:cxn ang="0">
                                <a:pos x="connsiteX0" y="connsiteY0"/>
                              </a:cxn>
                              <a:cxn ang="0">
                                <a:pos x="connsiteX1" y="connsiteY1"/>
                              </a:cxn>
                              <a:cxn ang="0">
                                <a:pos x="connsiteX2" y="connsiteY2"/>
                              </a:cxn>
                            </a:cxnLst>
                            <a:rect l="l" t="t" r="r" b="b"/>
                            <a:pathLst>
                              <a:path w="12863" h="54495">
                                <a:moveTo>
                                  <a:pt x="12863" y="0"/>
                                </a:moveTo>
                                <a:cubicBezTo>
                                  <a:pt x="12863" y="0"/>
                                  <a:pt x="11851" y="18939"/>
                                  <a:pt x="8888" y="27829"/>
                                </a:cubicBezTo>
                                <a:cubicBezTo>
                                  <a:pt x="0" y="54495"/>
                                  <a:pt x="12863" y="0"/>
                                  <a:pt x="12863" y="0"/>
                                </a:cubicBezTo>
                                <a:close/>
                              </a:path>
                            </a:pathLst>
                          </a:custGeom>
                          <a:ln w="3175"/>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2" name="任意多边形 132"/>
                        <wps:cNvSpPr/>
                        <wps:spPr>
                          <a:xfrm>
                            <a:off x="6054918" y="4604459"/>
                            <a:ext cx="32908" cy="6185"/>
                          </a:xfrm>
                          <a:custGeom>
                            <a:avLst/>
                            <a:gdLst>
                              <a:gd name="connsiteX0" fmla="*/ 0 w 32908"/>
                              <a:gd name="connsiteY0" fmla="*/ 8686 h 8686"/>
                              <a:gd name="connsiteX1" fmla="*/ 31805 w 32908"/>
                              <a:gd name="connsiteY1" fmla="*/ 735 h 8686"/>
                              <a:gd name="connsiteX2" fmla="*/ 0 w 32908"/>
                              <a:gd name="connsiteY2" fmla="*/ 8686 h 8686"/>
                            </a:gdLst>
                            <a:ahLst/>
                            <a:cxnLst>
                              <a:cxn ang="0">
                                <a:pos x="connsiteX0" y="connsiteY0"/>
                              </a:cxn>
                              <a:cxn ang="0">
                                <a:pos x="connsiteX1" y="connsiteY1"/>
                              </a:cxn>
                              <a:cxn ang="0">
                                <a:pos x="connsiteX2" y="connsiteY2"/>
                              </a:cxn>
                            </a:cxnLst>
                            <a:rect l="l" t="t" r="r" b="b"/>
                            <a:pathLst>
                              <a:path w="32908" h="8686">
                                <a:moveTo>
                                  <a:pt x="0" y="8686"/>
                                </a:moveTo>
                                <a:cubicBezTo>
                                  <a:pt x="0" y="8686"/>
                                  <a:pt x="26564" y="4230"/>
                                  <a:pt x="31805" y="735"/>
                                </a:cubicBezTo>
                                <a:cubicBezTo>
                                  <a:pt x="32908" y="0"/>
                                  <a:pt x="0" y="8686"/>
                                  <a:pt x="0" y="8686"/>
                                </a:cubicBezTo>
                                <a:close/>
                              </a:path>
                            </a:pathLst>
                          </a:custGeom>
                          <a:ln w="3175"/>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3" name="任意多边形 133"/>
                        <wps:cNvSpPr/>
                        <wps:spPr>
                          <a:xfrm>
                            <a:off x="6098650" y="4675759"/>
                            <a:ext cx="47708" cy="16986"/>
                          </a:xfrm>
                          <a:custGeom>
                            <a:avLst/>
                            <a:gdLst>
                              <a:gd name="connsiteX0" fmla="*/ 0 w 47708"/>
                              <a:gd name="connsiteY0" fmla="*/ 23854 h 23854"/>
                              <a:gd name="connsiteX1" fmla="*/ 11927 w 47708"/>
                              <a:gd name="connsiteY1" fmla="*/ 19879 h 23854"/>
                              <a:gd name="connsiteX2" fmla="*/ 35781 w 47708"/>
                              <a:gd name="connsiteY2" fmla="*/ 15903 h 23854"/>
                              <a:gd name="connsiteX3" fmla="*/ 47708 w 47708"/>
                              <a:gd name="connsiteY3" fmla="*/ 0 h 23854"/>
                            </a:gdLst>
                            <a:ahLst/>
                            <a:cxnLst>
                              <a:cxn ang="0">
                                <a:pos x="connsiteX0" y="connsiteY0"/>
                              </a:cxn>
                              <a:cxn ang="0">
                                <a:pos x="connsiteX1" y="connsiteY1"/>
                              </a:cxn>
                              <a:cxn ang="0">
                                <a:pos x="connsiteX2" y="connsiteY2"/>
                              </a:cxn>
                              <a:cxn ang="0">
                                <a:pos x="connsiteX3" y="connsiteY3"/>
                              </a:cxn>
                            </a:cxnLst>
                            <a:rect l="l" t="t" r="r" b="b"/>
                            <a:pathLst>
                              <a:path w="47708" h="23854">
                                <a:moveTo>
                                  <a:pt x="0" y="23854"/>
                                </a:moveTo>
                                <a:cubicBezTo>
                                  <a:pt x="3976" y="22529"/>
                                  <a:pt x="7836" y="20788"/>
                                  <a:pt x="11927" y="19879"/>
                                </a:cubicBezTo>
                                <a:cubicBezTo>
                                  <a:pt x="19796" y="18130"/>
                                  <a:pt x="28233" y="18733"/>
                                  <a:pt x="35781" y="15903"/>
                                </a:cubicBezTo>
                                <a:cubicBezTo>
                                  <a:pt x="41966" y="13584"/>
                                  <a:pt x="45111" y="5196"/>
                                  <a:pt x="47708" y="0"/>
                                </a:cubicBezTo>
                              </a:path>
                            </a:pathLst>
                          </a:custGeom>
                        </wps:spPr>
                        <wps:style>
                          <a:lnRef idx="1">
                            <a:schemeClr val="accent1"/>
                          </a:lnRef>
                          <a:fillRef idx="0">
                            <a:schemeClr val="accent1"/>
                          </a:fillRef>
                          <a:effectRef idx="0">
                            <a:schemeClr val="accent1"/>
                          </a:effectRef>
                          <a:fontRef idx="minor">
                            <a:schemeClr val="tx1"/>
                          </a:fontRef>
                        </wps:style>
                        <wps:bodyPr rtlCol="0" anchor="ctr"/>
                      </wps:wsp>
                      <wps:wsp>
                        <wps:cNvPr id="134" name="流程图: 直接访问存储器 134"/>
                        <wps:cNvSpPr/>
                        <wps:spPr>
                          <a:xfrm rot="5564078" flipH="1" flipV="1">
                            <a:off x="6535818" y="4011153"/>
                            <a:ext cx="161286" cy="45719"/>
                          </a:xfrm>
                          <a:prstGeom prst="flowChartMagneticDrum">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5" name="流程图: 直接访问存储器 135"/>
                        <wps:cNvSpPr/>
                        <wps:spPr>
                          <a:xfrm rot="21423678" flipH="1" flipV="1">
                            <a:off x="5797159" y="4520842"/>
                            <a:ext cx="226494" cy="32556"/>
                          </a:xfrm>
                          <a:prstGeom prst="flowChartMagneticDrum">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6" name="TextBox 113"/>
                        <wps:cNvSpPr txBox="1"/>
                        <wps:spPr>
                          <a:xfrm>
                            <a:off x="6084168" y="4926943"/>
                            <a:ext cx="1357650" cy="638498"/>
                          </a:xfrm>
                          <a:prstGeom prst="rect">
                            <a:avLst/>
                          </a:prstGeom>
                          <a:noFill/>
                        </wps:spPr>
                        <wps:txbx>
                          <w:txbxContent>
                            <w:p w:rsidR="00C910E0" w:rsidRDefault="00C910E0" w:rsidP="00425DD5">
                              <w:pPr>
                                <w:pStyle w:val="aff5"/>
                                <w:spacing w:before="0" w:beforeAutospacing="0" w:after="0" w:afterAutospacing="0"/>
                              </w:pPr>
                              <w:r>
                                <w:rPr>
                                  <w:rFonts w:asciiTheme="minorHAnsi" w:eastAsiaTheme="minorEastAsia" w:cstheme="minorBidi" w:hint="eastAsia"/>
                                  <w:color w:val="000000" w:themeColor="text1"/>
                                  <w:kern w:val="24"/>
                                  <w:sz w:val="36"/>
                                  <w:szCs w:val="36"/>
                                </w:rPr>
                                <w:t>微差压表</w:t>
                              </w:r>
                            </w:p>
                          </w:txbxContent>
                        </wps:txbx>
                        <wps:bodyPr wrap="square" rtlCol="0">
                          <a:noAutofit/>
                        </wps:bodyPr>
                      </wps:wsp>
                      <wps:wsp>
                        <wps:cNvPr id="137" name="TextBox 114"/>
                        <wps:cNvSpPr txBox="1"/>
                        <wps:spPr>
                          <a:xfrm>
                            <a:off x="4571630" y="4869159"/>
                            <a:ext cx="1357650" cy="638498"/>
                          </a:xfrm>
                          <a:prstGeom prst="rect">
                            <a:avLst/>
                          </a:prstGeom>
                          <a:noFill/>
                        </wps:spPr>
                        <wps:txbx>
                          <w:txbxContent>
                            <w:p w:rsidR="00C910E0" w:rsidRDefault="00C910E0" w:rsidP="00425DD5">
                              <w:pPr>
                                <w:pStyle w:val="aff5"/>
                                <w:spacing w:before="0" w:beforeAutospacing="0" w:after="0" w:afterAutospacing="0"/>
                              </w:pPr>
                              <w:r>
                                <w:rPr>
                                  <w:rFonts w:asciiTheme="minorHAnsi" w:eastAsiaTheme="minorEastAsia" w:cstheme="minorBidi" w:hint="eastAsia"/>
                                  <w:color w:val="000000" w:themeColor="text1"/>
                                  <w:kern w:val="24"/>
                                  <w:sz w:val="36"/>
                                  <w:szCs w:val="36"/>
                                </w:rPr>
                                <w:t>压力管道</w:t>
                              </w:r>
                            </w:p>
                          </w:txbxContent>
                        </wps:txbx>
                        <wps:bodyPr wrap="square" rtlCol="0">
                          <a:noAutofit/>
                        </wps:bodyPr>
                      </wps:wsp>
                      <wps:wsp>
                        <wps:cNvPr id="138" name="TextBox 115"/>
                        <wps:cNvSpPr txBox="1"/>
                        <wps:spPr>
                          <a:xfrm>
                            <a:off x="3203654" y="4574621"/>
                            <a:ext cx="1074970" cy="638498"/>
                          </a:xfrm>
                          <a:prstGeom prst="rect">
                            <a:avLst/>
                          </a:prstGeom>
                          <a:noFill/>
                        </wps:spPr>
                        <wps:txbx>
                          <w:txbxContent>
                            <w:p w:rsidR="00C910E0" w:rsidRDefault="00C910E0" w:rsidP="00425DD5">
                              <w:pPr>
                                <w:pStyle w:val="aff5"/>
                                <w:spacing w:before="0" w:beforeAutospacing="0" w:after="0" w:afterAutospacing="0"/>
                              </w:pPr>
                              <w:r>
                                <w:rPr>
                                  <w:rFonts w:asciiTheme="minorHAnsi" w:eastAsiaTheme="minorEastAsia" w:cstheme="minorBidi" w:hint="eastAsia"/>
                                  <w:color w:val="000000" w:themeColor="text1"/>
                                  <w:kern w:val="24"/>
                                  <w:sz w:val="36"/>
                                  <w:szCs w:val="36"/>
                                </w:rPr>
                                <w:t>高压端</w:t>
                              </w:r>
                            </w:p>
                          </w:txbxContent>
                        </wps:txbx>
                        <wps:bodyPr wrap="square" rtlCol="0">
                          <a:noAutofit/>
                        </wps:bodyPr>
                      </wps:wsp>
                      <wps:wsp>
                        <wps:cNvPr id="139" name="TextBox 116"/>
                        <wps:cNvSpPr txBox="1"/>
                        <wps:spPr>
                          <a:xfrm>
                            <a:off x="5147620" y="4568004"/>
                            <a:ext cx="1074970" cy="638498"/>
                          </a:xfrm>
                          <a:prstGeom prst="rect">
                            <a:avLst/>
                          </a:prstGeom>
                          <a:noFill/>
                        </wps:spPr>
                        <wps:txbx>
                          <w:txbxContent>
                            <w:p w:rsidR="00C910E0" w:rsidRDefault="00C910E0" w:rsidP="00425DD5">
                              <w:pPr>
                                <w:pStyle w:val="aff5"/>
                                <w:spacing w:before="0" w:beforeAutospacing="0" w:after="0" w:afterAutospacing="0"/>
                              </w:pPr>
                              <w:r>
                                <w:rPr>
                                  <w:rFonts w:asciiTheme="minorHAnsi" w:eastAsiaTheme="minorEastAsia" w:cstheme="minorBidi" w:hint="eastAsia"/>
                                  <w:color w:val="000000" w:themeColor="text1"/>
                                  <w:kern w:val="24"/>
                                  <w:sz w:val="36"/>
                                  <w:szCs w:val="36"/>
                                </w:rPr>
                                <w:t>高压端</w:t>
                              </w:r>
                            </w:p>
                          </w:txbxContent>
                        </wps:txbx>
                        <wps:bodyPr wrap="square" rtlCol="0">
                          <a:noAutofit/>
                        </wps:bodyPr>
                      </wps:wsp>
                      <wps:wsp>
                        <wps:cNvPr id="140" name="TextBox 117"/>
                        <wps:cNvSpPr txBox="1"/>
                        <wps:spPr>
                          <a:xfrm>
                            <a:off x="6227602" y="3573016"/>
                            <a:ext cx="1074970" cy="638498"/>
                          </a:xfrm>
                          <a:prstGeom prst="rect">
                            <a:avLst/>
                          </a:prstGeom>
                          <a:noFill/>
                        </wps:spPr>
                        <wps:txbx>
                          <w:txbxContent>
                            <w:p w:rsidR="00C910E0" w:rsidRDefault="00C910E0" w:rsidP="00425DD5">
                              <w:pPr>
                                <w:pStyle w:val="aff5"/>
                                <w:spacing w:before="0" w:beforeAutospacing="0" w:after="0" w:afterAutospacing="0"/>
                              </w:pPr>
                              <w:r>
                                <w:rPr>
                                  <w:rFonts w:asciiTheme="minorHAnsi" w:eastAsiaTheme="minorEastAsia" w:cstheme="minorBidi" w:hint="eastAsia"/>
                                  <w:color w:val="000000" w:themeColor="text1"/>
                                  <w:kern w:val="24"/>
                                  <w:sz w:val="36"/>
                                  <w:szCs w:val="36"/>
                                </w:rPr>
                                <w:t>低压端</w:t>
                              </w:r>
                            </w:p>
                          </w:txbxContent>
                        </wps:txbx>
                        <wps:bodyPr wrap="square" rtlCol="0">
                          <a:noAutofit/>
                        </wps:bodyPr>
                      </wps:wsp>
                      <wps:wsp>
                        <wps:cNvPr id="141" name="直接连接符 141"/>
                        <wps:cNvCnPr>
                          <a:stCxn id="100" idx="0"/>
                        </wps:cNvCnPr>
                        <wps:spPr>
                          <a:xfrm rot="5400000" flipH="1" flipV="1">
                            <a:off x="2492879" y="4132057"/>
                            <a:ext cx="261898" cy="7912"/>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2" name="直接连接符 142"/>
                        <wps:cNvCnPr/>
                        <wps:spPr>
                          <a:xfrm flipV="1">
                            <a:off x="2627784" y="3980033"/>
                            <a:ext cx="3966974" cy="2503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3" name="TextBox 125"/>
                        <wps:cNvSpPr txBox="1"/>
                        <wps:spPr>
                          <a:xfrm>
                            <a:off x="1691680" y="3933056"/>
                            <a:ext cx="1074970" cy="638498"/>
                          </a:xfrm>
                          <a:prstGeom prst="rect">
                            <a:avLst/>
                          </a:prstGeom>
                          <a:noFill/>
                        </wps:spPr>
                        <wps:txbx>
                          <w:txbxContent>
                            <w:p w:rsidR="00C910E0" w:rsidRDefault="00C910E0" w:rsidP="00425DD5">
                              <w:pPr>
                                <w:pStyle w:val="aff5"/>
                                <w:spacing w:before="0" w:beforeAutospacing="0" w:after="0" w:afterAutospacing="0"/>
                              </w:pPr>
                              <w:r>
                                <w:rPr>
                                  <w:rFonts w:asciiTheme="minorHAnsi" w:eastAsiaTheme="minorEastAsia" w:cstheme="minorBidi" w:hint="eastAsia"/>
                                  <w:color w:val="000000" w:themeColor="text1"/>
                                  <w:kern w:val="24"/>
                                  <w:sz w:val="36"/>
                                  <w:szCs w:val="36"/>
                                </w:rPr>
                                <w:t>低压端</w:t>
                              </w:r>
                            </w:p>
                          </w:txbxContent>
                        </wps:txbx>
                        <wps:bodyPr wrap="square" rtlCol="0">
                          <a:noAutofit/>
                        </wps:bodyPr>
                      </wps:wsp>
                    </wpg:wgp>
                  </a:graphicData>
                </a:graphic>
              </wp:inline>
            </w:drawing>
          </mc:Choice>
          <mc:Fallback>
            <w:pict>
              <v:group w14:anchorId="3EFB0A3B" id="组合 129" o:spid="_x0000_s1110" style="width:460.5pt;height:195.75pt;mso-position-horizontal-relative:char;mso-position-vertical-relative:line" coordorigin="16916,35730" coordsize="57501,223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">
                <v:shape id="立方体 100" o:spid="_x0000_s1111" type="#_x0000_t16" style="position:absolute;left:19077;top:42669;width:12961;height:51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XEsUA&#10;AADcAAAADwAAAGRycy9kb3ducmV2LnhtbESPT2sCMRDF70K/QxjBm2ZVkLI1SmkpFBHEPz30Nmym&#10;u9smkyWJun575yD0NsN7895vluveO3WhmNrABqaTAhRxFWzLtYHT8WP8DCplZIsuMBm4UYL16mmw&#10;xNKGK+/pcsi1khBOJRpocu5KrVPVkMc0CR2xaD8hesyyxlrbiFcJ907PimKhPbYsDQ129NZQ9Xc4&#10;ewNuf5u/77b2/PWN0S1mtI2/m2TMaNi/voDK1Od/8+P60wp+IfjyjEygV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5FcSxQAAANwAAAAPAAAAAAAAAAAAAAAAAJgCAABkcnMv&#10;ZG93bnJldi54bWxQSwUGAAAAAAQABAD1AAAAigMAAAAA&#10;" fillcolor="#f2f2f2 [3052]" strokecolor="#002060" strokeweight="1.5pt">
                  <v:textbox>
                    <w:txbxContent>
                      <w:p w:rsidR="00C910E0" w:rsidRDefault="00C910E0" w:rsidP="00425DD5">
                        <w:pPr>
                          <w:pStyle w:val="aff5"/>
                          <w:spacing w:before="0" w:beforeAutospacing="0" w:after="0" w:afterAutospacing="0"/>
                          <w:jc w:val="center"/>
                        </w:pPr>
                        <w:r>
                          <w:rPr>
                            <w:rFonts w:asciiTheme="minorHAnsi" w:eastAsiaTheme="minorEastAsia" w:cstheme="minorBidi" w:hint="eastAsia"/>
                            <w:color w:val="000000" w:themeColor="text1"/>
                            <w:kern w:val="24"/>
                            <w:sz w:val="36"/>
                            <w:szCs w:val="36"/>
                          </w:rPr>
                          <w:t>标准器</w:t>
                        </w:r>
                      </w:p>
                    </w:txbxContent>
                  </v:textbox>
                </v:shape>
                <v:line id="直接连接符 101" o:spid="_x0000_s1112" style="position:absolute;visibility:visible;mso-wrap-style:square" from="31318,45233" to="45720,45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Na+78AAADcAAAADwAAAGRycy9kb3ducmV2LnhtbERPTYvCMBC9L+x/CCN4W1M9iFSjqODq&#10;1boevA3NbFO2mZQktfXfG0HY2zze56w2g23EnXyoHSuYTjIQxKXTNVcKfi6HrwWIEJE1No5JwYMC&#10;bNafHyvMtev5TPciViKFcMhRgYmxzaUMpSGLYeJa4sT9Om8xJugrqT32Kdw2cpZlc2mx5tRgsKW9&#10;ofKv6KyCW7eL/niR274Y9t9mdmjKzl2VGo+G7RJEpCH+i9/uk07zsym8nkkXyPUT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VNa+78AAADcAAAADwAAAAAAAAAAAAAAAACh&#10;AgAAZHJzL2Rvd25yZXYueG1sUEsFBgAAAAAEAAQA+QAAAI0DAAAAAA==&#10;" strokecolor="black [3213]" strokeweight="1.5pt"/>
                <v:line id="直接连接符 102" o:spid="_x0000_s1113" style="position:absolute;rotation:90;visibility:visible;mso-wrap-style:square" from="41618,49333" to="49822,493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gwr3MEAAADcAAAADwAAAGRycy9kb3ducmV2LnhtbERPTYvCMBC9C/sfwix4s6myyFKNIu4W&#10;9KbWi7ehGZtqMylNVuu/N4Kwt3m8z5kve9uIG3W+dqxgnKQgiEuna64UHIt89A3CB2SNjWNS8CAP&#10;y8XHYI6Zdnfe0+0QKhFD2GeowITQZlL60pBFn7iWOHJn11kMEXaV1B3eY7ht5CRNp9JizbHBYEtr&#10;Q+X18GcV5KSn+698sy1Mcfr9GV92W1OtlBp+9qsZiEB9+Be/3Rsd56cTeD0TL5CL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DCvcwQAAANwAAAAPAAAAAAAAAAAAAAAA&#10;AKECAABkcnMvZG93bnJldi54bWxQSwUGAAAAAAQABAD5AAAAjwMAAAAA&#10;" strokecolor="black [3213]" strokeweight="1.5pt"/>
                <v:shape id="立方体 104" o:spid="_x0000_s1114" type="#_x0000_t16" style="position:absolute;left:38519;top:52924;width:15121;height:51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9REcIA&#10;AADcAAAADwAAAGRycy9kb3ducmV2LnhtbERPTWsCMRC9F/ofwhS8dbPVImU1SmkRpAii1oO3YTPu&#10;riaTJYm6/nsjCN7m8T5nPO2sEWfyoXGs4CPLQRCXTjdcKfjfzN6/QISIrNE4JgVXCjCdvL6MsdDu&#10;wis6r2MlUgiHAhXUMbaFlKGsyWLIXEucuL3zFmOCvpLa4yWFWyP7eT6UFhtODTW29FNTeVyfrAKz&#10;ug5+lwt92u7Qm2GfFv7wF5TqvXXfIxCRuvgUP9xznebnn3B/Jl0gJ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31ERwgAAANwAAAAPAAAAAAAAAAAAAAAAAJgCAABkcnMvZG93&#10;bnJldi54bWxQSwUGAAAAAAQABAD1AAAAhwMAAAAA&#10;" fillcolor="#f2f2f2 [3052]" strokecolor="#002060" strokeweight="1.5pt">
                  <v:textbox>
                    <w:txbxContent>
                      <w:p w:rsidR="00C910E0" w:rsidRDefault="00C910E0" w:rsidP="00425DD5">
                        <w:pPr>
                          <w:pStyle w:val="aff5"/>
                          <w:spacing w:before="0" w:beforeAutospacing="0" w:after="0" w:afterAutospacing="0"/>
                          <w:jc w:val="center"/>
                        </w:pPr>
                        <w:r>
                          <w:rPr>
                            <w:rFonts w:asciiTheme="minorHAnsi" w:eastAsiaTheme="minorEastAsia" w:cstheme="minorBidi" w:hint="eastAsia"/>
                            <w:color w:val="000000" w:themeColor="text1"/>
                            <w:kern w:val="24"/>
                            <w:sz w:val="36"/>
                            <w:szCs w:val="36"/>
                          </w:rPr>
                          <w:t>压力校验器</w:t>
                        </w:r>
                      </w:p>
                    </w:txbxContent>
                  </v:textbox>
                </v:shape>
                <v:line id="直接连接符 105" o:spid="_x0000_s1115" style="position:absolute;visibility:visible;mso-wrap-style:square" from="44999,45233" to="60121,45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hc+MAAAADcAAAADwAAAGRycy9kb3ducmV2LnhtbERPTYvCMBC9L/gfwgje1lRhl6UaRQVd&#10;r1v14G1oxqbYTEqS2vrvzcLC3ubxPme5HmwjHuRD7VjBbJqBIC6drrlScD7t379AhIissXFMCp4U&#10;YL0avS0x167nH3oUsRIphEOOCkyMbS5lKA1ZDFPXEifu5rzFmKCvpPbYp3DbyHmWfUqLNacGgy3t&#10;DJX3orMKrt02+u+T3PTFsDuY+b4pO3dRajIeNgsQkYb4L/5zH3Wan33A7zPpArl6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JoXPjAAAAA3AAAAA8AAAAAAAAAAAAAAAAA&#10;oQIAAGRycy9kb3ducmV2LnhtbFBLBQYAAAAABAAEAPkAAACOAwAAAAA=&#10;" strokecolor="black [3213]" strokeweight="1.5pt"/>
                <v:oval id="椭圆 106" o:spid="_x0000_s1116" style="position:absolute;left:60121;top:41065;width:11521;height:76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2d/MQA&#10;AADcAAAADwAAAGRycy9kb3ducmV2LnhtbERPS2vCQBC+F/oflhG81Y09pBJdRYSW4qHUR0u8Ddkx&#10;CWZnw+42Sf+9Kwje5uN7zmI1mEZ05HxtWcF0koAgLqyuuVRwPLy/zED4gKyxsUwK/snDavn8tMBM&#10;25531O1DKWII+wwVVCG0mZS+qMign9iWOHJn6wyGCF0ptcM+hptGviZJKg3WHBsqbGlTUXHZ/xkF&#10;b136k5vtR3H8mrnv5tTnh980V2o8GtZzEIGG8BDf3Z86zk9SuD0TL5D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tnfzEAAAA3AAAAA8AAAAAAAAAAAAAAAAAmAIAAGRycy9k&#10;b3ducmV2LnhtbFBLBQYAAAAABAAEAPUAAACJAwAAAAA=&#10;" fillcolor="#f2f2f2 [3052]" strokecolor="black [3213]" strokeweight="2pt"/>
                <v:line id="直接连接符 107" o:spid="_x0000_s1117" style="position:absolute;rotation:90;visibility:visible;mso-wrap-style:square" from="63416,44239" to="65467,47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BXK+cMAAADcAAAADwAAAGRycy9kb3ducmV2LnhtbERPS2sCMRC+F/wPYYReSs36QNutUURY&#10;WPXS2vY+bKabxc1kSVJd/70RCr3Nx/ec5bq3rTiTD41jBeNRBoK4crrhWsHXZ/H8AiJEZI2tY1Jw&#10;pQDr1eBhibl2F/6g8zHWIoVwyFGBibHLpQyVIYth5DrixP04bzEm6GupPV5SuG3lJMvm0mLDqcFg&#10;R1tD1en4axV03wszvR72RTl/90Wzm+nyafuq1OOw37yBiNTHf/Gfu9RpfraA+zPpArm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gVyvnDAAAA3AAAAA8AAAAAAAAAAAAA&#10;AAAAoQIAAGRycy9kb3ducmV2LnhtbFBLBQYAAAAABAAEAPkAAACRAwAAAAA=&#10;" strokecolor="black [3213]"/>
                <v:oval id="椭圆 108" o:spid="_x0000_s1118" style="position:absolute;left:65162;top:44654;width:720;height:5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accQA&#10;AADcAAAADwAAAGRycy9kb3ducmV2LnhtbESPQYvCMBCF74L/IYywF9F0FUSqURZh0cNetP6AIRnb&#10;us2kNlHrv985LHib4b1575v1tveNelAX68AGPqcZKGIbXM2lgXPxPVmCignZYROYDLwownYzHKwx&#10;d+HJR3qcUqkkhGOOBqqU2lzraCvyGKehJRbtEjqPSdau1K7Dp4T7Rs+ybKE91iwNFba0q8j+nu7e&#10;QHH5idEfz/ZVLGZ3ewvz63i5N+Zj1H+tQCXq09v8f31wgp8JrTwjE+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fomnHEAAAA3AAAAA8AAAAAAAAAAAAAAAAAmAIAAGRycy9k&#10;b3ducmV2LnhtbFBLBQYAAAAABAAEAPUAAACJAwAAAAA=&#10;" fillcolor="black [3213]" strokecolor="black [3213]" strokeweight="2pt"/>
                <v:line id="直接连接符 109" o:spid="_x0000_s1119" style="position:absolute;rotation:90;visibility:visible;mso-wrap-style:square" from="61810,47628" to="61821,476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cZSxMQAAADcAAAADwAAAGRycy9kb3ducmV2LnhtbERPTU8CMRC9m/AfmiHxYqDVoOBCIWog&#10;kRMROHAc22F3s9vpsi2w/HtrYuJtXt7nzBadq8WF2lB61vA4VCCIjbcl5xr2u9VgAiJEZIu1Z9Jw&#10;owCLee9uhpn1V/6iyzbmIoVwyFBDEWOTSRlMQQ7D0DfEiTv61mFMsM2lbfGawl0tn5R6kQ5LTg0F&#10;NvRRkKm2Z6ehqkbr/WmnnlcPB785meV3Zd7HWt/3u7cpiEhd/Bf/uT9tmq9e4feZdIG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xlLExAAAANwAAAAPAAAAAAAAAAAA&#10;AAAAAKECAABkcnMvZG93bnJldi54bWxQSwUGAAAAAAQABAD5AAAAkgMAAAAA&#10;" strokecolor="#4579b8 [3044]"/>
                <v:line id="直接连接符 110" o:spid="_x0000_s1120" style="position:absolute;visibility:visible;mso-wrap-style:square" from="60121,45167" to="61561,451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86r8UAAADcAAAADwAAAGRycy9kb3ducmV2LnhtbESPQU8CQQyF7yb8h0lNvMksEAmuDISY&#10;mBD1IvgD6k7d3bDTWWYKLP56ezDx1ua9vvd1uR5CZ86UchvZwWRcgCGuom+5dvC5f7lfgMmC7LGL&#10;TA6ulGG9Gt0ssfTxwh903kltNIRziQ4akb60NlcNBczj2BOr9h1TQNE11dYnvGh46Oy0KOY2YMva&#10;0GBPzw1Vh90pODi+vW/z9aubyvzh5/WQNotHmWXn7m6HzRMYoUH+zX/XW6/4E8XXZ3QCu/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i86r8UAAADcAAAADwAAAAAAAAAA&#10;AAAAAAChAgAAZHJzL2Rvd25yZXYueG1sUEsFBgAAAAAEAAQA+QAAAJMDAAAAAA==&#10;" strokecolor="#4579b8 [3044]"/>
                <v:line id="直接连接符 111" o:spid="_x0000_s1121" style="position:absolute;visibility:visible;mso-wrap-style:square" from="70202,45155" to="71642,451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WOfNMIAAADcAAAADwAAAGRycy9kb3ducmV2LnhtbERPzWrCQBC+F/oOyxS81U0sFY2uIoWC&#10;WC9VH2DMTpNgdjbdnWrs03eFgrf5+H5nvuxdq84UYuPZQD7MQBGX3jZcGTjs358noKIgW2w9k4Er&#10;RVguHh/mWFh/4U8676RSKYRjgQZqka7QOpY1OYxD3xEn7ssHh5JgqLQNeEnhrtWjLBtrhw2nhho7&#10;equpPO1+nIHvj+06Xo/tSMavv5tTWE2m8hKNGTz1qxkooV7u4n/32qb5eQ63Z9IFe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WOfNMIAAADcAAAADwAAAAAAAAAAAAAA&#10;AAChAgAAZHJzL2Rvd25yZXYueG1sUEsFBgAAAAAEAAQA+QAAAJADAAAAAA==&#10;" strokecolor="#4579b8 [3044]"/>
                <v:line id="直接连接符 112" o:spid="_x0000_s1122" style="position:absolute;rotation:90;flip:x;visibility:visible;mso-wrap-style:square" from="65369,41575" to="66395,415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R2sEAAADcAAAADwAAAGRycy9kb3ducmV2LnhtbERPS2vCQBC+F/wPywi91Y2hFBtdRVpC&#10;W9BDo96H7JgEs7Nhd/Pov+8Khd7m43vOZjeZVgzkfGNZwXKRgCAurW64UnA+5U8rED4ga2wtk4If&#10;8rDbzh42mGk78jcNRahEDGGfoYI6hC6T0pc1GfQL2xFH7mqdwRChq6R2OMZw08o0SV6kwYZjQ40d&#10;vdVU3oreKLi89+VHzuH89WwO7vXYYl5IVOpxPu3XIAJN4V/85/7Ucf4yhfsz8QK5/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8dlHawQAAANwAAAAPAAAAAAAAAAAAAAAA&#10;AKECAABkcnMvZG93bnJldi54bWxQSwUGAAAAAAQABAD5AAAAjwMAAAAA&#10;" strokecolor="#4579b8 [3044]"/>
                <v:shape id="任意多边形 113" o:spid="_x0000_s1123" style="position:absolute;left:68341;top:41633;width:278;height:340;visibility:visible;mso-wrap-style:square;v-text-anchor:middle" coordsize="27830,477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07oMQA&#10;AADcAAAADwAAAGRycy9kb3ducmV2LnhtbERPTWvCQBC9C/0PyxR6M5soLZq6hiKIFuzBtAeP0+w0&#10;CcnOhuwa0/76riB4m8f7nFU2mlYM1LvasoIkikEQF1bXXCr4+txOFyCcR9bYWiYFv+QgWz9MVphq&#10;e+EjDbkvRQhhl6KCyvsuldIVFRl0ke2IA/dje4M+wL6UusdLCDetnMXxizRYc2iosKNNRUWTn42C&#10;3TMli9O7HJpjMvx19eHjex8vlXp6HN9eQXga/V18c+91mJ/M4fpMuEC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dO6DEAAAA3AAAAA8AAAAAAAAAAAAAAAAAmAIAAGRycy9k&#10;b3ducmV2LnhtbFBLBQYAAAAABAAEAPUAAACJAwAAAAA=&#10;" path="m27830,c22529,7951,14949,14788,11927,23854,10602,27830,9825,32033,7951,35781,5814,40055,,47708,,47708e" filled="f" strokecolor="#4579b8 [3044]">
                  <v:path arrowok="t" o:connecttype="custom" o:connectlocs="27830,0;11927,16987;7951,25480;0,33973" o:connectangles="0,0,0,0"/>
                </v:shape>
                <v:shape id="任意多边形 114" o:spid="_x0000_s1124" style="position:absolute;left:69209;top:42072;width:371;height:359;visibility:visible;mso-wrap-style:square;v-text-anchor:middle" coordsize="37148,503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G8wsIA&#10;AADcAAAADwAAAGRycy9kb3ducmV2LnhtbERPTWvCQBC9F/wPywje6iZtCCW6SpCm2FtrPehtyI7Z&#10;YHY2ZNeY/vtuodDbPN7nrLeT7cRIg28dK0iXCQji2umWGwXHr+rxBYQPyBo7x6TgmzxsN7OHNRba&#10;3fmTxkNoRAxhX6ACE0JfSOlrQxb90vXEkbu4wWKIcGikHvAew20nn5IklxZbjg0Ge9oZqq+Hm1Xw&#10;bG6hfD3Lj+rNulGmp4zy95NSi/lUrkAEmsK/+M+913F+msHvM/ECuf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AbzCwgAAANwAAAAPAAAAAAAAAAAAAAAAAJgCAABkcnMvZG93&#10;bnJldi54bWxQSwUGAAAAAAQABAD1AAAAhwMAAAAA&#10;" path="m36485,1988c37148,,30671,9641,28534,13915v-1874,3748,-1013,8964,-3976,11927c,50399,35822,3976,36485,1988xe" fillcolor="#4f81bd [3204]" strokecolor="#243f60 [1604]" strokeweight=".25pt">
                  <v:path arrowok="t" o:connecttype="custom" o:connectlocs="36485,1416;28534,9909;24558,18402;36485,1416" o:connectangles="0,0,0,0"/>
                </v:shape>
                <v:shape id="任意多边形 115" o:spid="_x0000_s1125" style="position:absolute;left:70043;top:42553;width:253;height:251;visibility:visible;mso-wrap-style:square;v-text-anchor:middle" coordsize="25252,352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UScMIA&#10;AADcAAAADwAAAGRycy9kb3ducmV2LnhtbERPTWvCQBC9F/wPyxS81Y0FS5tmI7UoaG/RHuxtyI5J&#10;MDu77K4x/nu3UOhtHu9ziuVoejGQD51lBfNZBoK4trrjRsH3YfP0CiJEZI29ZVJwowDLcvJQYK7t&#10;lSsa9rERKYRDjgraGF0uZahbMhhm1hEn7mS9wZigb6T2eE3hppfPWfYiDXacGlp09NlSfd5fjILN&#10;4e1nta6r41fvfHUc1jtHeqfU9HH8eAcRaYz/4j/3Vqf58wX8PpMuk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NRJwwgAAANwAAAAPAAAAAAAAAAAAAAAAAJgCAABkcnMvZG93&#10;bnJldi54bWxQSwUGAAAAAAQABAD1AAAAhwMAAAAA&#10;" path="m24589,1988c25252,,15625,3000,12662,5963,9699,8926,10560,14142,8686,17890,,35262,23926,3976,24589,1988xe" fillcolor="#4f81bd [3204]" strokecolor="#243f60 [1604]" strokeweight=".25pt">
                  <v:path arrowok="t" o:connecttype="custom" o:connectlocs="24589,1416;12662,4246;8686,12739;24589,1416" o:connectangles="0,0,0,0"/>
                </v:shape>
                <v:shape id="任意多边形 116" o:spid="_x0000_s1126" style="position:absolute;left:70683;top:43190;width:202;height:61;visibility:visible;mso-wrap-style:square;v-text-anchor:middle" coordsize="20281,86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IpsL8A&#10;AADcAAAADwAAAGRycy9kb3ducmV2LnhtbERPTYvCMBC9L/gfwgh7W1MVXKlGWUTF67rieWhmm2Iz&#10;aZNY23+/WRC8zeN9znrb21p05EPlWMF0koEgLpyuuFRw+Tl8LEGEiKyxdkwKBgqw3Yze1phr9+Bv&#10;6s6xFCmEQ44KTIxNLmUoDFkME9cQJ+7XeYsxQV9K7fGRwm0tZ1m2kBYrTg0GG9oZKm7nu1Xg9u3x&#10;dBuybh6tGT79sr1Wu1ap93H/tQIRqY8v8dN90mn+dAH/z6QL5OY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UimwvwAAANwAAAAPAAAAAAAAAAAAAAAAAJgCAABkcnMvZG93bnJl&#10;di54bWxQSwUGAAAAAAQABAD1AAAAhAMAAAAA&#10;" path="m20281,v,,-8264,1941,-11927,3976c,8617,20281,,20281,xe" fillcolor="#4f81bd [3204]" strokecolor="#243f60 [1604]" strokeweight=".25pt">
                  <v:path arrowok="t" o:connecttype="custom" o:connectlocs="20281,0;8354,2831;20281,0" o:connectangles="0,0,0"/>
                </v:shape>
                <v:shape id="任意多边形 117" o:spid="_x0000_s1127" style="position:absolute;left:70861;top:43700;width:382;height:63;visibility:visible;mso-wrap-style:square;v-text-anchor:middle" coordsize="38239,89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rg+sUA&#10;AADcAAAADwAAAGRycy9kb3ducmV2LnhtbERP22oCMRB9L/gPYQRfimZtwcpqlF609aEIrn7AuBk3&#10;azeTZRN169c3QsG3OZzrTOetrcSZGl86VjAcJCCIc6dLLhTstsv+GIQPyBorx6TglzzMZ52HKaba&#10;XXhD5ywUIoawT1GBCaFOpfS5IYt+4GriyB1cYzFE2BRSN3iJ4baST0kykhZLjg0Ga3o3lP9kJ6vg&#10;+2u8ed4vHj/k8tO+ZafR9bg2R6V63fZ1AiJQG+7if/dKx/nDF7g9Ey+Qs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quD6xQAAANwAAAAPAAAAAAAAAAAAAAAAAJgCAABkcnMv&#10;ZG93bnJldi54bWxQSwUGAAAAAAQABAD1AAAAigMAAAAA&#10;" path="m38239,v,,-10569,2790,-15903,3975c,8938,38239,,38239,xe" fillcolor="#4f81bd [3204]" strokecolor="#243f60 [1604]" strokeweight=".25pt">
                  <v:path arrowok="t" o:connecttype="custom" o:connectlocs="38239,0;22336,2831;38239,0" o:connectangles="0,0,0"/>
                </v:shape>
                <v:shape id="任意多边形 118" o:spid="_x0000_s1128" style="position:absolute;left:71084;top:44464;width:318;height:34;visibility:visible;mso-wrap-style:square;v-text-anchor:middle" coordsize="31805,47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BlkMUA&#10;AADcAAAADwAAAGRycy9kb3ducmV2LnhtbESPQWvCQBCF7wX/wzKCl6IbBUuIrqJFQTwUagt6HLJj&#10;EszOptk1xn/fORR6m+G9ee+b5bp3teqoDZVnA9NJAoo497biwsD3136cggoR2WLtmQw8KcB6NXhZ&#10;Ymb9gz+pO8VCSQiHDA2UMTaZ1iEvyWGY+IZYtKtvHUZZ20LbFh8S7mo9S5I37bBiaSixofeS8tvp&#10;7gx8dPyaXnbHOx3wvJ8V26Obpz/GjIb9ZgEqUh//zX/XByv4U6GVZ2QCv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4GWQxQAAANwAAAAPAAAAAAAAAAAAAAAAAJgCAABkcnMv&#10;ZG93bnJldi54bWxQSwUGAAAAAAQABAD1AAAAigMAAAAA&#10;" path="m31805,c8029,4756,18684,3976,,3976e" filled="f" strokecolor="#4579b8 [3044]">
                  <v:path arrowok="t" o:connecttype="custom" o:connectlocs="31805,0;0,2832" o:connectangles="0,0"/>
                </v:shape>
                <v:shape id="任意多边形 119" o:spid="_x0000_s1129" style="position:absolute;left:64842;top:41265;width:120;height:170;visibility:visible;mso-wrap-style:square;v-text-anchor:middle" coordsize="11927,238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L218IA&#10;AADcAAAADwAAAGRycy9kb3ducmV2LnhtbERPzWrCQBC+F3yHZYTe6iY9hDZ1FREC0oNgmgeYZKdJ&#10;NDsbsusa+/RuodDbfHy/s97OZhCBJtdbVpCuEhDEjdU9twqqr+LlDYTzyBoHy6TgTg62m8XTGnNt&#10;b3yiUPpWxBB2OSrovB9zKV3TkUG3siNx5L7tZNBHOLVST3iL4WaQr0mSSYM9x4YOR9p31FzKq1GQ&#10;mebgwjHUxfmzGm31U5/bUCv1vJx3HyA8zf5f/Oc+6Dg/fYffZ+IF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wvbXwgAAANwAAAAPAAAAAAAAAAAAAAAAAJgCAABkcnMvZG93&#10;bnJldi54bWxQSwUGAAAAAAQABAD1AAAAhwMAAAAA&#10;" path="m,l11927,23854,,xe" fillcolor="#4f81bd [3204]" strokecolor="#243f60 [1604]" strokeweight=".25pt">
                  <v:path arrowok="t" o:connecttype="custom" o:connectlocs="0,0;11927,16986;0,0" o:connectangles="0,0,0"/>
                </v:shape>
                <v:shape id="任意多边形 120" o:spid="_x0000_s1130" style="position:absolute;left:63729;top:41435;width:206;height:298;visibility:visible;mso-wrap-style:square;v-text-anchor:middle" coordsize="20614,418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h5TMMA&#10;AADcAAAADwAAAGRycy9kb3ducmV2LnhtbESPQYvCQAyF7wv+hyGCl0WnCopUR1FBEFYWdFfwGDqx&#10;LXYypTPa7r83B2FvCe/lvS/Ldecq9aQmlJ4NjEcJKOLM25JzA78/++EcVIjIFivPZOCPAqxXvY8l&#10;pta3fKLnOeZKQjikaKCIsU61DllBDsPI18Si3XzjMMra5No22Eq4q/QkSWbaYcnSUGBNu4Ky+/nh&#10;DNjPa7Kz9dVuecolfV+OX6GdGzPod5sFqEhd/De/rw9W8CeCL8/IBHr1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h5TMMAAADcAAAADwAAAAAAAAAAAAAAAACYAgAAZHJzL2Rv&#10;d25yZXYueG1sUEsFBgAAAAAEAAQA9QAAAIgDAAAAAA==&#10;" path="m,c,,1941,8264,3976,11927,20614,41874,,,,xe" fillcolor="#4f81bd [3204]" strokecolor="#243f60 [1604]" strokeweight=".25pt">
                  <v:path arrowok="t" o:connecttype="custom" o:connectlocs="0,0;3976,8493;0,0" o:connectangles="0,0,0"/>
                </v:shape>
                <v:shape id="任意多边形 121" o:spid="_x0000_s1131" style="position:absolute;left:62775;top:41831;width:325;height:288;visibility:visible;mso-wrap-style:square;v-text-anchor:middle" coordsize="32517,404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qvNb8A&#10;AADcAAAADwAAAGRycy9kb3ducmV2LnhtbERPTWsCMRC9F/ofwgi91ewKFVmNIhahp4qrF2/DZtws&#10;JpMlibr9940geJvH+5zFanBW3CjEzrOCclyAIG687rhVcDxsP2cgYkLWaD2Tgj+KsFq+vy2w0v7O&#10;e7rVqRU5hGOFCkxKfSVlbAw5jGPfE2fu7IPDlGFopQ54z+HOyklRTKXDjnODwZ42hppLfXUKot98&#10;uZot2XD6Nt0vtbvSrZX6GA3rOYhEQ3qJn+4fnedPSng8ky+Qy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aq81vwAAANwAAAAPAAAAAAAAAAAAAAAAAJgCAABkcnMvZG93bnJl&#10;di54bWxQSwUGAAAAAAQABAD1AAAAhAMAAAAA&#10;" path="m,c,,3760,11711,7951,15902,32517,40468,,,,xe" fillcolor="#4f81bd [3204]" strokecolor="#243f60 [1604]" strokeweight=".25pt">
                  <v:path arrowok="t" o:connecttype="custom" o:connectlocs="0,0;7951,11324;0,0" o:connectangles="0,0,0"/>
                </v:shape>
                <v:shape id="任意多边形 122" o:spid="_x0000_s1132" style="position:absolute;left:61781;top:42312;width:239;height:29;visibility:visible;mso-wrap-style:square;v-text-anchor:middle" coordsize="23856,39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H2DcMA&#10;AADcAAAADwAAAGRycy9kb3ducmV2LnhtbERPTWvCQBC9F/oflin01mzModjoKioI4qU0NdTjkB2T&#10;aHY2ZrdJ+u9dQehtHu9z5svRNKKnztWWFUyiGARxYXXNpYLD9/ZtCsJ5ZI2NZVLwRw6Wi+enOaba&#10;DvxFfeZLEULYpaig8r5NpXRFRQZdZFviwJ1sZ9AH2JVSdziEcNPIJI7fpcGaQ0OFLW0qKi7Zr1GQ&#10;bfYTe/iMP65b5OPP/py3x3Wu1OvLuJqB8DT6f/HDvdNhfpLA/ZlwgV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SH2DcMAAADcAAAADwAAAAAAAAAAAAAAAACYAgAAZHJzL2Rv&#10;d25yZXYueG1sUEsFBgAAAAAEAAQA9QAAAIgDAAAAAA==&#10;" path="m,c,,16777,116,23854,3976,23856,3977,,,,xe" fillcolor="#4f81bd [3204]" strokecolor="#243f60 [1604]" strokeweight=".25pt">
                  <v:path arrowok="t" o:connecttype="custom" o:connectlocs="0,0;23854,2831;0,0" o:connectangles="0,0,0"/>
                </v:shape>
                <v:shape id="任意多边形 123" o:spid="_x0000_s1133" style="position:absolute;left:61264;top:42733;width:359;height:180;visibility:visible;mso-wrap-style:square;v-text-anchor:middle" coordsize="35871,25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57IcIA&#10;AADcAAAADwAAAGRycy9kb3ducmV2LnhtbERP22oCMRB9F/oPYQp902wtFNkaRStCqRSp9QOGzezF&#10;3UyWzVRTv74pCH2bw7nOfBldp840hMazgcdJBoq48LbhysDxazuegQqCbLHzTAZ+KMBycTeaY279&#10;hT/pfJBKpRAOORqoRfpc61DU5DBMfE+cuNIPDiXBodJ2wEsKd52eZtmzdthwaqixp9eaivbw7Qy8&#10;tzKT3T7Gj3IV2uP6tCm4vBrzcB9XL6CEovyLb+43m+ZPn+DvmXSBXv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fnshwgAAANwAAAAPAAAAAAAAAAAAAAAAAJgCAABkcnMvZG93&#10;bnJldi54bWxQSwUGAAAAAAQABAD1AAAAhwMAAAAA&#10;" path="m,548c,548,4285,,19878,12475,35871,25270,,548,,548xe" fillcolor="#4f81bd [3204]" strokecolor="#243f60 [1604]" strokeweight=".25pt">
                  <v:path arrowok="t" o:connecttype="custom" o:connectlocs="0,390;19878,8884;0,390" o:connectangles="0,0,0"/>
                </v:shape>
                <v:shape id="任意多边形 124" o:spid="_x0000_s1134" style="position:absolute;left:60635;top:43412;width:306;height:157;visibility:visible;mso-wrap-style:square;v-text-anchor:middle" coordsize="30612,220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RFaMQA&#10;AADcAAAADwAAAGRycy9kb3ducmV2LnhtbERP3WrCMBS+F/YO4Qy8GZrOjSHVKGMw7AYO1vkAh+TY&#10;1DYntcm07umXwcC78/H9nuV6cK04UR9qzwrupxkIYu1NzZWC3dfrZA4iRGSDrWdScKEA69XNaIm5&#10;8Wf+pFMZK5FCOOSowMbY5VIGbclhmPqOOHF73zuMCfaVND2eU7hr5SzLnqTDmlODxY5eLOmm/HYK&#10;9FYXd7bht4+H4lAet837z2VzVGp8OzwvQEQa4lX87y5Mmj97hL9n0gV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0RWjEAAAA3AAAAA8AAAAAAAAAAAAAAAAAmAIAAGRycy9k&#10;b3ducmV2LnhtbFBLBQYAAAAABAAEAPUAAACJAwAAAAA=&#10;" path="m3313,663c,,3091,13068,7289,16566v5191,4326,13667,1314,19878,3976c30612,22018,6626,1326,3313,663xe" fillcolor="#4f81bd [3204]" strokecolor="#243f60 [1604]" strokeweight=".25pt">
                  <v:path arrowok="t" o:connecttype="custom" o:connectlocs="3313,472;7289,11797;27167,14628;3313,472" o:connectangles="0,0,0,0"/>
                </v:shape>
                <v:shape id="任意多边形 125" o:spid="_x0000_s1135" style="position:absolute;left:60191;top:44521;width:673;height:56;visibility:visible;mso-wrap-style:square;v-text-anchor:middle" coordsize="67359,79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OTMcQA&#10;AADcAAAADwAAAGRycy9kb3ducmV2LnhtbERPS4vCMBC+C/sfwgheRNNVXKQaZZ+sh931CV6HZmyr&#10;zaQ00dZ/vxEEb/PxPWc6b0whLlS53LKC534EgjixOudUwW771RuDcB5ZY2GZFFzJwXz21JpirG3N&#10;a7psfCpCCLsYFWTel7GULsnIoOvbkjhwB1sZ9AFWqdQV1iHcFHIQRS/SYM6hIcOS3jNKTpuzUVCv&#10;hqu3/fhY69/19/Dj5++8/Ox2leq0m9cJCE+Nf4jv7oUO8wcjuD0TLpC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zkzHEAAAA3AAAAA8AAAAAAAAAAAAAAAAAmAIAAGRycy9k&#10;b3ducmV2LnhtbFBLBQYAAAAABAAEAPUAAACJAwAAAAA=&#10;" path="m3976,c,,27920,2002,39757,3975v4134,689,7736,3976,11927,3976c55875,7951,67359,5849,63611,3975,57685,1011,7952,,3976,xe" fillcolor="#4f81bd [3204]" strokecolor="#243f60 [1604]" strokeweight=".25pt">
                  <v:path arrowok="t" o:connecttype="custom" o:connectlocs="3976,0;39757,2831;51684,5662;63611,2831;3976,0" o:connectangles="0,0,0,0,0"/>
                </v:shape>
                <v:shape id="任意多边形 126" o:spid="_x0000_s1136" style="position:absolute;left:70853;top:45946;width:350;height:167;visibility:visible;mso-wrap-style:square;v-text-anchor:middle" coordsize="35077,235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3nbcIA&#10;AADcAAAADwAAAGRycy9kb3ducmV2LnhtbERPTWvCQBC9F/oflil4a3YbQ5DUVUQoiPSiEXsdsmMS&#10;zM6G7Kppf31XELzN433OfDnaTlxp8K1jDR+JAkFcOdNyreFQfr3PQPiAbLBzTBp+ycNy8foyx8K4&#10;G+/oug+1iCHsC9TQhNAXUvqqIYs+cT1x5E5usBgiHGppBrzFcNvJVKlcWmw5NjTY07qh6ry/WA1l&#10;rpThn9X39lh2bbb5y9LpOtN68jauPkEEGsNT/HBvTJyf5nB/Jl4g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nedtwgAAANwAAAAPAAAAAAAAAAAAAAAAAJgCAABkcnMvZG93&#10;bnJldi54bWxQSwUGAAAAAAQABAD1AAAAhwMAAAAA&#10;" path="m35077,18521v,,-5652,5020,-31805,-15903c,,35077,18521,35077,18521xe" fillcolor="#4f81bd [3204]" strokecolor="#243f60 [1604]" strokeweight=".25pt">
                  <v:path arrowok="t" o:connecttype="custom" o:connectlocs="35077,13188;3272,1864;35077,13188" o:connectangles="0,0,0"/>
                </v:shape>
                <v:shape id="任意多边形 127" o:spid="_x0000_s1137" style="position:absolute;left:70011;top:46725;width:636;height:259;visibility:visible;mso-wrap-style:square;v-text-anchor:middle" coordsize="63611,363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gSYMIA&#10;AADcAAAADwAAAGRycy9kb3ducmV2LnhtbERPS2vCQBC+F/oflin0Zjb1oBJdRYSih1LqE7wN2TEJ&#10;ZmdDdtS0v94VhN7m43vOZNa5Wl2pDZVnAx9JCoo497biwsBu+9kbgQqCbLH2TAZ+KcBs+voywcz6&#10;G6/pupFCxRAOGRooRZpM65CX5DAkviGO3Mm3DiXCttC2xVsMd7Xup+lAO6w4NpTY0KKk/Ly5OANf&#10;uRSD0XHpTns52MOP/17+NWTM+1s3H4MS6uRf/HSvbJzfH8LjmXiBn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SBJgwgAAANwAAAAPAAAAAAAAAAAAAAAAAJgCAABkcnMvZG93&#10;bnJldi54bWxQSwUGAAAAAAQABAD1AAAAhwMAAAAA&#10;" path="m63611,36373c58310,35048,52730,34550,47708,32398,43316,30516,40055,26584,35781,24447,32033,22573,27830,21796,23854,20471,15903,8544,17228,7219,3976,593,2791,,1325,593,,593e" filled="f" strokecolor="#4579b8 [3044]">
                  <v:path arrowok="t" o:connecttype="custom" o:connectlocs="63611,25901;47708,23070;35781,17409;23854,14577;3976,422;0,422" o:connectangles="0,0,0,0,0,0"/>
                </v:shape>
                <v:shape id="TextBox 107" o:spid="_x0000_s1138" type="#_x0000_t202" style="position:absolute;left:63722;top:46705;width:6171;height:37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NPhsQA&#10;AADcAAAADwAAAGRycy9kb3ducmV2LnhtbESPQWvCQBCF70L/wzKF3nS3UqWNrlJaBE8WtRW8Ddkx&#10;CWZnQ3Y18d93DoK3Gd6b976ZL3tfqyu1sQps4XVkQBHnwVVcWPjdr4bvoGJCdlgHJgs3irBcPA3m&#10;mLnQ8Zauu1QoCeGYoYUypSbTOuYleYyj0BCLdgqtxyRrW2jXYifhvtZjY6baY8XSUGJDXyXl593F&#10;W/jbnI6HN/NTfPtJ04XeaPYf2tqX5/5zBipRnx7m+/XaCf5YaOUZmUA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TT4bEAAAA3AAAAA8AAAAAAAAAAAAAAAAAmAIAAGRycy9k&#10;b3ducmV2LnhtbFBLBQYAAAAABAAEAPUAAACJAwAAAAA=&#10;" filled="f" stroked="f">
                  <v:textbox>
                    <w:txbxContent>
                      <w:p w:rsidR="00C910E0" w:rsidRDefault="00C910E0" w:rsidP="00425DD5">
                        <w:pPr>
                          <w:pStyle w:val="aff5"/>
                          <w:spacing w:before="0" w:beforeAutospacing="0" w:after="0" w:afterAutospacing="0"/>
                        </w:pPr>
                        <w:r>
                          <w:rPr>
                            <w:rFonts w:ascii="Times New Roman" w:eastAsiaTheme="minorEastAsia" w:hAnsi="Times New Roman" w:cs="Times New Roman"/>
                            <w:color w:val="000000" w:themeColor="text1"/>
                            <w:kern w:val="24"/>
                            <w:sz w:val="16"/>
                            <w:szCs w:val="16"/>
                          </w:rPr>
                          <w:t>CLASS</w:t>
                        </w:r>
                      </w:p>
                    </w:txbxContent>
                  </v:textbox>
                </v:shape>
                <v:shape id="任意多边形 129" o:spid="_x0000_s1139" style="position:absolute;left:67139;top:41265;width:129;height:388;visibility:visible;mso-wrap-style:square;v-text-anchor:middle" coordsize="12863,544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4KJ8MA&#10;AADcAAAADwAAAGRycy9kb3ducmV2LnhtbERPTWvCQBC9C/6HZYTedJOUSBtdQykR2t60HuptyE6z&#10;odnZkN1q9Nd3C4K3ebzPWZej7cSJBt86VpAuEhDEtdMtNwoOn9v5EwgfkDV2jknBhTyUm+lkjYV2&#10;Z97RaR8aEUPYF6jAhNAXUvrakEW/cD1x5L7dYDFEODRSD3iO4baTWZIspcWWY4PBnl4N1T/7X6vg&#10;8ev4npPcVZVOm2vbb/OPcMiVepiNLysQgcZwF9/cbzrOz57h/5l4gd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4KJ8MAAADcAAAADwAAAAAAAAAAAAAAAACYAgAAZHJzL2Rv&#10;d25yZXYueG1sUEsFBgAAAAAEAAQA9QAAAIgDAAAAAA==&#10;" path="m12863,v,,-1012,18939,-3975,27829c,54495,12863,,12863,xe" fillcolor="#4f81bd [3204]" strokecolor="#243f60 [1604]" strokeweight=".25pt">
                  <v:path arrowok="t" o:connecttype="custom" o:connectlocs="12863,0;8888,19817;12863,0" o:connectangles="0,0,0"/>
                </v:shape>
                <v:shape id="任意多边形 132" o:spid="_x0000_s1140" style="position:absolute;left:60549;top:46044;width:329;height:62;visibility:visible;mso-wrap-style:square;v-text-anchor:middle" coordsize="32908,86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Qj6MIA&#10;AADcAAAADwAAAGRycy9kb3ducmV2LnhtbERPTWuDQBC9F/Iflink1qyNUIJ1lVIQQsilpiTkNnUn&#10;KnFnxd1E/ffdQqC3ebzPSfPJdOJOg2stK3hdRSCIK6tbrhV8H4qXDQjnkTV2lknBTA7ybPGUYqLt&#10;yF90L30tQgi7BBU03veJlK5qyKBb2Z44cBc7GPQBDrXUA44h3HRyHUVv0mDLoaHBnj4bqq7lzSjY&#10;no71z3lHcTnjrqA+dvso3ii1fJ4+3kF4mvy/+OHe6jA/XsPfM+ECmf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pCPowgAAANwAAAAPAAAAAAAAAAAAAAAAAJgCAABkcnMvZG93&#10;bnJldi54bWxQSwUGAAAAAAQABAD1AAAAhwMAAAAA&#10;" path="m,8686v,,26564,-4456,31805,-7951c32908,,,8686,,8686xe" fillcolor="#4f81bd [3204]" strokecolor="#243f60 [1604]" strokeweight=".25pt">
                  <v:path arrowok="t" o:connecttype="custom" o:connectlocs="0,6185;31805,523;0,6185" o:connectangles="0,0,0"/>
                </v:shape>
                <v:shape id="任意多边形 133" o:spid="_x0000_s1141" style="position:absolute;left:60986;top:46757;width:477;height:170;visibility:visible;mso-wrap-style:square;v-text-anchor:middle" coordsize="47708,238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dmP8AA&#10;AADcAAAADwAAAGRycy9kb3ducmV2LnhtbERPTWsCMRC9F/wPYYTealYXpKxGEUVoT1KrgrchGTeL&#10;m8mSRN3+e1Mo9DaP9znzZe9acacQG88KxqMCBLH2puFaweF7+/YOIiZkg61nUvBDEZaLwcscK+Mf&#10;/EX3fapFDuFYoQKbUldJGbUlh3HkO+LMXXxwmDIMtTQBHznctXJSFFPpsOHcYLGjtSV93d+cgls4&#10;m1PYbKa6POKOV3WnbfxU6nXYr2YgEvXpX/zn/jB5flnC7zP5Ar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cdmP8AAAADcAAAADwAAAAAAAAAAAAAAAACYAgAAZHJzL2Rvd25y&#10;ZXYueG1sUEsFBgAAAAAEAAQA9QAAAIUDAAAAAA==&#10;" path="m,23854c3976,22529,7836,20788,11927,19879v7869,-1749,16306,-1146,23854,-3976c41966,13584,45111,5196,47708,e" filled="f" strokecolor="#4579b8 [3044]">
                  <v:path arrowok="t" o:connecttype="custom" o:connectlocs="0,16986;11927,14155;35781,11324;47708,0" o:connectangles="0,0,0,0"/>
                </v:shape>
                <v:shape id="流程图: 直接访问存储器 134" o:spid="_x0000_s1142" type="#_x0000_t133" style="position:absolute;left:65358;top:40111;width:1613;height:457;rotation:6077457fd;flip:x 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e1D8IA&#10;AADcAAAADwAAAGRycy9kb3ducmV2LnhtbERP32vCMBB+F/wfwgl709RtyOhMpRuKgz3phs9Hc22K&#10;zaUkWa3+9ctg4Nt9fD9vvRltJwbyoXWsYLnIQBBXTrfcKPj+2s1fQISIrLFzTAquFGBTTCdrzLW7&#10;8IGGY2xECuGQowITY59LGSpDFsPC9cSJq523GBP0jdQeLyncdvIxy1bSYsupwWBP74aq8/HHKjid&#10;tn1nPku6hbNf7g9cl2+3QamH2Vi+gog0xrv43/2h0/ynZ/h7Jl0gi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97UPwgAAANwAAAAPAAAAAAAAAAAAAAAAAJgCAABkcnMvZG93&#10;bnJldi54bWxQSwUGAAAAAAQABAD1AAAAhwMAAAAA&#10;" fillcolor="white [3212]" strokecolor="black [3213]" strokeweight="2pt"/>
                <v:shape id="流程图: 直接访问存储器 135" o:spid="_x0000_s1143" type="#_x0000_t133" style="position:absolute;left:57971;top:45208;width:2265;height:325;rotation:-192591fd;flip:x 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Jcz8MA&#10;AADcAAAADwAAAGRycy9kb3ducmV2LnhtbERPTWsCMRC9F/wPYYReiiatdJHVKFIUWuihVcHrsBk3&#10;i5vJmkTd9tc3hUJv83ifM1/2rhVXCrHxrOFxrEAQV940XGvY7zajKYiYkA22nknDF0VYLgZ3cyyN&#10;v/EnXbepFjmEY4kabEpdKWWsLDmMY98RZ+7og8OUYailCXjL4a6VT0oV0mHDucFiRy+WqtP24jTU&#10;jQpv3XnyYb/fi3BZ28NDoVjr+2G/moFI1Kd/8Z/71eT5k2f4fSZfIB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IJcz8MAAADcAAAADwAAAAAAAAAAAAAAAACYAgAAZHJzL2Rv&#10;d25yZXYueG1sUEsFBgAAAAAEAAQA9QAAAIgDAAAAAA==&#10;" fillcolor="white [3212]" strokecolor="black [3213]" strokeweight="2pt"/>
                <v:shape id="TextBox 113" o:spid="_x0000_s1144" type="#_x0000_t202" style="position:absolute;left:60841;top:49269;width:13577;height:6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nossEA&#10;AADcAAAADwAAAGRycy9kb3ducmV2LnhtbERPS2vCQBC+C/0PyxR60936oo2uUpRCT4qxCr0N2TEJ&#10;ZmdDdmviv3cFwdt8fM+ZLztbiQs1vnSs4X2gQBBnzpSca/jdf/c/QPiAbLByTBqu5GG5eOnNMTGu&#10;5R1d0pCLGMI+QQ1FCHUipc8KsugHriaO3Mk1FkOETS5Ng20Mt5UcKjWVFkuODQXWtCooO6f/VsNh&#10;c/o7jtU2X9tJ3bpOSbafUuu31+5rBiJQF57ih/vHxPmjK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Z6LLBAAAA3AAAAA8AAAAAAAAAAAAAAAAAmAIAAGRycy9kb3du&#10;cmV2LnhtbFBLBQYAAAAABAAEAPUAAACGAwAAAAA=&#10;" filled="f" stroked="f">
                  <v:textbox>
                    <w:txbxContent>
                      <w:p w:rsidR="00C910E0" w:rsidRDefault="00C910E0" w:rsidP="00425DD5">
                        <w:pPr>
                          <w:pStyle w:val="aff5"/>
                          <w:spacing w:before="0" w:beforeAutospacing="0" w:after="0" w:afterAutospacing="0"/>
                        </w:pPr>
                        <w:r>
                          <w:rPr>
                            <w:rFonts w:asciiTheme="minorHAnsi" w:eastAsiaTheme="minorEastAsia" w:cstheme="minorBidi" w:hint="eastAsia"/>
                            <w:color w:val="000000" w:themeColor="text1"/>
                            <w:kern w:val="24"/>
                            <w:sz w:val="36"/>
                            <w:szCs w:val="36"/>
                          </w:rPr>
                          <w:t>微差压表</w:t>
                        </w:r>
                      </w:p>
                    </w:txbxContent>
                  </v:textbox>
                </v:shape>
                <v:shape id="TextBox 114" o:spid="_x0000_s1145" type="#_x0000_t202" style="position:absolute;left:45716;top:48691;width:13576;height:6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VNKcIA&#10;AADcAAAADwAAAGRycy9kb3ducmV2LnhtbERPTWsCMRC9C/6HMII3TaqtbbdGEaXgSdFqobdhM+4u&#10;bibLJrrrvzcFwds83udM560txZVqXzjW8DJUIIhTZwrONBx+vgcfIHxANlg6Jg038jCfdTtTTIxr&#10;eEfXfchEDGGfoIY8hCqR0qc5WfRDVxFH7uRqiyHCOpOmxiaG21KOlJpIiwXHhhwrWuaUnvcXq+G4&#10;Of39vqpttrJvVeNaJdl+Sq37vXbxBSJQG57ih3tt4vzxO/w/Ey+Qs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1U0pwgAAANwAAAAPAAAAAAAAAAAAAAAAAJgCAABkcnMvZG93&#10;bnJldi54bWxQSwUGAAAAAAQABAD1AAAAhwMAAAAA&#10;" filled="f" stroked="f">
                  <v:textbox>
                    <w:txbxContent>
                      <w:p w:rsidR="00C910E0" w:rsidRDefault="00C910E0" w:rsidP="00425DD5">
                        <w:pPr>
                          <w:pStyle w:val="aff5"/>
                          <w:spacing w:before="0" w:beforeAutospacing="0" w:after="0" w:afterAutospacing="0"/>
                        </w:pPr>
                        <w:r>
                          <w:rPr>
                            <w:rFonts w:asciiTheme="minorHAnsi" w:eastAsiaTheme="minorEastAsia" w:cstheme="minorBidi" w:hint="eastAsia"/>
                            <w:color w:val="000000" w:themeColor="text1"/>
                            <w:kern w:val="24"/>
                            <w:sz w:val="36"/>
                            <w:szCs w:val="36"/>
                          </w:rPr>
                          <w:t>压力管道</w:t>
                        </w:r>
                      </w:p>
                    </w:txbxContent>
                  </v:textbox>
                </v:shape>
                <v:shape id="TextBox 115" o:spid="_x0000_s1146" type="#_x0000_t202" style="position:absolute;left:32036;top:45746;width:10750;height:6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rZW8UA&#10;AADcAAAADwAAAGRycy9kb3ducmV2LnhtbESPT2vCQBDF70K/wzKCN921amlTVykVwZNF+wd6G7Jj&#10;EpqdDdnVxG/vHAreZnhv3vvNct37Wl2ojVVgC9OJAUWcB1dxYeHrczt+BhUTssM6MFm4UoT16mGw&#10;xMyFjg90OaZCSQjHDC2UKTWZ1jEvyWOchIZYtFNoPSZZ20K7FjsJ97V+NOZJe6xYGkps6L2k/O94&#10;9ha+96ffn7n5KDZ+0XShN5r9i7Z2NOzfXkEl6tPd/H+9c4I/E1p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StlbxQAAANwAAAAPAAAAAAAAAAAAAAAAAJgCAABkcnMv&#10;ZG93bnJldi54bWxQSwUGAAAAAAQABAD1AAAAigMAAAAA&#10;" filled="f" stroked="f">
                  <v:textbox>
                    <w:txbxContent>
                      <w:p w:rsidR="00C910E0" w:rsidRDefault="00C910E0" w:rsidP="00425DD5">
                        <w:pPr>
                          <w:pStyle w:val="aff5"/>
                          <w:spacing w:before="0" w:beforeAutospacing="0" w:after="0" w:afterAutospacing="0"/>
                        </w:pPr>
                        <w:r>
                          <w:rPr>
                            <w:rFonts w:asciiTheme="minorHAnsi" w:eastAsiaTheme="minorEastAsia" w:cstheme="minorBidi" w:hint="eastAsia"/>
                            <w:color w:val="000000" w:themeColor="text1"/>
                            <w:kern w:val="24"/>
                            <w:sz w:val="36"/>
                            <w:szCs w:val="36"/>
                          </w:rPr>
                          <w:t>高压端</w:t>
                        </w:r>
                      </w:p>
                    </w:txbxContent>
                  </v:textbox>
                </v:shape>
                <v:shape id="TextBox 116" o:spid="_x0000_s1147" type="#_x0000_t202" style="position:absolute;left:51476;top:45680;width:10749;height:6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Z8wMEA&#10;AADcAAAADwAAAGRycy9kb3ducmV2LnhtbERPTYvCMBC9C/6HMIK3NXHVZe0aZVEET4ruKuxtaMa2&#10;2ExKE23990ZY8DaP9zmzRWtLcaPaF441DAcKBHHqTMGZht+f9dsnCB+QDZaOScOdPCzm3c4ME+Ma&#10;3tPtEDIRQ9gnqCEPoUqk9GlOFv3AVcSRO7vaYoiwzqSpsYnhtpTvSn1IiwXHhhwrWuaUXg5Xq+G4&#10;Pf+dxmqXreykalyrJNup1Lrfa7+/QARqw0v8796YOH80he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GfMDBAAAA3AAAAA8AAAAAAAAAAAAAAAAAmAIAAGRycy9kb3du&#10;cmV2LnhtbFBLBQYAAAAABAAEAPUAAACGAwAAAAA=&#10;" filled="f" stroked="f">
                  <v:textbox>
                    <w:txbxContent>
                      <w:p w:rsidR="00C910E0" w:rsidRDefault="00C910E0" w:rsidP="00425DD5">
                        <w:pPr>
                          <w:pStyle w:val="aff5"/>
                          <w:spacing w:before="0" w:beforeAutospacing="0" w:after="0" w:afterAutospacing="0"/>
                        </w:pPr>
                        <w:r>
                          <w:rPr>
                            <w:rFonts w:asciiTheme="minorHAnsi" w:eastAsiaTheme="minorEastAsia" w:cstheme="minorBidi" w:hint="eastAsia"/>
                            <w:color w:val="000000" w:themeColor="text1"/>
                            <w:kern w:val="24"/>
                            <w:sz w:val="36"/>
                            <w:szCs w:val="36"/>
                          </w:rPr>
                          <w:t>高压端</w:t>
                        </w:r>
                      </w:p>
                    </w:txbxContent>
                  </v:textbox>
                </v:shape>
                <v:shape id="TextBox 117" o:spid="_x0000_s1148" type="#_x0000_t202" style="position:absolute;left:62276;top:35730;width:10749;height:6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qmIMQA&#10;AADcAAAADwAAAGRycy9kb3ducmV2LnhtbESPQWvCQBCF70L/wzIFb7rbotJGVykVoSeL2grehuyY&#10;BLOzIbua9N93DoK3Gd6b975ZrHpfqxu1sQps4WVsQBHnwVVcWPg5bEZvoGJCdlgHJgt/FGG1fBos&#10;MHOh4x3d9qlQEsIxQwtlSk2mdcxL8hjHoSEW7Rxaj0nWttCuxU7Cfa1fjZlpjxVLQ4kNfZaUX/ZX&#10;b+F3ez4dJ+a7WPtp04XeaPbv2trhc/8xB5WoTw/z/frLCf5E8OUZmUA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6piDEAAAA3AAAAA8AAAAAAAAAAAAAAAAAmAIAAGRycy9k&#10;b3ducmV2LnhtbFBLBQYAAAAABAAEAPUAAACJAwAAAAA=&#10;" filled="f" stroked="f">
                  <v:textbox>
                    <w:txbxContent>
                      <w:p w:rsidR="00C910E0" w:rsidRDefault="00C910E0" w:rsidP="00425DD5">
                        <w:pPr>
                          <w:pStyle w:val="aff5"/>
                          <w:spacing w:before="0" w:beforeAutospacing="0" w:after="0" w:afterAutospacing="0"/>
                        </w:pPr>
                        <w:r>
                          <w:rPr>
                            <w:rFonts w:asciiTheme="minorHAnsi" w:eastAsiaTheme="minorEastAsia" w:cstheme="minorBidi" w:hint="eastAsia"/>
                            <w:color w:val="000000" w:themeColor="text1"/>
                            <w:kern w:val="24"/>
                            <w:sz w:val="36"/>
                            <w:szCs w:val="36"/>
                          </w:rPr>
                          <w:t>低压端</w:t>
                        </w:r>
                      </w:p>
                    </w:txbxContent>
                  </v:textbox>
                </v:shape>
                <v:line id="直接连接符 141" o:spid="_x0000_s1149" style="position:absolute;rotation:90;flip:x y;visibility:visible;mso-wrap-style:square" from="24928,41320" to="27547,413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6T+qcAAAADcAAAADwAAAGRycy9kb3ducmV2LnhtbERPyWrDMBC9B/oPYgq9JXJMW1oncjAt&#10;hVxtp/fBmnqJNDKWGjt/HwUKvc3jrbM/LNaIC02+d6xgu0lAEDdO99wqONVf6zcQPiBrNI5JwZU8&#10;HPKH1R4z7WYu6VKFVsQQ9hkq6EIYMyl905FFv3EjceR+3GQxRDi1Uk84x3BrZJokr9Jiz7Ghw5E+&#10;OmrO1a9VkA51UZfjQInxny9YvZez+S6Venpcih2IQEv4F/+5jzrOf97C/Zl4gcx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k/qnAAAAA3AAAAA8AAAAAAAAAAAAAAAAA&#10;oQIAAGRycy9kb3ducmV2LnhtbFBLBQYAAAAABAAEAPkAAACOAwAAAAA=&#10;" strokecolor="black [3213]" strokeweight="1.5pt"/>
                <v:line id="直接连接符 142" o:spid="_x0000_s1150" style="position:absolute;flip:y;visibility:visible;mso-wrap-style:square" from="26277,39800" to="65947,40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bforsMAAADcAAAADwAAAGRycy9kb3ducmV2LnhtbERPS2vCQBC+F/oflin0VjeRWCRmI22x&#10;RXooxsd9yI6bYHY2ZLea/vuuIHibj+85xXK0nTjT4FvHCtJJAoK4drplo2C/+3yZg/ABWWPnmBT8&#10;kYdl+fhQYK7dhSs6b4MRMYR9jgqaEPpcSl83ZNFPXE8cuaMbLIYIByP1gJcYbjs5TZJXabHl2NBg&#10;Tx8N1aftr1WwQv2VVd+zld79bIzJxjR5P6RKPT+NbwsQgcZwF9/cax3nZ1O4PhMvkO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G36K7DAAAA3AAAAA8AAAAAAAAAAAAA&#10;AAAAoQIAAGRycy9kb3ducmV2LnhtbFBLBQYAAAAABAAEAPkAAACRAwAAAAA=&#10;" strokecolor="black [3213]" strokeweight="1.5pt"/>
                <v:shape id="TextBox 125" o:spid="_x0000_s1151" type="#_x0000_t202" style="position:absolute;left:16916;top:39330;width:10750;height:6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g4V8EA&#10;AADcAAAADwAAAGRycy9kb3ducmV2LnhtbERPTWvCQBC9C/0PyxS86W6rlTa6SqkInizGKvQ2ZMck&#10;mJ0N2dXEf+8Kgrd5vM+ZLTpbiQs1vnSs4W2oQBBnzpSca/jbrQafIHxANlg5Jg1X8rCYv/RmmBjX&#10;8pYuachFDGGfoIYihDqR0mcFWfRDVxNH7ugaiyHCJpemwTaG20q+KzWRFkuODQXW9FNQdkrPVsN+&#10;c/w/jNVvvrQfdes6Jdl+Sa37r933FESgLjzFD/faxPnjE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oOFfBAAAA3AAAAA8AAAAAAAAAAAAAAAAAmAIAAGRycy9kb3du&#10;cmV2LnhtbFBLBQYAAAAABAAEAPUAAACGAwAAAAA=&#10;" filled="f" stroked="f">
                  <v:textbox>
                    <w:txbxContent>
                      <w:p w:rsidR="00C910E0" w:rsidRDefault="00C910E0" w:rsidP="00425DD5">
                        <w:pPr>
                          <w:pStyle w:val="aff5"/>
                          <w:spacing w:before="0" w:beforeAutospacing="0" w:after="0" w:afterAutospacing="0"/>
                        </w:pPr>
                        <w:r>
                          <w:rPr>
                            <w:rFonts w:asciiTheme="minorHAnsi" w:eastAsiaTheme="minorEastAsia" w:cstheme="minorBidi" w:hint="eastAsia"/>
                            <w:color w:val="000000" w:themeColor="text1"/>
                            <w:kern w:val="24"/>
                            <w:sz w:val="36"/>
                            <w:szCs w:val="36"/>
                          </w:rPr>
                          <w:t>低压端</w:t>
                        </w:r>
                      </w:p>
                    </w:txbxContent>
                  </v:textbox>
                </v:shape>
                <w10:anchorlock/>
              </v:group>
            </w:pict>
          </mc:Fallback>
        </mc:AlternateContent>
      </w:r>
    </w:p>
    <w:p w:rsidR="00A500BA" w:rsidRPr="00583A06" w:rsidRDefault="00A500BA" w:rsidP="00A500BA">
      <w:pPr>
        <w:pStyle w:val="aff4"/>
        <w:spacing w:line="360" w:lineRule="auto"/>
        <w:ind w:firstLineChars="0" w:firstLine="0"/>
        <w:jc w:val="center"/>
        <w:rPr>
          <w:sz w:val="24"/>
        </w:rPr>
      </w:pPr>
      <w:r w:rsidRPr="00583A06">
        <w:rPr>
          <w:sz w:val="24"/>
        </w:rPr>
        <w:t>图</w:t>
      </w:r>
      <w:r w:rsidR="00FA5224">
        <w:rPr>
          <w:sz w:val="24"/>
        </w:rPr>
        <w:t>4</w:t>
      </w:r>
      <w:r w:rsidRPr="00583A06">
        <w:rPr>
          <w:sz w:val="24"/>
        </w:rPr>
        <w:t xml:space="preserve"> </w:t>
      </w:r>
      <w:r w:rsidRPr="00583A06">
        <w:rPr>
          <w:sz w:val="24"/>
        </w:rPr>
        <w:t>标准器为差压类仪表时校准连接示意图</w:t>
      </w:r>
    </w:p>
    <w:p w:rsidR="000B3BE3" w:rsidRPr="00583A06" w:rsidRDefault="000B3BE3" w:rsidP="000B3BE3">
      <w:pPr>
        <w:pStyle w:val="aff4"/>
        <w:spacing w:line="360" w:lineRule="auto"/>
        <w:ind w:firstLine="480"/>
        <w:rPr>
          <w:sz w:val="24"/>
        </w:rPr>
      </w:pPr>
      <w:r w:rsidRPr="00583A06">
        <w:rPr>
          <w:sz w:val="24"/>
        </w:rPr>
        <w:t>d</w:t>
      </w:r>
      <w:r w:rsidRPr="00583A06">
        <w:rPr>
          <w:sz w:val="24"/>
        </w:rPr>
        <w:t>）校准时，用压力源从零位开始缓慢地加压到第一个校准点（即标准器的示值），稳定</w:t>
      </w:r>
      <w:r w:rsidRPr="00583A06">
        <w:rPr>
          <w:sz w:val="24"/>
        </w:rPr>
        <w:t xml:space="preserve"> 10</w:t>
      </w:r>
      <w:r w:rsidR="009419C0">
        <w:rPr>
          <w:rFonts w:hint="eastAsia"/>
          <w:sz w:val="24"/>
        </w:rPr>
        <w:t xml:space="preserve"> </w:t>
      </w:r>
      <w:r w:rsidRPr="00583A06">
        <w:rPr>
          <w:sz w:val="24"/>
        </w:rPr>
        <w:t>s</w:t>
      </w:r>
      <w:r w:rsidRPr="00583A06">
        <w:rPr>
          <w:sz w:val="24"/>
        </w:rPr>
        <w:t>，</w:t>
      </w:r>
      <w:proofErr w:type="gramStart"/>
      <w:r w:rsidRPr="00583A06">
        <w:rPr>
          <w:sz w:val="24"/>
        </w:rPr>
        <w:t>待压力</w:t>
      </w:r>
      <w:proofErr w:type="gramEnd"/>
      <w:r w:rsidRPr="00583A06">
        <w:rPr>
          <w:sz w:val="24"/>
        </w:rPr>
        <w:t>值稳定后，读取标准器和微差压表的示值（按分度值的</w:t>
      </w:r>
      <w:r w:rsidRPr="00583A06">
        <w:rPr>
          <w:sz w:val="24"/>
        </w:rPr>
        <w:t xml:space="preserve"> 1/5 </w:t>
      </w:r>
      <w:r w:rsidRPr="00583A06">
        <w:rPr>
          <w:sz w:val="24"/>
        </w:rPr>
        <w:t>估读），微差压表的示值与标准器的示值之差为该</w:t>
      </w:r>
      <w:r w:rsidR="00C910E0">
        <w:rPr>
          <w:sz w:val="24"/>
        </w:rPr>
        <w:t>校准</w:t>
      </w:r>
      <w:r w:rsidRPr="00583A06">
        <w:rPr>
          <w:sz w:val="24"/>
        </w:rPr>
        <w:t>点的示值误差。逐点对各选取的校准点进行校准直到微差压表测量上限，耐压</w:t>
      </w:r>
      <w:r w:rsidRPr="00583A06">
        <w:rPr>
          <w:sz w:val="24"/>
        </w:rPr>
        <w:t>3</w:t>
      </w:r>
      <w:r w:rsidR="009419C0">
        <w:rPr>
          <w:rFonts w:hint="eastAsia"/>
          <w:sz w:val="24"/>
        </w:rPr>
        <w:t xml:space="preserve"> </w:t>
      </w:r>
      <w:r w:rsidRPr="00583A06">
        <w:rPr>
          <w:sz w:val="24"/>
        </w:rPr>
        <w:t>min</w:t>
      </w:r>
      <w:r w:rsidRPr="00583A06">
        <w:rPr>
          <w:sz w:val="24"/>
        </w:rPr>
        <w:t>后再缓慢降压，依次对各选定点逐点校准，直至零位。</w:t>
      </w:r>
    </w:p>
    <w:p w:rsidR="000B3BE3" w:rsidRPr="00583A06" w:rsidRDefault="000B3BE3" w:rsidP="00DA0171">
      <w:pPr>
        <w:pStyle w:val="aff4"/>
        <w:spacing w:line="360" w:lineRule="auto"/>
        <w:ind w:firstLine="480"/>
        <w:rPr>
          <w:sz w:val="24"/>
        </w:rPr>
      </w:pPr>
      <w:r w:rsidRPr="00583A06">
        <w:rPr>
          <w:sz w:val="24"/>
        </w:rPr>
        <w:lastRenderedPageBreak/>
        <w:t>e</w:t>
      </w:r>
      <w:r w:rsidRPr="00583A06">
        <w:rPr>
          <w:sz w:val="24"/>
        </w:rPr>
        <w:t>）有正负差压两个量程的微差压表应该分别进行正负两个压力量程的示值误差的</w:t>
      </w:r>
      <w:r w:rsidR="00A500BA" w:rsidRPr="00583A06">
        <w:rPr>
          <w:sz w:val="24"/>
        </w:rPr>
        <w:t>校准</w:t>
      </w:r>
      <w:r w:rsidRPr="00583A06">
        <w:rPr>
          <w:sz w:val="24"/>
        </w:rPr>
        <w:t>。</w:t>
      </w:r>
    </w:p>
    <w:p w:rsidR="000B3BE3" w:rsidRPr="00583A06" w:rsidRDefault="000B3BE3" w:rsidP="00DA0171">
      <w:pPr>
        <w:pStyle w:val="aff4"/>
        <w:spacing w:line="360" w:lineRule="auto"/>
        <w:ind w:firstLineChars="0" w:firstLine="0"/>
        <w:rPr>
          <w:sz w:val="24"/>
        </w:rPr>
      </w:pPr>
      <w:r w:rsidRPr="00583A06">
        <w:rPr>
          <w:sz w:val="24"/>
        </w:rPr>
        <w:t>示值误差的计算</w:t>
      </w:r>
    </w:p>
    <w:p w:rsidR="000B3BE3" w:rsidRPr="00583A06" w:rsidRDefault="000B3BE3" w:rsidP="00DA0171">
      <w:pPr>
        <w:pStyle w:val="aff4"/>
        <w:spacing w:line="360" w:lineRule="auto"/>
        <w:ind w:firstLine="480"/>
        <w:rPr>
          <w:sz w:val="24"/>
        </w:rPr>
      </w:pPr>
      <w:r w:rsidRPr="00583A06">
        <w:rPr>
          <w:sz w:val="24"/>
        </w:rPr>
        <w:t>在正、反行程中，各个</w:t>
      </w:r>
      <w:r w:rsidR="00C910E0">
        <w:rPr>
          <w:sz w:val="24"/>
        </w:rPr>
        <w:t>校准</w:t>
      </w:r>
      <w:r w:rsidRPr="00583A06">
        <w:rPr>
          <w:sz w:val="24"/>
        </w:rPr>
        <w:t>点的示值误差按以下公式计算：</w:t>
      </w:r>
    </w:p>
    <w:p w:rsidR="000B3BE3" w:rsidRDefault="00764882" w:rsidP="000B3BE3">
      <w:pPr>
        <w:pStyle w:val="aff4"/>
        <w:ind w:firstLine="480"/>
        <w:rPr>
          <w:sz w:val="24"/>
        </w:rPr>
      </w:pPr>
      <w:r w:rsidRPr="00583A06">
        <w:rPr>
          <w:sz w:val="24"/>
        </w:rPr>
        <w:t xml:space="preserve"> </w:t>
      </w:r>
      <w:r w:rsidR="001E579B" w:rsidRPr="001E579B">
        <w:rPr>
          <w:position w:val="-12"/>
          <w:sz w:val="24"/>
        </w:rPr>
        <w:object w:dxaOrig="13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75pt;height:18pt" o:ole="">
            <v:imagedata r:id="rId19" o:title=""/>
          </v:shape>
          <o:OLEObject Type="Embed" ProgID="Equation.3" ShapeID="_x0000_i1025" DrawAspect="Content" ObjectID="_1670244038" r:id="rId20"/>
        </w:object>
      </w:r>
    </w:p>
    <w:p w:rsidR="001E579B" w:rsidRPr="00583A06" w:rsidRDefault="001E579B" w:rsidP="000B3BE3">
      <w:pPr>
        <w:pStyle w:val="aff4"/>
        <w:ind w:firstLine="480"/>
        <w:rPr>
          <w:sz w:val="24"/>
        </w:rPr>
      </w:pPr>
      <w:r w:rsidRPr="001E579B">
        <w:rPr>
          <w:position w:val="-12"/>
          <w:sz w:val="24"/>
        </w:rPr>
        <w:object w:dxaOrig="1380" w:dyaOrig="360">
          <v:shape id="_x0000_i1026" type="#_x0000_t75" style="width:69.75pt;height:18pt" o:ole="">
            <v:imagedata r:id="rId21" o:title=""/>
          </v:shape>
          <o:OLEObject Type="Embed" ProgID="Equation.3" ShapeID="_x0000_i1026" DrawAspect="Content" ObjectID="_1670244039" r:id="rId22"/>
        </w:object>
      </w:r>
    </w:p>
    <w:p w:rsidR="000B3BE3" w:rsidRPr="00583A06" w:rsidRDefault="000B3BE3" w:rsidP="000B3BE3">
      <w:pPr>
        <w:pStyle w:val="aff4"/>
        <w:ind w:firstLine="480"/>
        <w:rPr>
          <w:sz w:val="24"/>
        </w:rPr>
      </w:pPr>
      <w:r w:rsidRPr="00583A06">
        <w:rPr>
          <w:sz w:val="24"/>
        </w:rPr>
        <w:t>式中：</w:t>
      </w:r>
    </w:p>
    <w:p w:rsidR="000B3BE3" w:rsidRPr="00583A06" w:rsidRDefault="00142570" w:rsidP="00FA5224">
      <w:pPr>
        <w:pStyle w:val="aff4"/>
        <w:spacing w:line="360" w:lineRule="auto"/>
        <w:ind w:firstLineChars="300" w:firstLine="720"/>
        <w:rPr>
          <w:sz w:val="24"/>
        </w:rPr>
      </w:pPr>
      <w:r w:rsidRPr="00583A06">
        <w:rPr>
          <w:rFonts w:hAnsi="宋体"/>
          <w:sz w:val="24"/>
        </w:rPr>
        <w:t>△</w:t>
      </w:r>
      <w:r w:rsidR="000B3BE3" w:rsidRPr="00583A06">
        <w:rPr>
          <w:i/>
          <w:sz w:val="24"/>
        </w:rPr>
        <w:t>p</w:t>
      </w:r>
      <w:r w:rsidR="000B3BE3" w:rsidRPr="00583A06">
        <w:rPr>
          <w:sz w:val="24"/>
        </w:rPr>
        <w:t xml:space="preserve"> —</w:t>
      </w:r>
      <w:r w:rsidR="000B3BE3" w:rsidRPr="00583A06">
        <w:rPr>
          <w:sz w:val="24"/>
        </w:rPr>
        <w:t>微差压表的示值误差，（</w:t>
      </w:r>
      <w:r w:rsidR="000B3BE3" w:rsidRPr="00583A06">
        <w:rPr>
          <w:sz w:val="24"/>
        </w:rPr>
        <w:t>k</w:t>
      </w:r>
      <w:r w:rsidR="000B3BE3" w:rsidRPr="00583A06">
        <w:rPr>
          <w:sz w:val="24"/>
        </w:rPr>
        <w:t>）</w:t>
      </w:r>
      <w:r w:rsidR="000B3BE3" w:rsidRPr="00583A06">
        <w:rPr>
          <w:sz w:val="24"/>
        </w:rPr>
        <w:t>Pa</w:t>
      </w:r>
      <w:r w:rsidR="000B3BE3" w:rsidRPr="00583A06">
        <w:rPr>
          <w:sz w:val="24"/>
        </w:rPr>
        <w:t>；</w:t>
      </w:r>
    </w:p>
    <w:p w:rsidR="000B3BE3" w:rsidRPr="00583A06" w:rsidRDefault="005C43EF" w:rsidP="00DA0171">
      <w:pPr>
        <w:pStyle w:val="aff4"/>
        <w:spacing w:line="360" w:lineRule="auto"/>
        <w:ind w:firstLineChars="300" w:firstLine="720"/>
        <w:rPr>
          <w:sz w:val="24"/>
        </w:rPr>
      </w:pPr>
      <w:r w:rsidRPr="001E579B">
        <w:rPr>
          <w:position w:val="-12"/>
          <w:sz w:val="24"/>
        </w:rPr>
        <w:object w:dxaOrig="380" w:dyaOrig="360">
          <v:shape id="_x0000_i1027" type="#_x0000_t75" style="width:18.75pt;height:18pt" o:ole="">
            <v:imagedata r:id="rId23" o:title=""/>
          </v:shape>
          <o:OLEObject Type="Embed" ProgID="Equation.3" ShapeID="_x0000_i1027" DrawAspect="Content" ObjectID="_1670244040" r:id="rId24"/>
        </w:object>
      </w:r>
      <w:r w:rsidR="001E579B" w:rsidRPr="001E579B">
        <w:rPr>
          <w:sz w:val="24"/>
        </w:rPr>
        <w:t xml:space="preserve">, </w:t>
      </w:r>
      <w:r w:rsidRPr="001E579B">
        <w:rPr>
          <w:position w:val="-12"/>
          <w:sz w:val="24"/>
        </w:rPr>
        <w:object w:dxaOrig="360" w:dyaOrig="360">
          <v:shape id="_x0000_i1028" type="#_x0000_t75" style="width:18pt;height:18pt" o:ole="">
            <v:imagedata r:id="rId25" o:title=""/>
          </v:shape>
          <o:OLEObject Type="Embed" ProgID="Equation.3" ShapeID="_x0000_i1028" DrawAspect="Content" ObjectID="_1670244041" r:id="rId26"/>
        </w:object>
      </w:r>
      <w:r w:rsidR="000B3BE3" w:rsidRPr="00583A06">
        <w:rPr>
          <w:sz w:val="24"/>
        </w:rPr>
        <w:t xml:space="preserve"> —</w:t>
      </w:r>
      <w:r w:rsidR="000B3BE3" w:rsidRPr="00583A06">
        <w:rPr>
          <w:sz w:val="24"/>
        </w:rPr>
        <w:t>微差压表的</w:t>
      </w:r>
      <w:r w:rsidR="001E579B">
        <w:rPr>
          <w:rFonts w:hint="eastAsia"/>
          <w:sz w:val="24"/>
        </w:rPr>
        <w:t>上、下行程</w:t>
      </w:r>
      <w:r w:rsidR="001E579B">
        <w:rPr>
          <w:sz w:val="24"/>
        </w:rPr>
        <w:t>的</w:t>
      </w:r>
      <w:r w:rsidR="000B3BE3" w:rsidRPr="00583A06">
        <w:rPr>
          <w:sz w:val="24"/>
        </w:rPr>
        <w:t>压力示值，（</w:t>
      </w:r>
      <w:r w:rsidR="000B3BE3" w:rsidRPr="00583A06">
        <w:rPr>
          <w:sz w:val="24"/>
        </w:rPr>
        <w:t>k</w:t>
      </w:r>
      <w:r w:rsidR="000B3BE3" w:rsidRPr="00583A06">
        <w:rPr>
          <w:sz w:val="24"/>
        </w:rPr>
        <w:t>）</w:t>
      </w:r>
      <w:r w:rsidR="000B3BE3" w:rsidRPr="00583A06">
        <w:rPr>
          <w:sz w:val="24"/>
        </w:rPr>
        <w:t>Pa</w:t>
      </w:r>
      <w:r w:rsidR="000B3BE3" w:rsidRPr="00583A06">
        <w:rPr>
          <w:sz w:val="24"/>
        </w:rPr>
        <w:t>；</w:t>
      </w:r>
    </w:p>
    <w:p w:rsidR="000B3BE3" w:rsidRPr="00583A06" w:rsidRDefault="000B3BE3" w:rsidP="00DA0171">
      <w:pPr>
        <w:pStyle w:val="aff4"/>
        <w:spacing w:line="360" w:lineRule="auto"/>
        <w:ind w:firstLineChars="300" w:firstLine="720"/>
        <w:rPr>
          <w:sz w:val="24"/>
        </w:rPr>
      </w:pPr>
      <w:proofErr w:type="spellStart"/>
      <w:r w:rsidRPr="00583A06">
        <w:rPr>
          <w:i/>
          <w:sz w:val="24"/>
        </w:rPr>
        <w:t>p</w:t>
      </w:r>
      <w:r w:rsidR="00583A06">
        <w:rPr>
          <w:rFonts w:hint="eastAsia"/>
          <w:sz w:val="24"/>
          <w:vertAlign w:val="subscript"/>
        </w:rPr>
        <w:t>b</w:t>
      </w:r>
      <w:proofErr w:type="spellEnd"/>
      <w:r w:rsidRPr="00583A06">
        <w:rPr>
          <w:sz w:val="24"/>
        </w:rPr>
        <w:t xml:space="preserve"> —</w:t>
      </w:r>
      <w:r w:rsidRPr="00583A06">
        <w:rPr>
          <w:sz w:val="24"/>
        </w:rPr>
        <w:t>标准器的压力示值，（</w:t>
      </w:r>
      <w:r w:rsidRPr="00583A06">
        <w:rPr>
          <w:sz w:val="24"/>
        </w:rPr>
        <w:t>k</w:t>
      </w:r>
      <w:r w:rsidRPr="00583A06">
        <w:rPr>
          <w:sz w:val="24"/>
        </w:rPr>
        <w:t>）</w:t>
      </w:r>
      <w:r w:rsidRPr="00583A06">
        <w:rPr>
          <w:sz w:val="24"/>
        </w:rPr>
        <w:t>Pa</w:t>
      </w:r>
      <w:r w:rsidRPr="00583A06">
        <w:rPr>
          <w:sz w:val="24"/>
        </w:rPr>
        <w:t>。</w:t>
      </w:r>
    </w:p>
    <w:p w:rsidR="000B3BE3" w:rsidRPr="00583A06" w:rsidRDefault="000B3BE3" w:rsidP="00DA0171">
      <w:pPr>
        <w:pStyle w:val="aff4"/>
        <w:spacing w:line="360" w:lineRule="auto"/>
        <w:ind w:firstLine="480"/>
        <w:rPr>
          <w:sz w:val="24"/>
        </w:rPr>
      </w:pPr>
      <w:r w:rsidRPr="00583A06">
        <w:rPr>
          <w:sz w:val="24"/>
        </w:rPr>
        <w:t>每个</w:t>
      </w:r>
      <w:r w:rsidR="00C910E0">
        <w:rPr>
          <w:sz w:val="24"/>
        </w:rPr>
        <w:t>校准</w:t>
      </w:r>
      <w:r w:rsidRPr="00583A06">
        <w:rPr>
          <w:sz w:val="24"/>
        </w:rPr>
        <w:t>点在正、反行程的</w:t>
      </w:r>
      <w:r w:rsidR="00C910E0">
        <w:rPr>
          <w:sz w:val="24"/>
        </w:rPr>
        <w:t>校准</w:t>
      </w:r>
      <w:r w:rsidRPr="00583A06">
        <w:rPr>
          <w:sz w:val="24"/>
        </w:rPr>
        <w:t>中均得到两个示值误差，取两个示值误差中绝对值最大者为该</w:t>
      </w:r>
      <w:r w:rsidR="00C910E0">
        <w:rPr>
          <w:sz w:val="24"/>
        </w:rPr>
        <w:t>校准</w:t>
      </w:r>
      <w:r w:rsidRPr="00583A06">
        <w:rPr>
          <w:sz w:val="24"/>
        </w:rPr>
        <w:t>点的示值误差。</w:t>
      </w:r>
    </w:p>
    <w:p w:rsidR="008D07BA" w:rsidRPr="009419C0" w:rsidRDefault="008D07BA" w:rsidP="009419C0">
      <w:pPr>
        <w:pStyle w:val="3"/>
        <w:spacing w:line="360" w:lineRule="auto"/>
        <w:rPr>
          <w:rFonts w:eastAsia="宋体"/>
          <w:b w:val="0"/>
          <w:bCs w:val="0"/>
        </w:rPr>
      </w:pPr>
      <w:bookmarkStart w:id="41" w:name="_Toc49634408"/>
      <w:r w:rsidRPr="009419C0">
        <w:rPr>
          <w:rFonts w:eastAsia="宋体"/>
          <w:b w:val="0"/>
          <w:bCs w:val="0"/>
        </w:rPr>
        <w:t xml:space="preserve">7.2.4 </w:t>
      </w:r>
      <w:r w:rsidRPr="009419C0">
        <w:rPr>
          <w:rFonts w:eastAsia="宋体"/>
          <w:b w:val="0"/>
          <w:bCs w:val="0"/>
        </w:rPr>
        <w:t>回程误差</w:t>
      </w:r>
      <w:bookmarkEnd w:id="41"/>
    </w:p>
    <w:p w:rsidR="008D07BA" w:rsidRPr="00583A06" w:rsidRDefault="008D07BA" w:rsidP="008D07BA">
      <w:pPr>
        <w:spacing w:line="360" w:lineRule="auto"/>
        <w:ind w:leftChars="-30" w:left="-63" w:firstLineChars="200" w:firstLine="480"/>
        <w:jc w:val="left"/>
        <w:rPr>
          <w:sz w:val="24"/>
        </w:rPr>
      </w:pPr>
      <w:r w:rsidRPr="00583A06">
        <w:rPr>
          <w:sz w:val="24"/>
        </w:rPr>
        <w:t>回程误差的</w:t>
      </w:r>
      <w:r w:rsidR="00C910E0">
        <w:rPr>
          <w:sz w:val="24"/>
        </w:rPr>
        <w:t>校准</w:t>
      </w:r>
      <w:r w:rsidRPr="00583A06">
        <w:rPr>
          <w:sz w:val="24"/>
        </w:rPr>
        <w:t>与示值误差的校准同时进行，同一</w:t>
      </w:r>
      <w:r w:rsidR="00C910E0">
        <w:rPr>
          <w:sz w:val="24"/>
        </w:rPr>
        <w:t>校准</w:t>
      </w:r>
      <w:r w:rsidRPr="00583A06">
        <w:rPr>
          <w:sz w:val="24"/>
        </w:rPr>
        <w:t>点升压和降压后微差</w:t>
      </w:r>
      <w:proofErr w:type="gramStart"/>
      <w:r w:rsidRPr="00583A06">
        <w:rPr>
          <w:sz w:val="24"/>
        </w:rPr>
        <w:t>压表示值</w:t>
      </w:r>
      <w:proofErr w:type="gramEnd"/>
      <w:r w:rsidRPr="00583A06">
        <w:rPr>
          <w:sz w:val="24"/>
        </w:rPr>
        <w:t>之差的绝对值为微差压表的回程误差。取各点回程误差中的最大值为该微差压表的最大回程误差。各校准点的回程误差都应符合</w:t>
      </w:r>
      <w:r w:rsidRPr="00583A06">
        <w:rPr>
          <w:sz w:val="24"/>
        </w:rPr>
        <w:t xml:space="preserve"> 5.</w:t>
      </w:r>
      <w:r w:rsidR="00043026">
        <w:rPr>
          <w:rFonts w:hint="eastAsia"/>
          <w:sz w:val="24"/>
        </w:rPr>
        <w:t>4</w:t>
      </w:r>
      <w:r w:rsidRPr="00583A06">
        <w:rPr>
          <w:sz w:val="24"/>
        </w:rPr>
        <w:t xml:space="preserve"> </w:t>
      </w:r>
      <w:r w:rsidRPr="00583A06">
        <w:rPr>
          <w:sz w:val="24"/>
        </w:rPr>
        <w:t>的要求。</w:t>
      </w:r>
    </w:p>
    <w:p w:rsidR="008D07BA" w:rsidRPr="00583A06" w:rsidRDefault="008D07BA" w:rsidP="008D07BA">
      <w:pPr>
        <w:pStyle w:val="3"/>
        <w:spacing w:before="0" w:after="0" w:line="360" w:lineRule="auto"/>
        <w:rPr>
          <w:b w:val="0"/>
        </w:rPr>
      </w:pPr>
      <w:bookmarkStart w:id="42" w:name="_Toc49634409"/>
      <w:r w:rsidRPr="00583A06">
        <w:rPr>
          <w:b w:val="0"/>
        </w:rPr>
        <w:t xml:space="preserve">7.2.5 </w:t>
      </w:r>
      <w:r w:rsidRPr="0096043E">
        <w:rPr>
          <w:rFonts w:eastAsia="宋体"/>
          <w:b w:val="0"/>
        </w:rPr>
        <w:t>指针偏转平稳性</w:t>
      </w:r>
      <w:bookmarkEnd w:id="42"/>
    </w:p>
    <w:p w:rsidR="008D07BA" w:rsidRPr="00583A06" w:rsidRDefault="008D07BA" w:rsidP="008D07BA">
      <w:pPr>
        <w:spacing w:line="360" w:lineRule="auto"/>
        <w:ind w:leftChars="-30" w:left="-63" w:firstLineChars="200" w:firstLine="480"/>
        <w:jc w:val="left"/>
        <w:rPr>
          <w:sz w:val="24"/>
        </w:rPr>
      </w:pPr>
      <w:r w:rsidRPr="00583A06">
        <w:rPr>
          <w:sz w:val="24"/>
        </w:rPr>
        <w:t>在示值误差的校准过程中，目力观测指针的偏转情况，应符合</w:t>
      </w:r>
      <w:r w:rsidRPr="00583A06">
        <w:rPr>
          <w:sz w:val="24"/>
        </w:rPr>
        <w:t xml:space="preserve"> 5.</w:t>
      </w:r>
      <w:r w:rsidR="00043026">
        <w:rPr>
          <w:rFonts w:hint="eastAsia"/>
          <w:sz w:val="24"/>
        </w:rPr>
        <w:t>5</w:t>
      </w:r>
      <w:r w:rsidRPr="00583A06">
        <w:rPr>
          <w:sz w:val="24"/>
        </w:rPr>
        <w:t xml:space="preserve"> </w:t>
      </w:r>
      <w:r w:rsidRPr="00583A06">
        <w:rPr>
          <w:sz w:val="24"/>
        </w:rPr>
        <w:t>的要求。</w:t>
      </w:r>
    </w:p>
    <w:p w:rsidR="00ED2EC1" w:rsidRPr="00583A06" w:rsidRDefault="0086023A" w:rsidP="000374C9">
      <w:pPr>
        <w:pStyle w:val="1"/>
        <w:spacing w:before="156" w:after="156"/>
        <w:rPr>
          <w:rFonts w:ascii="Times New Roman"/>
        </w:rPr>
      </w:pPr>
      <w:bookmarkStart w:id="43" w:name="_Toc439927711"/>
      <w:bookmarkStart w:id="44" w:name="_Toc445443818"/>
      <w:bookmarkStart w:id="45" w:name="_Toc498927548"/>
      <w:bookmarkStart w:id="46" w:name="_Toc49634410"/>
      <w:r w:rsidRPr="00583A06">
        <w:rPr>
          <w:rFonts w:ascii="Times New Roman"/>
        </w:rPr>
        <w:t>8</w:t>
      </w:r>
      <w:r w:rsidR="00ED2EC1" w:rsidRPr="00583A06">
        <w:rPr>
          <w:rFonts w:ascii="Times New Roman"/>
        </w:rPr>
        <w:t xml:space="preserve">. </w:t>
      </w:r>
      <w:r w:rsidR="00ED2EC1" w:rsidRPr="00583A06">
        <w:rPr>
          <w:rFonts w:ascii="Times New Roman"/>
        </w:rPr>
        <w:t>校准结果</w:t>
      </w:r>
      <w:bookmarkEnd w:id="43"/>
      <w:bookmarkEnd w:id="44"/>
      <w:bookmarkEnd w:id="45"/>
      <w:bookmarkEnd w:id="46"/>
    </w:p>
    <w:p w:rsidR="006036FE" w:rsidRPr="00583A06" w:rsidRDefault="0086023A" w:rsidP="00D25530">
      <w:pPr>
        <w:pStyle w:val="2"/>
        <w:rPr>
          <w:kern w:val="0"/>
        </w:rPr>
      </w:pPr>
      <w:bookmarkStart w:id="47" w:name="_Toc455409192"/>
      <w:bookmarkStart w:id="48" w:name="_Toc49634411"/>
      <w:bookmarkStart w:id="49" w:name="_Toc439927714"/>
      <w:bookmarkStart w:id="50" w:name="_Toc445443821"/>
      <w:bookmarkStart w:id="51" w:name="_Toc498927551"/>
      <w:r w:rsidRPr="00583A06">
        <w:t>8</w:t>
      </w:r>
      <w:r w:rsidR="006036FE" w:rsidRPr="00583A06">
        <w:t xml:space="preserve">.1  </w:t>
      </w:r>
      <w:r w:rsidR="006036FE" w:rsidRPr="00583A06">
        <w:t>校准记录</w:t>
      </w:r>
      <w:bookmarkEnd w:id="47"/>
      <w:bookmarkEnd w:id="48"/>
    </w:p>
    <w:p w:rsidR="006036FE" w:rsidRPr="00583A06" w:rsidRDefault="006036FE" w:rsidP="006036FE">
      <w:pPr>
        <w:spacing w:line="360" w:lineRule="auto"/>
        <w:ind w:leftChars="171" w:left="359" w:firstLineChars="50" w:firstLine="120"/>
        <w:rPr>
          <w:sz w:val="24"/>
        </w:rPr>
      </w:pPr>
      <w:r w:rsidRPr="00583A06">
        <w:rPr>
          <w:sz w:val="24"/>
        </w:rPr>
        <w:t>校准记录应尽可能详尽地记载测量数据和计算结果，记录格式见附录</w:t>
      </w:r>
      <w:r w:rsidRPr="00583A06">
        <w:rPr>
          <w:sz w:val="24"/>
        </w:rPr>
        <w:t>A</w:t>
      </w:r>
      <w:r w:rsidRPr="00583A06">
        <w:rPr>
          <w:sz w:val="24"/>
        </w:rPr>
        <w:t>。</w:t>
      </w:r>
    </w:p>
    <w:p w:rsidR="006036FE" w:rsidRPr="00583A06" w:rsidRDefault="0086023A" w:rsidP="00D25530">
      <w:pPr>
        <w:pStyle w:val="2"/>
      </w:pPr>
      <w:bookmarkStart w:id="52" w:name="_Toc455409193"/>
      <w:bookmarkStart w:id="53" w:name="_Toc49634412"/>
      <w:r w:rsidRPr="00583A06">
        <w:t>8</w:t>
      </w:r>
      <w:r w:rsidR="006036FE" w:rsidRPr="00583A06">
        <w:t xml:space="preserve">.2  </w:t>
      </w:r>
      <w:r w:rsidR="006036FE" w:rsidRPr="00583A06">
        <w:t>校准证书</w:t>
      </w:r>
      <w:bookmarkEnd w:id="52"/>
      <w:bookmarkEnd w:id="53"/>
    </w:p>
    <w:p w:rsidR="006036FE" w:rsidRPr="00583A06" w:rsidRDefault="006036FE" w:rsidP="006036FE">
      <w:pPr>
        <w:tabs>
          <w:tab w:val="left" w:pos="908"/>
        </w:tabs>
        <w:spacing w:line="360" w:lineRule="auto"/>
        <w:ind w:firstLineChars="200" w:firstLine="480"/>
        <w:rPr>
          <w:sz w:val="24"/>
        </w:rPr>
      </w:pPr>
      <w:r w:rsidRPr="00583A06">
        <w:rPr>
          <w:sz w:val="24"/>
        </w:rPr>
        <w:t>校准证书由封面和校准数据组成，经校准的测定仪应出具校准证书，校准证书应包括的信息及推荐的校准证书内页格式见附录</w:t>
      </w:r>
      <w:r w:rsidRPr="00583A06">
        <w:rPr>
          <w:sz w:val="24"/>
        </w:rPr>
        <w:t>B</w:t>
      </w:r>
      <w:r w:rsidRPr="00583A06">
        <w:rPr>
          <w:sz w:val="24"/>
        </w:rPr>
        <w:t>。</w:t>
      </w:r>
    </w:p>
    <w:p w:rsidR="006036FE" w:rsidRPr="00583A06" w:rsidRDefault="006036FE" w:rsidP="006036FE">
      <w:pPr>
        <w:tabs>
          <w:tab w:val="left" w:pos="908"/>
        </w:tabs>
        <w:spacing w:line="360" w:lineRule="auto"/>
        <w:ind w:firstLineChars="200" w:firstLine="480"/>
        <w:rPr>
          <w:sz w:val="24"/>
        </w:rPr>
      </w:pPr>
      <w:r w:rsidRPr="00583A06">
        <w:rPr>
          <w:sz w:val="24"/>
        </w:rPr>
        <w:t>当客户要求时，可以根据计量特性进行符合性判定，并将结论列入校准证书。进行符合性判定应考虑测量不确定度。</w:t>
      </w:r>
    </w:p>
    <w:p w:rsidR="00ED2EC1" w:rsidRPr="00583A06" w:rsidRDefault="0086023A" w:rsidP="000374C9">
      <w:pPr>
        <w:pStyle w:val="1"/>
        <w:spacing w:before="156" w:after="156"/>
        <w:rPr>
          <w:rFonts w:ascii="Times New Roman"/>
        </w:rPr>
      </w:pPr>
      <w:bookmarkStart w:id="54" w:name="_Toc49634413"/>
      <w:r w:rsidRPr="00583A06">
        <w:rPr>
          <w:rFonts w:ascii="Times New Roman"/>
        </w:rPr>
        <w:lastRenderedPageBreak/>
        <w:t>9</w:t>
      </w:r>
      <w:r w:rsidR="00ED2EC1" w:rsidRPr="00583A06">
        <w:rPr>
          <w:rFonts w:ascii="Times New Roman"/>
        </w:rPr>
        <w:t xml:space="preserve">. </w:t>
      </w:r>
      <w:r w:rsidR="00ED2EC1" w:rsidRPr="00583A06">
        <w:rPr>
          <w:rFonts w:ascii="Times New Roman"/>
        </w:rPr>
        <w:t>复校时间间隔</w:t>
      </w:r>
      <w:bookmarkEnd w:id="49"/>
      <w:bookmarkEnd w:id="50"/>
      <w:bookmarkEnd w:id="51"/>
      <w:bookmarkEnd w:id="54"/>
    </w:p>
    <w:p w:rsidR="00ED2EC1" w:rsidRPr="00583A06" w:rsidRDefault="004676D0" w:rsidP="00ED2EC1">
      <w:pPr>
        <w:spacing w:line="360" w:lineRule="auto"/>
        <w:ind w:firstLineChars="200" w:firstLine="480"/>
        <w:rPr>
          <w:sz w:val="24"/>
        </w:rPr>
      </w:pPr>
      <w:r w:rsidRPr="00583A06">
        <w:rPr>
          <w:bCs/>
          <w:sz w:val="24"/>
        </w:rPr>
        <w:t>建议复校时间间隔一般不超过</w:t>
      </w:r>
      <w:r w:rsidRPr="00583A06">
        <w:rPr>
          <w:bCs/>
          <w:sz w:val="24"/>
        </w:rPr>
        <w:t>1</w:t>
      </w:r>
      <w:r w:rsidRPr="00583A06">
        <w:rPr>
          <w:bCs/>
          <w:sz w:val="24"/>
        </w:rPr>
        <w:t>年</w:t>
      </w:r>
      <w:r w:rsidR="00ED2EC1" w:rsidRPr="00583A06">
        <w:rPr>
          <w:sz w:val="24"/>
        </w:rPr>
        <w:t>。如果仪器经维修、更换重要部件或对仪器性能有怀疑时，应重新校准。</w:t>
      </w:r>
    </w:p>
    <w:p w:rsidR="00ED2EC1" w:rsidRPr="00583A06" w:rsidRDefault="00ED2EC1" w:rsidP="00ED2EC1">
      <w:pPr>
        <w:spacing w:line="360" w:lineRule="auto"/>
        <w:ind w:firstLineChars="150" w:firstLine="360"/>
        <w:rPr>
          <w:sz w:val="24"/>
        </w:rPr>
      </w:pPr>
      <w:r w:rsidRPr="00583A06">
        <w:rPr>
          <w:sz w:val="24"/>
        </w:rPr>
        <w:t>由于复校时间间隔的长短是由仪器的使用情况、使用者、仪器本身质量等诸因素所决定的，因此，送校单位可根据实际使用情况自主决定复校时间间隔。</w:t>
      </w:r>
    </w:p>
    <w:p w:rsidR="006036FE" w:rsidRPr="00583A06" w:rsidRDefault="006036FE" w:rsidP="00D25530">
      <w:pPr>
        <w:pStyle w:val="2"/>
        <w:sectPr w:rsidR="006036FE" w:rsidRPr="00583A06" w:rsidSect="00E50A1F">
          <w:footerReference w:type="default" r:id="rId27"/>
          <w:pgSz w:w="11906" w:h="16838" w:code="9"/>
          <w:pgMar w:top="1247" w:right="1134" w:bottom="1440" w:left="1848" w:header="851" w:footer="992" w:gutter="0"/>
          <w:pgNumType w:start="1"/>
          <w:cols w:space="425"/>
          <w:docGrid w:type="lines" w:linePitch="312"/>
        </w:sectPr>
      </w:pPr>
      <w:bookmarkStart w:id="55" w:name="_Toc410905144"/>
      <w:bookmarkStart w:id="56" w:name="_Toc498926893"/>
      <w:bookmarkStart w:id="57" w:name="_Toc498927552"/>
      <w:bookmarkEnd w:id="4"/>
    </w:p>
    <w:p w:rsidR="005C3204" w:rsidRPr="00583A06" w:rsidRDefault="00CA3CC3" w:rsidP="000374C9">
      <w:pPr>
        <w:pStyle w:val="1"/>
        <w:spacing w:before="156" w:after="156"/>
        <w:rPr>
          <w:rFonts w:ascii="Times New Roman"/>
        </w:rPr>
      </w:pPr>
      <w:bookmarkStart w:id="58" w:name="_Toc49634414"/>
      <w:r w:rsidRPr="00583A06">
        <w:rPr>
          <w:rFonts w:ascii="Times New Roman"/>
        </w:rPr>
        <w:lastRenderedPageBreak/>
        <w:t>附录</w:t>
      </w:r>
      <w:bookmarkStart w:id="59" w:name="_Toc410905145"/>
      <w:bookmarkEnd w:id="55"/>
      <w:bookmarkEnd w:id="56"/>
      <w:bookmarkEnd w:id="57"/>
      <w:r w:rsidR="00D20693" w:rsidRPr="00583A06">
        <w:rPr>
          <w:rFonts w:ascii="Times New Roman"/>
        </w:rPr>
        <w:t>A</w:t>
      </w:r>
      <w:bookmarkStart w:id="60" w:name="_Toc498927553"/>
      <w:r w:rsidR="005837CB" w:rsidRPr="00583A06">
        <w:rPr>
          <w:rFonts w:ascii="Times New Roman"/>
        </w:rPr>
        <w:t>微差压表</w:t>
      </w:r>
      <w:r w:rsidR="006036FE" w:rsidRPr="00583A06">
        <w:rPr>
          <w:rFonts w:ascii="Times New Roman"/>
        </w:rPr>
        <w:t>校准</w:t>
      </w:r>
      <w:r w:rsidR="005C3204" w:rsidRPr="00583A06">
        <w:rPr>
          <w:rFonts w:ascii="Times New Roman"/>
        </w:rPr>
        <w:t>原始记录</w:t>
      </w:r>
      <w:r w:rsidR="001F7D37" w:rsidRPr="00583A06">
        <w:rPr>
          <w:rFonts w:ascii="Times New Roman"/>
        </w:rPr>
        <w:t>格式</w:t>
      </w:r>
      <w:bookmarkEnd w:id="58"/>
      <w:bookmarkEnd w:id="60"/>
    </w:p>
    <w:tbl>
      <w:tblPr>
        <w:tblW w:w="10265" w:type="dxa"/>
        <w:tblInd w:w="-1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8"/>
        <w:gridCol w:w="48"/>
        <w:gridCol w:w="1107"/>
        <w:gridCol w:w="396"/>
        <w:gridCol w:w="176"/>
        <w:gridCol w:w="900"/>
        <w:gridCol w:w="297"/>
        <w:gridCol w:w="567"/>
        <w:gridCol w:w="1968"/>
        <w:gridCol w:w="16"/>
        <w:gridCol w:w="284"/>
        <w:gridCol w:w="856"/>
        <w:gridCol w:w="419"/>
        <w:gridCol w:w="529"/>
        <w:gridCol w:w="1314"/>
      </w:tblGrid>
      <w:tr w:rsidR="005F2FF6" w:rsidRPr="00583A06" w:rsidTr="00583A06">
        <w:trPr>
          <w:trHeight w:hRule="exact" w:val="542"/>
        </w:trPr>
        <w:tc>
          <w:tcPr>
            <w:tcW w:w="1388" w:type="dxa"/>
            <w:vAlign w:val="center"/>
          </w:tcPr>
          <w:p w:rsidR="005F2FF6" w:rsidRPr="00583A06" w:rsidRDefault="005F2FF6" w:rsidP="005837CB">
            <w:pPr>
              <w:adjustRightInd w:val="0"/>
              <w:snapToGrid w:val="0"/>
              <w:jc w:val="center"/>
              <w:rPr>
                <w:szCs w:val="21"/>
              </w:rPr>
            </w:pPr>
            <w:r w:rsidRPr="00583A06">
              <w:rPr>
                <w:szCs w:val="21"/>
              </w:rPr>
              <w:t>委</w:t>
            </w:r>
            <w:r w:rsidRPr="00583A06">
              <w:rPr>
                <w:szCs w:val="21"/>
              </w:rPr>
              <w:t xml:space="preserve"> </w:t>
            </w:r>
            <w:r w:rsidRPr="00583A06">
              <w:rPr>
                <w:szCs w:val="21"/>
              </w:rPr>
              <w:t>托</w:t>
            </w:r>
            <w:r w:rsidRPr="00583A06">
              <w:rPr>
                <w:szCs w:val="21"/>
              </w:rPr>
              <w:t xml:space="preserve"> </w:t>
            </w:r>
            <w:r w:rsidRPr="00583A06">
              <w:rPr>
                <w:szCs w:val="21"/>
              </w:rPr>
              <w:t>单</w:t>
            </w:r>
            <w:r w:rsidRPr="00583A06">
              <w:rPr>
                <w:szCs w:val="21"/>
              </w:rPr>
              <w:t xml:space="preserve"> </w:t>
            </w:r>
            <w:r w:rsidRPr="00583A06">
              <w:rPr>
                <w:szCs w:val="21"/>
              </w:rPr>
              <w:t xml:space="preserve">位　</w:t>
            </w:r>
          </w:p>
        </w:tc>
        <w:tc>
          <w:tcPr>
            <w:tcW w:w="5475" w:type="dxa"/>
            <w:gridSpan w:val="9"/>
            <w:vAlign w:val="center"/>
          </w:tcPr>
          <w:p w:rsidR="005F2FF6" w:rsidRPr="00583A06" w:rsidRDefault="005F2FF6" w:rsidP="005837CB">
            <w:pPr>
              <w:adjustRightInd w:val="0"/>
              <w:snapToGrid w:val="0"/>
              <w:jc w:val="center"/>
              <w:rPr>
                <w:szCs w:val="21"/>
              </w:rPr>
            </w:pPr>
            <w:r w:rsidRPr="00583A06">
              <w:rPr>
                <w:szCs w:val="21"/>
              </w:rPr>
              <w:t xml:space="preserve">　　</w:t>
            </w:r>
          </w:p>
        </w:tc>
        <w:tc>
          <w:tcPr>
            <w:tcW w:w="1559" w:type="dxa"/>
            <w:gridSpan w:val="3"/>
            <w:vAlign w:val="center"/>
          </w:tcPr>
          <w:p w:rsidR="005F2FF6" w:rsidRPr="00583A06" w:rsidRDefault="005F2FF6" w:rsidP="005837CB">
            <w:pPr>
              <w:adjustRightInd w:val="0"/>
              <w:snapToGrid w:val="0"/>
              <w:jc w:val="center"/>
              <w:rPr>
                <w:szCs w:val="21"/>
              </w:rPr>
            </w:pPr>
            <w:r w:rsidRPr="00583A06">
              <w:rPr>
                <w:szCs w:val="21"/>
              </w:rPr>
              <w:t xml:space="preserve">证书编号　</w:t>
            </w:r>
          </w:p>
        </w:tc>
        <w:tc>
          <w:tcPr>
            <w:tcW w:w="1843" w:type="dxa"/>
            <w:gridSpan w:val="2"/>
            <w:vAlign w:val="center"/>
          </w:tcPr>
          <w:p w:rsidR="005F2FF6" w:rsidRPr="00583A06" w:rsidRDefault="005F2FF6" w:rsidP="005837CB">
            <w:pPr>
              <w:adjustRightInd w:val="0"/>
              <w:snapToGrid w:val="0"/>
              <w:jc w:val="center"/>
              <w:rPr>
                <w:szCs w:val="21"/>
              </w:rPr>
            </w:pPr>
            <w:r w:rsidRPr="00583A06">
              <w:rPr>
                <w:szCs w:val="21"/>
              </w:rPr>
              <w:t xml:space="preserve">　</w:t>
            </w:r>
          </w:p>
        </w:tc>
      </w:tr>
      <w:tr w:rsidR="005F2FF6" w:rsidRPr="00583A06" w:rsidTr="00583A06">
        <w:trPr>
          <w:trHeight w:hRule="exact" w:val="542"/>
        </w:trPr>
        <w:tc>
          <w:tcPr>
            <w:tcW w:w="1388" w:type="dxa"/>
            <w:vAlign w:val="center"/>
          </w:tcPr>
          <w:p w:rsidR="005F2FF6" w:rsidRPr="00583A06" w:rsidRDefault="005F2FF6" w:rsidP="005837CB">
            <w:pPr>
              <w:adjustRightInd w:val="0"/>
              <w:snapToGrid w:val="0"/>
              <w:rPr>
                <w:szCs w:val="21"/>
              </w:rPr>
            </w:pPr>
            <w:r w:rsidRPr="00583A06">
              <w:rPr>
                <w:szCs w:val="21"/>
              </w:rPr>
              <w:t>型</w:t>
            </w:r>
            <w:r w:rsidRPr="00583A06">
              <w:rPr>
                <w:szCs w:val="21"/>
              </w:rPr>
              <w:t xml:space="preserve"> </w:t>
            </w:r>
            <w:r w:rsidRPr="00583A06">
              <w:rPr>
                <w:szCs w:val="21"/>
              </w:rPr>
              <w:t>号</w:t>
            </w:r>
            <w:r w:rsidRPr="00583A06">
              <w:rPr>
                <w:szCs w:val="21"/>
              </w:rPr>
              <w:t xml:space="preserve"> </w:t>
            </w:r>
            <w:r w:rsidRPr="00583A06">
              <w:rPr>
                <w:szCs w:val="21"/>
              </w:rPr>
              <w:t>规</w:t>
            </w:r>
            <w:r w:rsidRPr="00583A06">
              <w:rPr>
                <w:szCs w:val="21"/>
              </w:rPr>
              <w:t xml:space="preserve"> </w:t>
            </w:r>
            <w:r w:rsidRPr="00583A06">
              <w:rPr>
                <w:szCs w:val="21"/>
              </w:rPr>
              <w:t>格</w:t>
            </w:r>
            <w:r w:rsidRPr="00583A06">
              <w:rPr>
                <w:i/>
                <w:color w:val="FFFFFF"/>
                <w:szCs w:val="21"/>
              </w:rPr>
              <w:t xml:space="preserve">　　　</w:t>
            </w:r>
          </w:p>
        </w:tc>
        <w:tc>
          <w:tcPr>
            <w:tcW w:w="1551" w:type="dxa"/>
            <w:gridSpan w:val="3"/>
            <w:vAlign w:val="center"/>
          </w:tcPr>
          <w:p w:rsidR="005F2FF6" w:rsidRPr="00583A06" w:rsidRDefault="005F2FF6" w:rsidP="005837CB">
            <w:pPr>
              <w:adjustRightInd w:val="0"/>
              <w:snapToGrid w:val="0"/>
              <w:rPr>
                <w:szCs w:val="21"/>
              </w:rPr>
            </w:pPr>
            <w:r w:rsidRPr="00583A06">
              <w:rPr>
                <w:szCs w:val="21"/>
              </w:rPr>
              <w:t xml:space="preserve">　</w:t>
            </w:r>
          </w:p>
        </w:tc>
        <w:tc>
          <w:tcPr>
            <w:tcW w:w="1373" w:type="dxa"/>
            <w:gridSpan w:val="3"/>
            <w:vAlign w:val="center"/>
          </w:tcPr>
          <w:p w:rsidR="005F2FF6" w:rsidRPr="00583A06" w:rsidRDefault="005F2FF6" w:rsidP="005837CB">
            <w:pPr>
              <w:adjustRightInd w:val="0"/>
              <w:snapToGrid w:val="0"/>
              <w:jc w:val="center"/>
              <w:rPr>
                <w:szCs w:val="21"/>
              </w:rPr>
            </w:pPr>
            <w:r w:rsidRPr="00583A06">
              <w:rPr>
                <w:szCs w:val="21"/>
              </w:rPr>
              <w:t>制造厂</w:t>
            </w:r>
            <w:r w:rsidRPr="00583A06">
              <w:rPr>
                <w:i/>
                <w:color w:val="FFFFFF"/>
                <w:szCs w:val="21"/>
              </w:rPr>
              <w:t xml:space="preserve">　　　</w:t>
            </w:r>
          </w:p>
        </w:tc>
        <w:tc>
          <w:tcPr>
            <w:tcW w:w="2551" w:type="dxa"/>
            <w:gridSpan w:val="3"/>
            <w:vAlign w:val="center"/>
          </w:tcPr>
          <w:p w:rsidR="005F2FF6" w:rsidRPr="00583A06" w:rsidRDefault="005F2FF6" w:rsidP="005837CB">
            <w:pPr>
              <w:adjustRightInd w:val="0"/>
              <w:snapToGrid w:val="0"/>
              <w:rPr>
                <w:color w:val="FFFFFF"/>
                <w:szCs w:val="21"/>
              </w:rPr>
            </w:pPr>
          </w:p>
        </w:tc>
        <w:tc>
          <w:tcPr>
            <w:tcW w:w="1559" w:type="dxa"/>
            <w:gridSpan w:val="3"/>
            <w:vAlign w:val="center"/>
          </w:tcPr>
          <w:p w:rsidR="005F2FF6" w:rsidRPr="00583A06" w:rsidRDefault="005F2FF6" w:rsidP="005837CB">
            <w:pPr>
              <w:adjustRightInd w:val="0"/>
              <w:snapToGrid w:val="0"/>
              <w:jc w:val="center"/>
              <w:rPr>
                <w:szCs w:val="21"/>
              </w:rPr>
            </w:pPr>
            <w:r w:rsidRPr="00583A06">
              <w:rPr>
                <w:szCs w:val="21"/>
              </w:rPr>
              <w:t xml:space="preserve">出厂编号　</w:t>
            </w:r>
          </w:p>
        </w:tc>
        <w:tc>
          <w:tcPr>
            <w:tcW w:w="1843" w:type="dxa"/>
            <w:gridSpan w:val="2"/>
            <w:vAlign w:val="center"/>
          </w:tcPr>
          <w:p w:rsidR="005F2FF6" w:rsidRPr="00583A06" w:rsidRDefault="005F2FF6" w:rsidP="005837CB">
            <w:pPr>
              <w:adjustRightInd w:val="0"/>
              <w:snapToGrid w:val="0"/>
              <w:rPr>
                <w:szCs w:val="21"/>
              </w:rPr>
            </w:pPr>
            <w:r w:rsidRPr="00583A06">
              <w:rPr>
                <w:szCs w:val="21"/>
              </w:rPr>
              <w:t xml:space="preserve">　　</w:t>
            </w:r>
          </w:p>
        </w:tc>
      </w:tr>
      <w:tr w:rsidR="005F2FF6" w:rsidRPr="00583A06" w:rsidTr="00583A06">
        <w:trPr>
          <w:trHeight w:hRule="exact" w:val="542"/>
        </w:trPr>
        <w:tc>
          <w:tcPr>
            <w:tcW w:w="1388" w:type="dxa"/>
            <w:vAlign w:val="center"/>
          </w:tcPr>
          <w:p w:rsidR="005F2FF6" w:rsidRPr="00583A06" w:rsidRDefault="005F2FF6" w:rsidP="005837CB">
            <w:pPr>
              <w:adjustRightInd w:val="0"/>
              <w:snapToGrid w:val="0"/>
              <w:rPr>
                <w:spacing w:val="-8"/>
                <w:szCs w:val="21"/>
              </w:rPr>
            </w:pPr>
            <w:r w:rsidRPr="00583A06">
              <w:rPr>
                <w:spacing w:val="-8"/>
                <w:szCs w:val="21"/>
              </w:rPr>
              <w:t xml:space="preserve">校准用标准器　　　</w:t>
            </w:r>
          </w:p>
        </w:tc>
        <w:tc>
          <w:tcPr>
            <w:tcW w:w="1551" w:type="dxa"/>
            <w:gridSpan w:val="3"/>
            <w:vAlign w:val="center"/>
          </w:tcPr>
          <w:p w:rsidR="005F2FF6" w:rsidRPr="00583A06" w:rsidRDefault="005F2FF6" w:rsidP="005837CB">
            <w:pPr>
              <w:adjustRightInd w:val="0"/>
              <w:snapToGrid w:val="0"/>
              <w:jc w:val="center"/>
              <w:rPr>
                <w:szCs w:val="21"/>
              </w:rPr>
            </w:pPr>
            <w:r w:rsidRPr="00583A06">
              <w:rPr>
                <w:szCs w:val="21"/>
              </w:rPr>
              <w:t>名</w:t>
            </w:r>
            <w:r w:rsidRPr="00583A06">
              <w:rPr>
                <w:szCs w:val="21"/>
              </w:rPr>
              <w:t xml:space="preserve"> </w:t>
            </w:r>
            <w:r w:rsidRPr="00583A06">
              <w:rPr>
                <w:szCs w:val="21"/>
              </w:rPr>
              <w:t xml:space="preserve">称　</w:t>
            </w:r>
          </w:p>
        </w:tc>
        <w:tc>
          <w:tcPr>
            <w:tcW w:w="1373" w:type="dxa"/>
            <w:gridSpan w:val="3"/>
            <w:vAlign w:val="center"/>
          </w:tcPr>
          <w:p w:rsidR="005F2FF6" w:rsidRPr="00583A06" w:rsidRDefault="005F2FF6" w:rsidP="005837CB">
            <w:pPr>
              <w:adjustRightInd w:val="0"/>
              <w:snapToGrid w:val="0"/>
              <w:jc w:val="center"/>
              <w:rPr>
                <w:szCs w:val="21"/>
              </w:rPr>
            </w:pPr>
            <w:r w:rsidRPr="00583A06">
              <w:rPr>
                <w:szCs w:val="21"/>
              </w:rPr>
              <w:t>型</w:t>
            </w:r>
            <w:r w:rsidRPr="00583A06">
              <w:rPr>
                <w:szCs w:val="21"/>
              </w:rPr>
              <w:t xml:space="preserve"> </w:t>
            </w:r>
            <w:r w:rsidRPr="00583A06">
              <w:rPr>
                <w:szCs w:val="21"/>
              </w:rPr>
              <w:t>号</w:t>
            </w:r>
            <w:r w:rsidRPr="00583A06">
              <w:rPr>
                <w:szCs w:val="21"/>
              </w:rPr>
              <w:t xml:space="preserve"> </w:t>
            </w:r>
            <w:r w:rsidRPr="00583A06">
              <w:rPr>
                <w:szCs w:val="21"/>
              </w:rPr>
              <w:t>规</w:t>
            </w:r>
            <w:r w:rsidRPr="00583A06">
              <w:rPr>
                <w:szCs w:val="21"/>
              </w:rPr>
              <w:t xml:space="preserve"> </w:t>
            </w:r>
            <w:r w:rsidRPr="00583A06">
              <w:rPr>
                <w:szCs w:val="21"/>
              </w:rPr>
              <w:t>格</w:t>
            </w:r>
            <w:r w:rsidRPr="00583A06">
              <w:rPr>
                <w:i/>
                <w:color w:val="FFFFFF"/>
                <w:szCs w:val="21"/>
              </w:rPr>
              <w:t xml:space="preserve">　　　</w:t>
            </w:r>
          </w:p>
        </w:tc>
        <w:tc>
          <w:tcPr>
            <w:tcW w:w="2551" w:type="dxa"/>
            <w:gridSpan w:val="3"/>
            <w:vAlign w:val="center"/>
          </w:tcPr>
          <w:p w:rsidR="005F2FF6" w:rsidRPr="00583A06" w:rsidRDefault="005F2FF6" w:rsidP="005837CB">
            <w:pPr>
              <w:adjustRightInd w:val="0"/>
              <w:snapToGrid w:val="0"/>
              <w:jc w:val="center"/>
              <w:rPr>
                <w:spacing w:val="-10"/>
                <w:szCs w:val="21"/>
              </w:rPr>
            </w:pPr>
            <w:r w:rsidRPr="00583A06">
              <w:rPr>
                <w:spacing w:val="-10"/>
                <w:szCs w:val="21"/>
              </w:rPr>
              <w:t>编</w:t>
            </w:r>
            <w:r w:rsidRPr="00583A06">
              <w:rPr>
                <w:spacing w:val="-10"/>
                <w:szCs w:val="21"/>
              </w:rPr>
              <w:t xml:space="preserve"> </w:t>
            </w:r>
            <w:r w:rsidRPr="00583A06">
              <w:rPr>
                <w:spacing w:val="-10"/>
                <w:szCs w:val="21"/>
              </w:rPr>
              <w:t>号</w:t>
            </w:r>
            <w:r w:rsidRPr="00583A06">
              <w:rPr>
                <w:i/>
                <w:color w:val="FFFFFF"/>
                <w:spacing w:val="-10"/>
                <w:szCs w:val="21"/>
              </w:rPr>
              <w:t xml:space="preserve">　　　</w:t>
            </w:r>
          </w:p>
        </w:tc>
        <w:tc>
          <w:tcPr>
            <w:tcW w:w="1559" w:type="dxa"/>
            <w:gridSpan w:val="3"/>
            <w:vAlign w:val="center"/>
          </w:tcPr>
          <w:p w:rsidR="005F2FF6" w:rsidRPr="00583A06" w:rsidRDefault="005F2FF6" w:rsidP="005837CB">
            <w:pPr>
              <w:adjustRightInd w:val="0"/>
              <w:snapToGrid w:val="0"/>
              <w:jc w:val="center"/>
              <w:rPr>
                <w:szCs w:val="21"/>
              </w:rPr>
            </w:pPr>
            <w:r w:rsidRPr="00583A06">
              <w:rPr>
                <w:szCs w:val="21"/>
              </w:rPr>
              <w:t>证书编号</w:t>
            </w:r>
            <w:r w:rsidRPr="00583A06">
              <w:rPr>
                <w:i/>
                <w:color w:val="FFFFFF"/>
                <w:szCs w:val="21"/>
              </w:rPr>
              <w:t xml:space="preserve">　　　</w:t>
            </w:r>
          </w:p>
        </w:tc>
        <w:tc>
          <w:tcPr>
            <w:tcW w:w="1843" w:type="dxa"/>
            <w:gridSpan w:val="2"/>
            <w:vAlign w:val="center"/>
          </w:tcPr>
          <w:p w:rsidR="005F2FF6" w:rsidRPr="00583A06" w:rsidRDefault="005F2FF6" w:rsidP="005837CB">
            <w:pPr>
              <w:adjustRightInd w:val="0"/>
              <w:snapToGrid w:val="0"/>
              <w:jc w:val="center"/>
              <w:rPr>
                <w:szCs w:val="21"/>
              </w:rPr>
            </w:pPr>
            <w:r w:rsidRPr="00583A06">
              <w:rPr>
                <w:szCs w:val="21"/>
              </w:rPr>
              <w:t>有效期</w:t>
            </w:r>
          </w:p>
        </w:tc>
      </w:tr>
      <w:tr w:rsidR="005F2FF6" w:rsidRPr="00583A06" w:rsidTr="00583A06">
        <w:trPr>
          <w:trHeight w:hRule="exact" w:val="542"/>
        </w:trPr>
        <w:tc>
          <w:tcPr>
            <w:tcW w:w="1388" w:type="dxa"/>
            <w:vAlign w:val="center"/>
          </w:tcPr>
          <w:p w:rsidR="005F2FF6" w:rsidRPr="00583A06" w:rsidRDefault="005F2FF6" w:rsidP="005837CB">
            <w:pPr>
              <w:adjustRightInd w:val="0"/>
              <w:snapToGrid w:val="0"/>
              <w:jc w:val="center"/>
              <w:rPr>
                <w:szCs w:val="21"/>
              </w:rPr>
            </w:pPr>
            <w:r w:rsidRPr="00583A06">
              <w:rPr>
                <w:szCs w:val="21"/>
              </w:rPr>
              <w:t xml:space="preserve">　　</w:t>
            </w:r>
          </w:p>
        </w:tc>
        <w:tc>
          <w:tcPr>
            <w:tcW w:w="1551" w:type="dxa"/>
            <w:gridSpan w:val="3"/>
            <w:vAlign w:val="center"/>
          </w:tcPr>
          <w:p w:rsidR="005F2FF6" w:rsidRPr="00583A06" w:rsidRDefault="005F2FF6" w:rsidP="005837CB">
            <w:pPr>
              <w:adjustRightInd w:val="0"/>
              <w:snapToGrid w:val="0"/>
              <w:jc w:val="center"/>
              <w:rPr>
                <w:szCs w:val="21"/>
              </w:rPr>
            </w:pPr>
            <w:r w:rsidRPr="00583A06">
              <w:rPr>
                <w:i/>
                <w:color w:val="FFFFFF"/>
                <w:szCs w:val="21"/>
              </w:rPr>
              <w:t xml:space="preserve">　　　</w:t>
            </w:r>
          </w:p>
        </w:tc>
        <w:tc>
          <w:tcPr>
            <w:tcW w:w="1373" w:type="dxa"/>
            <w:gridSpan w:val="3"/>
            <w:vAlign w:val="center"/>
          </w:tcPr>
          <w:p w:rsidR="005F2FF6" w:rsidRPr="00583A06" w:rsidRDefault="005F2FF6" w:rsidP="005837CB">
            <w:pPr>
              <w:adjustRightInd w:val="0"/>
              <w:snapToGrid w:val="0"/>
              <w:jc w:val="center"/>
              <w:rPr>
                <w:szCs w:val="21"/>
              </w:rPr>
            </w:pPr>
            <w:r w:rsidRPr="00583A06">
              <w:rPr>
                <w:szCs w:val="21"/>
              </w:rPr>
              <w:t xml:space="preserve">　　</w:t>
            </w:r>
          </w:p>
        </w:tc>
        <w:tc>
          <w:tcPr>
            <w:tcW w:w="2551" w:type="dxa"/>
            <w:gridSpan w:val="3"/>
            <w:vAlign w:val="center"/>
          </w:tcPr>
          <w:p w:rsidR="005F2FF6" w:rsidRPr="00583A06" w:rsidRDefault="005F2FF6" w:rsidP="005837CB">
            <w:pPr>
              <w:adjustRightInd w:val="0"/>
              <w:snapToGrid w:val="0"/>
              <w:jc w:val="center"/>
              <w:rPr>
                <w:szCs w:val="21"/>
              </w:rPr>
            </w:pPr>
          </w:p>
        </w:tc>
        <w:tc>
          <w:tcPr>
            <w:tcW w:w="1559" w:type="dxa"/>
            <w:gridSpan w:val="3"/>
            <w:vAlign w:val="center"/>
          </w:tcPr>
          <w:p w:rsidR="005F2FF6" w:rsidRPr="00583A06" w:rsidRDefault="005F2FF6" w:rsidP="005837CB">
            <w:pPr>
              <w:adjustRightInd w:val="0"/>
              <w:snapToGrid w:val="0"/>
              <w:jc w:val="center"/>
              <w:rPr>
                <w:szCs w:val="21"/>
              </w:rPr>
            </w:pPr>
          </w:p>
        </w:tc>
        <w:tc>
          <w:tcPr>
            <w:tcW w:w="1843" w:type="dxa"/>
            <w:gridSpan w:val="2"/>
            <w:vAlign w:val="center"/>
          </w:tcPr>
          <w:p w:rsidR="005F2FF6" w:rsidRPr="00583A06" w:rsidRDefault="005F2FF6" w:rsidP="005837CB">
            <w:pPr>
              <w:adjustRightInd w:val="0"/>
              <w:snapToGrid w:val="0"/>
              <w:jc w:val="center"/>
              <w:rPr>
                <w:szCs w:val="21"/>
              </w:rPr>
            </w:pPr>
            <w:r w:rsidRPr="00583A06">
              <w:rPr>
                <w:szCs w:val="21"/>
              </w:rPr>
              <w:t xml:space="preserve">　　</w:t>
            </w:r>
          </w:p>
        </w:tc>
      </w:tr>
      <w:tr w:rsidR="005F2FF6" w:rsidRPr="00583A06" w:rsidTr="00583A06">
        <w:trPr>
          <w:trHeight w:hRule="exact" w:val="542"/>
        </w:trPr>
        <w:tc>
          <w:tcPr>
            <w:tcW w:w="1388" w:type="dxa"/>
            <w:vAlign w:val="center"/>
          </w:tcPr>
          <w:p w:rsidR="005F2FF6" w:rsidRPr="00583A06" w:rsidRDefault="005F2FF6" w:rsidP="005837CB">
            <w:pPr>
              <w:adjustRightInd w:val="0"/>
              <w:snapToGrid w:val="0"/>
              <w:jc w:val="center"/>
              <w:rPr>
                <w:szCs w:val="21"/>
              </w:rPr>
            </w:pPr>
          </w:p>
        </w:tc>
        <w:tc>
          <w:tcPr>
            <w:tcW w:w="1551" w:type="dxa"/>
            <w:gridSpan w:val="3"/>
            <w:vAlign w:val="center"/>
          </w:tcPr>
          <w:p w:rsidR="005F2FF6" w:rsidRPr="00583A06" w:rsidRDefault="005F2FF6" w:rsidP="005837CB">
            <w:pPr>
              <w:adjustRightInd w:val="0"/>
              <w:snapToGrid w:val="0"/>
              <w:jc w:val="center"/>
              <w:rPr>
                <w:szCs w:val="21"/>
              </w:rPr>
            </w:pPr>
          </w:p>
        </w:tc>
        <w:tc>
          <w:tcPr>
            <w:tcW w:w="1373" w:type="dxa"/>
            <w:gridSpan w:val="3"/>
            <w:vAlign w:val="center"/>
          </w:tcPr>
          <w:p w:rsidR="005F2FF6" w:rsidRPr="00583A06" w:rsidRDefault="005F2FF6" w:rsidP="005837CB">
            <w:pPr>
              <w:adjustRightInd w:val="0"/>
              <w:snapToGrid w:val="0"/>
              <w:jc w:val="center"/>
              <w:rPr>
                <w:szCs w:val="21"/>
              </w:rPr>
            </w:pPr>
          </w:p>
        </w:tc>
        <w:tc>
          <w:tcPr>
            <w:tcW w:w="2551" w:type="dxa"/>
            <w:gridSpan w:val="3"/>
            <w:vAlign w:val="center"/>
          </w:tcPr>
          <w:p w:rsidR="005F2FF6" w:rsidRPr="00583A06" w:rsidRDefault="005F2FF6" w:rsidP="005837CB">
            <w:pPr>
              <w:adjustRightInd w:val="0"/>
              <w:snapToGrid w:val="0"/>
              <w:jc w:val="center"/>
              <w:rPr>
                <w:szCs w:val="21"/>
              </w:rPr>
            </w:pPr>
          </w:p>
        </w:tc>
        <w:tc>
          <w:tcPr>
            <w:tcW w:w="1559" w:type="dxa"/>
            <w:gridSpan w:val="3"/>
            <w:vAlign w:val="center"/>
          </w:tcPr>
          <w:p w:rsidR="005F2FF6" w:rsidRPr="00583A06" w:rsidRDefault="005F2FF6" w:rsidP="005837CB">
            <w:pPr>
              <w:adjustRightInd w:val="0"/>
              <w:snapToGrid w:val="0"/>
              <w:jc w:val="center"/>
              <w:rPr>
                <w:szCs w:val="21"/>
              </w:rPr>
            </w:pPr>
          </w:p>
        </w:tc>
        <w:tc>
          <w:tcPr>
            <w:tcW w:w="1843" w:type="dxa"/>
            <w:gridSpan w:val="2"/>
            <w:vAlign w:val="center"/>
          </w:tcPr>
          <w:p w:rsidR="005F2FF6" w:rsidRPr="00583A06" w:rsidRDefault="005F2FF6" w:rsidP="005837CB">
            <w:pPr>
              <w:adjustRightInd w:val="0"/>
              <w:snapToGrid w:val="0"/>
              <w:jc w:val="center"/>
              <w:rPr>
                <w:szCs w:val="21"/>
              </w:rPr>
            </w:pPr>
          </w:p>
        </w:tc>
      </w:tr>
      <w:tr w:rsidR="005F2FF6" w:rsidRPr="00583A06" w:rsidTr="00583A06">
        <w:trPr>
          <w:trHeight w:hRule="exact" w:val="542"/>
        </w:trPr>
        <w:tc>
          <w:tcPr>
            <w:tcW w:w="1388" w:type="dxa"/>
          </w:tcPr>
          <w:p w:rsidR="005F2FF6" w:rsidRPr="00583A06" w:rsidRDefault="005F2FF6" w:rsidP="005837CB">
            <w:pPr>
              <w:adjustRightInd w:val="0"/>
              <w:snapToGrid w:val="0"/>
              <w:rPr>
                <w:szCs w:val="21"/>
              </w:rPr>
            </w:pPr>
            <w:r w:rsidRPr="00583A06">
              <w:rPr>
                <w:szCs w:val="21"/>
              </w:rPr>
              <w:t xml:space="preserve">　</w:t>
            </w:r>
          </w:p>
        </w:tc>
        <w:tc>
          <w:tcPr>
            <w:tcW w:w="1551" w:type="dxa"/>
            <w:gridSpan w:val="3"/>
            <w:vAlign w:val="center"/>
          </w:tcPr>
          <w:p w:rsidR="005F2FF6" w:rsidRPr="00583A06" w:rsidRDefault="005F2FF6" w:rsidP="005837CB">
            <w:pPr>
              <w:adjustRightInd w:val="0"/>
              <w:snapToGrid w:val="0"/>
              <w:jc w:val="center"/>
              <w:rPr>
                <w:szCs w:val="21"/>
              </w:rPr>
            </w:pPr>
            <w:r w:rsidRPr="00583A06">
              <w:rPr>
                <w:szCs w:val="21"/>
              </w:rPr>
              <w:t xml:space="preserve">　</w:t>
            </w:r>
          </w:p>
        </w:tc>
        <w:tc>
          <w:tcPr>
            <w:tcW w:w="1373" w:type="dxa"/>
            <w:gridSpan w:val="3"/>
            <w:vAlign w:val="center"/>
          </w:tcPr>
          <w:p w:rsidR="005F2FF6" w:rsidRPr="00583A06" w:rsidRDefault="005F2FF6" w:rsidP="005837CB">
            <w:pPr>
              <w:adjustRightInd w:val="0"/>
              <w:snapToGrid w:val="0"/>
              <w:jc w:val="center"/>
              <w:rPr>
                <w:szCs w:val="21"/>
              </w:rPr>
            </w:pPr>
            <w:r w:rsidRPr="00583A06">
              <w:rPr>
                <w:i/>
                <w:color w:val="FFFFFF"/>
                <w:szCs w:val="21"/>
              </w:rPr>
              <w:t xml:space="preserve">　</w:t>
            </w:r>
          </w:p>
        </w:tc>
        <w:tc>
          <w:tcPr>
            <w:tcW w:w="2551" w:type="dxa"/>
            <w:gridSpan w:val="3"/>
            <w:vAlign w:val="center"/>
          </w:tcPr>
          <w:p w:rsidR="005F2FF6" w:rsidRPr="00583A06" w:rsidRDefault="005F2FF6" w:rsidP="005837CB">
            <w:pPr>
              <w:adjustRightInd w:val="0"/>
              <w:snapToGrid w:val="0"/>
              <w:jc w:val="center"/>
              <w:rPr>
                <w:szCs w:val="21"/>
              </w:rPr>
            </w:pPr>
          </w:p>
        </w:tc>
        <w:tc>
          <w:tcPr>
            <w:tcW w:w="1559" w:type="dxa"/>
            <w:gridSpan w:val="3"/>
            <w:vAlign w:val="center"/>
          </w:tcPr>
          <w:p w:rsidR="005F2FF6" w:rsidRPr="00583A06" w:rsidRDefault="005F2FF6" w:rsidP="005837CB">
            <w:pPr>
              <w:adjustRightInd w:val="0"/>
              <w:snapToGrid w:val="0"/>
              <w:rPr>
                <w:szCs w:val="21"/>
              </w:rPr>
            </w:pPr>
          </w:p>
        </w:tc>
        <w:tc>
          <w:tcPr>
            <w:tcW w:w="1843" w:type="dxa"/>
            <w:gridSpan w:val="2"/>
            <w:vAlign w:val="center"/>
          </w:tcPr>
          <w:p w:rsidR="005F2FF6" w:rsidRPr="00583A06" w:rsidRDefault="005F2FF6" w:rsidP="005837CB">
            <w:pPr>
              <w:adjustRightInd w:val="0"/>
              <w:snapToGrid w:val="0"/>
              <w:jc w:val="center"/>
              <w:rPr>
                <w:szCs w:val="21"/>
              </w:rPr>
            </w:pPr>
            <w:r w:rsidRPr="00583A06">
              <w:rPr>
                <w:szCs w:val="21"/>
              </w:rPr>
              <w:t xml:space="preserve">　</w:t>
            </w:r>
          </w:p>
        </w:tc>
      </w:tr>
      <w:tr w:rsidR="005F2FF6" w:rsidRPr="00583A06" w:rsidTr="00583A06">
        <w:trPr>
          <w:trHeight w:hRule="exact" w:val="542"/>
        </w:trPr>
        <w:tc>
          <w:tcPr>
            <w:tcW w:w="1388" w:type="dxa"/>
            <w:vAlign w:val="center"/>
          </w:tcPr>
          <w:p w:rsidR="005F2FF6" w:rsidRPr="00583A06" w:rsidRDefault="005F2FF6" w:rsidP="005837CB">
            <w:pPr>
              <w:adjustRightInd w:val="0"/>
              <w:snapToGrid w:val="0"/>
              <w:jc w:val="center"/>
              <w:rPr>
                <w:szCs w:val="21"/>
              </w:rPr>
            </w:pPr>
            <w:r w:rsidRPr="00583A06">
              <w:rPr>
                <w:szCs w:val="21"/>
              </w:rPr>
              <w:t>技术依据</w:t>
            </w:r>
          </w:p>
        </w:tc>
        <w:tc>
          <w:tcPr>
            <w:tcW w:w="8877" w:type="dxa"/>
            <w:gridSpan w:val="14"/>
            <w:vAlign w:val="center"/>
          </w:tcPr>
          <w:p w:rsidR="005F2FF6" w:rsidRPr="00583A06" w:rsidRDefault="00153F4C" w:rsidP="005837CB">
            <w:pPr>
              <w:adjustRightInd w:val="0"/>
              <w:snapToGrid w:val="0"/>
              <w:ind w:firstLineChars="650" w:firstLine="1365"/>
              <w:jc w:val="center"/>
              <w:rPr>
                <w:szCs w:val="21"/>
              </w:rPr>
            </w:pPr>
            <w:r w:rsidRPr="00153F4C">
              <w:rPr>
                <w:rFonts w:hint="eastAsia"/>
                <w:szCs w:val="21"/>
              </w:rPr>
              <w:t>JJF (</w:t>
            </w:r>
            <w:r w:rsidRPr="00153F4C">
              <w:rPr>
                <w:rFonts w:hint="eastAsia"/>
                <w:szCs w:val="21"/>
              </w:rPr>
              <w:t>新</w:t>
            </w:r>
            <w:r w:rsidRPr="00153F4C">
              <w:rPr>
                <w:rFonts w:hint="eastAsia"/>
                <w:szCs w:val="21"/>
              </w:rPr>
              <w:t>)**</w:t>
            </w:r>
            <w:r w:rsidRPr="00153F4C">
              <w:rPr>
                <w:rFonts w:hint="eastAsia"/>
                <w:szCs w:val="21"/>
              </w:rPr>
              <w:t>－</w:t>
            </w:r>
            <w:r w:rsidRPr="00153F4C">
              <w:rPr>
                <w:rFonts w:hint="eastAsia"/>
                <w:szCs w:val="21"/>
              </w:rPr>
              <w:t>2020</w:t>
            </w:r>
            <w:r w:rsidRPr="00153F4C">
              <w:rPr>
                <w:rFonts w:hint="eastAsia"/>
                <w:szCs w:val="21"/>
              </w:rPr>
              <w:t>《微差压表校准规范》</w:t>
            </w:r>
          </w:p>
        </w:tc>
      </w:tr>
      <w:tr w:rsidR="005F2FF6" w:rsidRPr="00583A06" w:rsidTr="00583A06">
        <w:trPr>
          <w:trHeight w:hRule="exact" w:val="542"/>
        </w:trPr>
        <w:tc>
          <w:tcPr>
            <w:tcW w:w="1388" w:type="dxa"/>
            <w:vAlign w:val="center"/>
          </w:tcPr>
          <w:p w:rsidR="005F2FF6" w:rsidRPr="00583A06" w:rsidRDefault="005F2FF6" w:rsidP="005837CB">
            <w:pPr>
              <w:adjustRightInd w:val="0"/>
              <w:snapToGrid w:val="0"/>
              <w:jc w:val="center"/>
              <w:rPr>
                <w:szCs w:val="21"/>
              </w:rPr>
            </w:pPr>
            <w:r w:rsidRPr="00583A06">
              <w:rPr>
                <w:szCs w:val="21"/>
              </w:rPr>
              <w:t>校准地点</w:t>
            </w:r>
          </w:p>
        </w:tc>
        <w:tc>
          <w:tcPr>
            <w:tcW w:w="1155" w:type="dxa"/>
            <w:gridSpan w:val="2"/>
            <w:vAlign w:val="center"/>
          </w:tcPr>
          <w:p w:rsidR="005F2FF6" w:rsidRPr="00583A06" w:rsidRDefault="005F2FF6" w:rsidP="005837CB">
            <w:pPr>
              <w:adjustRightInd w:val="0"/>
              <w:snapToGrid w:val="0"/>
              <w:jc w:val="center"/>
              <w:rPr>
                <w:szCs w:val="21"/>
              </w:rPr>
            </w:pPr>
          </w:p>
        </w:tc>
        <w:tc>
          <w:tcPr>
            <w:tcW w:w="1472" w:type="dxa"/>
            <w:gridSpan w:val="3"/>
            <w:vAlign w:val="center"/>
          </w:tcPr>
          <w:p w:rsidR="005F2FF6" w:rsidRPr="00583A06" w:rsidRDefault="005F2FF6" w:rsidP="005837CB">
            <w:pPr>
              <w:adjustRightInd w:val="0"/>
              <w:snapToGrid w:val="0"/>
              <w:jc w:val="center"/>
              <w:rPr>
                <w:szCs w:val="21"/>
              </w:rPr>
            </w:pPr>
            <w:r w:rsidRPr="00583A06">
              <w:rPr>
                <w:szCs w:val="21"/>
              </w:rPr>
              <w:t>温度</w:t>
            </w:r>
          </w:p>
        </w:tc>
        <w:tc>
          <w:tcPr>
            <w:tcW w:w="2832" w:type="dxa"/>
            <w:gridSpan w:val="3"/>
            <w:vAlign w:val="center"/>
          </w:tcPr>
          <w:p w:rsidR="005F2FF6" w:rsidRPr="00583A06" w:rsidRDefault="005F2FF6" w:rsidP="005837CB">
            <w:pPr>
              <w:adjustRightInd w:val="0"/>
              <w:snapToGrid w:val="0"/>
              <w:jc w:val="right"/>
              <w:rPr>
                <w:szCs w:val="21"/>
              </w:rPr>
            </w:pPr>
            <w:r w:rsidRPr="00583A06">
              <w:rPr>
                <w:rFonts w:hAnsi="宋体"/>
                <w:szCs w:val="21"/>
              </w:rPr>
              <w:t>℃</w:t>
            </w:r>
          </w:p>
        </w:tc>
        <w:tc>
          <w:tcPr>
            <w:tcW w:w="1156" w:type="dxa"/>
            <w:gridSpan w:val="3"/>
            <w:vAlign w:val="center"/>
          </w:tcPr>
          <w:p w:rsidR="005F2FF6" w:rsidRPr="00583A06" w:rsidRDefault="005F2FF6" w:rsidP="005837CB">
            <w:pPr>
              <w:adjustRightInd w:val="0"/>
              <w:snapToGrid w:val="0"/>
              <w:jc w:val="center"/>
              <w:rPr>
                <w:szCs w:val="21"/>
              </w:rPr>
            </w:pPr>
            <w:r w:rsidRPr="00583A06">
              <w:rPr>
                <w:szCs w:val="21"/>
              </w:rPr>
              <w:t>湿度</w:t>
            </w:r>
          </w:p>
        </w:tc>
        <w:tc>
          <w:tcPr>
            <w:tcW w:w="2262" w:type="dxa"/>
            <w:gridSpan w:val="3"/>
            <w:vAlign w:val="center"/>
          </w:tcPr>
          <w:p w:rsidR="005F2FF6" w:rsidRPr="00583A06" w:rsidRDefault="005F2FF6" w:rsidP="005837CB">
            <w:pPr>
              <w:adjustRightInd w:val="0"/>
              <w:snapToGrid w:val="0"/>
              <w:ind w:right="420" w:firstLine="420"/>
              <w:jc w:val="right"/>
              <w:rPr>
                <w:szCs w:val="21"/>
              </w:rPr>
            </w:pPr>
            <w:r w:rsidRPr="00583A06">
              <w:rPr>
                <w:szCs w:val="21"/>
              </w:rPr>
              <w:t>%RH</w:t>
            </w:r>
          </w:p>
        </w:tc>
      </w:tr>
      <w:tr w:rsidR="005F2FF6" w:rsidRPr="00583A06" w:rsidTr="00583A06">
        <w:trPr>
          <w:trHeight w:hRule="exact" w:val="542"/>
        </w:trPr>
        <w:tc>
          <w:tcPr>
            <w:tcW w:w="10265" w:type="dxa"/>
            <w:gridSpan w:val="15"/>
            <w:vAlign w:val="center"/>
          </w:tcPr>
          <w:p w:rsidR="005F2FF6" w:rsidRPr="00583A06" w:rsidRDefault="00E4564F" w:rsidP="005837CB">
            <w:pPr>
              <w:adjustRightInd w:val="0"/>
              <w:snapToGrid w:val="0"/>
              <w:rPr>
                <w:szCs w:val="21"/>
              </w:rPr>
            </w:pPr>
            <w:r w:rsidRPr="00583A06">
              <w:rPr>
                <w:szCs w:val="21"/>
              </w:rPr>
              <w:t>校准数据</w:t>
            </w:r>
            <w:r w:rsidR="00E86093" w:rsidRPr="00583A06">
              <w:rPr>
                <w:szCs w:val="21"/>
              </w:rPr>
              <w:t>：</w:t>
            </w:r>
            <w:r w:rsidR="00E86093" w:rsidRPr="00583A06">
              <w:rPr>
                <w:szCs w:val="21"/>
              </w:rPr>
              <w:t xml:space="preserve">  </w:t>
            </w:r>
            <w:r w:rsidR="00583A06">
              <w:rPr>
                <w:rFonts w:hint="eastAsia"/>
                <w:szCs w:val="21"/>
              </w:rPr>
              <w:t>单位</w:t>
            </w:r>
            <w:r w:rsidR="00583A06">
              <w:rPr>
                <w:rFonts w:hint="eastAsia"/>
                <w:szCs w:val="21"/>
              </w:rPr>
              <w:t>:Pa</w:t>
            </w:r>
            <w:r w:rsidR="00E86093" w:rsidRPr="00583A06">
              <w:rPr>
                <w:szCs w:val="21"/>
              </w:rPr>
              <w:t xml:space="preserve">    </w:t>
            </w:r>
          </w:p>
        </w:tc>
      </w:tr>
      <w:tr w:rsidR="00142570" w:rsidRPr="00583A06" w:rsidTr="00583A06">
        <w:trPr>
          <w:trHeight w:hRule="exact" w:val="542"/>
        </w:trPr>
        <w:tc>
          <w:tcPr>
            <w:tcW w:w="10265" w:type="dxa"/>
            <w:gridSpan w:val="15"/>
            <w:vAlign w:val="center"/>
          </w:tcPr>
          <w:p w:rsidR="00142570" w:rsidRPr="00583A06" w:rsidRDefault="00142570" w:rsidP="005837CB">
            <w:pPr>
              <w:adjustRightInd w:val="0"/>
              <w:snapToGrid w:val="0"/>
              <w:rPr>
                <w:szCs w:val="21"/>
              </w:rPr>
            </w:pPr>
            <w:r w:rsidRPr="00583A06">
              <w:rPr>
                <w:szCs w:val="21"/>
              </w:rPr>
              <w:t>1</w:t>
            </w:r>
            <w:r w:rsidRPr="00583A06">
              <w:rPr>
                <w:szCs w:val="21"/>
              </w:rPr>
              <w:t>外观</w:t>
            </w:r>
            <w:r w:rsidR="005C43EF">
              <w:rPr>
                <w:szCs w:val="21"/>
              </w:rPr>
              <w:t>校</w:t>
            </w:r>
            <w:r w:rsidRPr="00583A06">
              <w:rPr>
                <w:szCs w:val="21"/>
              </w:rPr>
              <w:t>查：</w:t>
            </w:r>
            <w:r w:rsidRPr="00583A06">
              <w:rPr>
                <w:szCs w:val="21"/>
              </w:rPr>
              <w:t xml:space="preserve">                    2</w:t>
            </w:r>
            <w:r w:rsidRPr="00583A06">
              <w:rPr>
                <w:szCs w:val="21"/>
              </w:rPr>
              <w:t>零位误差：</w:t>
            </w:r>
            <w:r w:rsidRPr="00583A06">
              <w:rPr>
                <w:szCs w:val="21"/>
              </w:rPr>
              <w:t xml:space="preserve">                      3</w:t>
            </w:r>
            <w:r w:rsidRPr="00583A06">
              <w:rPr>
                <w:szCs w:val="21"/>
              </w:rPr>
              <w:t>指针平稳性：</w:t>
            </w:r>
            <w:r w:rsidRPr="00583A06">
              <w:rPr>
                <w:szCs w:val="21"/>
              </w:rPr>
              <w:t xml:space="preserve">             </w:t>
            </w:r>
          </w:p>
        </w:tc>
      </w:tr>
      <w:tr w:rsidR="00142570" w:rsidRPr="00583A06" w:rsidTr="00583A06">
        <w:trPr>
          <w:trHeight w:hRule="exact" w:val="542"/>
        </w:trPr>
        <w:tc>
          <w:tcPr>
            <w:tcW w:w="10265" w:type="dxa"/>
            <w:gridSpan w:val="15"/>
            <w:vAlign w:val="center"/>
          </w:tcPr>
          <w:p w:rsidR="00142570" w:rsidRPr="00583A06" w:rsidRDefault="00142570" w:rsidP="005837CB">
            <w:pPr>
              <w:adjustRightInd w:val="0"/>
              <w:snapToGrid w:val="0"/>
              <w:rPr>
                <w:szCs w:val="21"/>
              </w:rPr>
            </w:pPr>
            <w:r w:rsidRPr="00583A06">
              <w:rPr>
                <w:szCs w:val="21"/>
              </w:rPr>
              <w:t>4</w:t>
            </w:r>
            <w:r w:rsidRPr="00583A06">
              <w:rPr>
                <w:szCs w:val="21"/>
              </w:rPr>
              <w:t>静压零位误差：</w:t>
            </w:r>
          </w:p>
        </w:tc>
      </w:tr>
      <w:tr w:rsidR="005F2FF6" w:rsidRPr="00583A06" w:rsidTr="00583A06">
        <w:trPr>
          <w:trHeight w:hRule="exact" w:val="542"/>
        </w:trPr>
        <w:tc>
          <w:tcPr>
            <w:tcW w:w="10265" w:type="dxa"/>
            <w:gridSpan w:val="15"/>
            <w:vAlign w:val="bottom"/>
          </w:tcPr>
          <w:p w:rsidR="005F2FF6" w:rsidRPr="00583A06" w:rsidRDefault="00142570" w:rsidP="005837CB">
            <w:pPr>
              <w:adjustRightInd w:val="0"/>
              <w:snapToGrid w:val="0"/>
              <w:rPr>
                <w:szCs w:val="21"/>
              </w:rPr>
            </w:pPr>
            <w:r w:rsidRPr="00583A06">
              <w:rPr>
                <w:szCs w:val="21"/>
              </w:rPr>
              <w:t xml:space="preserve">5 </w:t>
            </w:r>
            <w:r w:rsidRPr="00583A06">
              <w:rPr>
                <w:szCs w:val="21"/>
              </w:rPr>
              <w:t>示值误差</w:t>
            </w:r>
            <w:r w:rsidR="005F2FF6" w:rsidRPr="00583A06">
              <w:rPr>
                <w:szCs w:val="21"/>
              </w:rPr>
              <w:t xml:space="preserve">                                </w:t>
            </w:r>
            <w:r w:rsidR="005F2FF6" w:rsidRPr="00583A06">
              <w:rPr>
                <w:szCs w:val="21"/>
              </w:rPr>
              <w:t xml:space="preserve">　　</w:t>
            </w:r>
          </w:p>
        </w:tc>
      </w:tr>
      <w:tr w:rsidR="005837CB" w:rsidRPr="00583A06" w:rsidTr="00471361">
        <w:trPr>
          <w:trHeight w:hRule="exact" w:val="528"/>
        </w:trPr>
        <w:tc>
          <w:tcPr>
            <w:tcW w:w="1436" w:type="dxa"/>
            <w:gridSpan w:val="2"/>
            <w:vMerge w:val="restart"/>
            <w:vAlign w:val="center"/>
          </w:tcPr>
          <w:p w:rsidR="005837CB" w:rsidRPr="00583A06" w:rsidRDefault="005837CB" w:rsidP="005837CB">
            <w:pPr>
              <w:adjustRightInd w:val="0"/>
              <w:snapToGrid w:val="0"/>
              <w:rPr>
                <w:szCs w:val="21"/>
              </w:rPr>
            </w:pPr>
            <w:r w:rsidRPr="00583A06">
              <w:rPr>
                <w:szCs w:val="21"/>
              </w:rPr>
              <w:t xml:space="preserve">    </w:t>
            </w:r>
            <w:r w:rsidRPr="00583A06">
              <w:rPr>
                <w:szCs w:val="21"/>
              </w:rPr>
              <w:t>标准值</w:t>
            </w:r>
          </w:p>
        </w:tc>
        <w:tc>
          <w:tcPr>
            <w:tcW w:w="3443" w:type="dxa"/>
            <w:gridSpan w:val="6"/>
          </w:tcPr>
          <w:p w:rsidR="005837CB" w:rsidRPr="0096043E" w:rsidRDefault="005837CB" w:rsidP="005837CB">
            <w:pPr>
              <w:pStyle w:val="TableParagraph"/>
              <w:spacing w:before="2"/>
              <w:ind w:right="1206"/>
              <w:jc w:val="center"/>
              <w:rPr>
                <w:rFonts w:ascii="Times New Roman" w:hAnsi="Times New Roman" w:cs="Times New Roman"/>
                <w:sz w:val="21"/>
                <w:lang w:eastAsia="zh-CN"/>
              </w:rPr>
            </w:pPr>
            <w:r w:rsidRPr="0096043E">
              <w:rPr>
                <w:rFonts w:ascii="Times New Roman" w:hAnsi="Times New Roman" w:cs="Times New Roman"/>
                <w:sz w:val="21"/>
                <w:lang w:eastAsia="zh-CN"/>
              </w:rPr>
              <w:t xml:space="preserve">         </w:t>
            </w:r>
            <w:proofErr w:type="spellStart"/>
            <w:r w:rsidRPr="00583A06">
              <w:rPr>
                <w:rFonts w:ascii="Times New Roman" w:cs="Times New Roman"/>
                <w:sz w:val="21"/>
              </w:rPr>
              <w:t>被</w:t>
            </w:r>
            <w:proofErr w:type="gramStart"/>
            <w:r w:rsidR="005C43EF">
              <w:rPr>
                <w:rFonts w:ascii="Times New Roman" w:cs="Times New Roman"/>
                <w:sz w:val="21"/>
              </w:rPr>
              <w:t>校</w:t>
            </w:r>
            <w:r w:rsidRPr="00583A06">
              <w:rPr>
                <w:rFonts w:ascii="Times New Roman" w:cs="Times New Roman"/>
                <w:sz w:val="21"/>
              </w:rPr>
              <w:t>表</w:t>
            </w:r>
            <w:proofErr w:type="spellEnd"/>
            <w:r w:rsidRPr="0096043E">
              <w:rPr>
                <w:rFonts w:ascii="Times New Roman" w:cs="Times New Roman"/>
                <w:sz w:val="21"/>
                <w:lang w:eastAsia="zh-CN"/>
              </w:rPr>
              <w:t>示值</w:t>
            </w:r>
            <w:proofErr w:type="gramEnd"/>
          </w:p>
        </w:tc>
        <w:tc>
          <w:tcPr>
            <w:tcW w:w="2268" w:type="dxa"/>
            <w:gridSpan w:val="3"/>
            <w:vMerge w:val="restart"/>
          </w:tcPr>
          <w:p w:rsidR="005837CB" w:rsidRPr="00583A06" w:rsidRDefault="005837CB" w:rsidP="005837CB">
            <w:pPr>
              <w:pStyle w:val="TableParagraph"/>
              <w:spacing w:line="720" w:lineRule="auto"/>
              <w:jc w:val="center"/>
              <w:rPr>
                <w:rFonts w:ascii="Times New Roman" w:hAnsi="Times New Roman" w:cs="Times New Roman"/>
                <w:sz w:val="21"/>
              </w:rPr>
            </w:pPr>
            <w:proofErr w:type="spellStart"/>
            <w:r w:rsidRPr="00583A06">
              <w:rPr>
                <w:rFonts w:ascii="Times New Roman" w:cs="Times New Roman"/>
                <w:sz w:val="21"/>
              </w:rPr>
              <w:t>示值误差</w:t>
            </w:r>
            <w:proofErr w:type="spellEnd"/>
          </w:p>
        </w:tc>
        <w:tc>
          <w:tcPr>
            <w:tcW w:w="1804" w:type="dxa"/>
            <w:gridSpan w:val="3"/>
            <w:vMerge w:val="restart"/>
          </w:tcPr>
          <w:p w:rsidR="005837CB" w:rsidRPr="00583A06" w:rsidRDefault="005837CB" w:rsidP="005837CB">
            <w:pPr>
              <w:pStyle w:val="TableParagraph"/>
              <w:spacing w:line="720" w:lineRule="auto"/>
              <w:ind w:left="251"/>
              <w:rPr>
                <w:rFonts w:ascii="Times New Roman" w:hAnsi="Times New Roman" w:cs="Times New Roman"/>
                <w:sz w:val="21"/>
              </w:rPr>
            </w:pPr>
            <w:proofErr w:type="spellStart"/>
            <w:r w:rsidRPr="00583A06">
              <w:rPr>
                <w:rFonts w:ascii="Times New Roman" w:cs="Times New Roman"/>
                <w:sz w:val="21"/>
              </w:rPr>
              <w:t>回程误差</w:t>
            </w:r>
            <w:proofErr w:type="spellEnd"/>
          </w:p>
        </w:tc>
        <w:tc>
          <w:tcPr>
            <w:tcW w:w="1314" w:type="dxa"/>
            <w:vMerge w:val="restart"/>
            <w:vAlign w:val="center"/>
          </w:tcPr>
          <w:p w:rsidR="005837CB" w:rsidRPr="00583A06" w:rsidRDefault="005837CB" w:rsidP="005837CB">
            <w:pPr>
              <w:adjustRightInd w:val="0"/>
              <w:snapToGrid w:val="0"/>
              <w:jc w:val="center"/>
              <w:rPr>
                <w:szCs w:val="21"/>
              </w:rPr>
            </w:pPr>
            <w:r w:rsidRPr="00583A06">
              <w:rPr>
                <w:szCs w:val="21"/>
              </w:rPr>
              <w:t>不确定度</w:t>
            </w:r>
            <w:r w:rsidRPr="00583A06">
              <w:rPr>
                <w:i/>
                <w:szCs w:val="21"/>
              </w:rPr>
              <w:t>U</w:t>
            </w:r>
            <w:r w:rsidRPr="00583A06">
              <w:rPr>
                <w:szCs w:val="21"/>
              </w:rPr>
              <w:t>（</w:t>
            </w:r>
            <w:r w:rsidRPr="00583A06">
              <w:rPr>
                <w:i/>
                <w:szCs w:val="21"/>
              </w:rPr>
              <w:t>k</w:t>
            </w:r>
            <w:r w:rsidRPr="00583A06">
              <w:rPr>
                <w:szCs w:val="21"/>
              </w:rPr>
              <w:t>=2</w:t>
            </w:r>
            <w:r w:rsidRPr="00583A06">
              <w:rPr>
                <w:szCs w:val="21"/>
              </w:rPr>
              <w:t>）</w:t>
            </w:r>
          </w:p>
        </w:tc>
      </w:tr>
      <w:tr w:rsidR="005837CB" w:rsidRPr="00583A06" w:rsidTr="00471361">
        <w:trPr>
          <w:trHeight w:hRule="exact" w:val="635"/>
        </w:trPr>
        <w:tc>
          <w:tcPr>
            <w:tcW w:w="1436" w:type="dxa"/>
            <w:gridSpan w:val="2"/>
            <w:vMerge/>
            <w:vAlign w:val="center"/>
          </w:tcPr>
          <w:p w:rsidR="005837CB" w:rsidRPr="00583A06" w:rsidRDefault="005837CB" w:rsidP="005837CB">
            <w:pPr>
              <w:adjustRightInd w:val="0"/>
              <w:snapToGrid w:val="0"/>
              <w:rPr>
                <w:szCs w:val="21"/>
              </w:rPr>
            </w:pPr>
          </w:p>
        </w:tc>
        <w:tc>
          <w:tcPr>
            <w:tcW w:w="1679" w:type="dxa"/>
            <w:gridSpan w:val="3"/>
          </w:tcPr>
          <w:p w:rsidR="005837CB" w:rsidRPr="00583A06" w:rsidRDefault="005837CB" w:rsidP="005837CB">
            <w:pPr>
              <w:spacing w:before="91"/>
              <w:ind w:left="601"/>
            </w:pPr>
            <w:r w:rsidRPr="00583A06">
              <w:t>正行程</w:t>
            </w:r>
          </w:p>
        </w:tc>
        <w:tc>
          <w:tcPr>
            <w:tcW w:w="1764" w:type="dxa"/>
            <w:gridSpan w:val="3"/>
          </w:tcPr>
          <w:p w:rsidR="005837CB" w:rsidRPr="00583A06" w:rsidRDefault="00153F4C" w:rsidP="005837CB">
            <w:pPr>
              <w:pStyle w:val="TableParagraph"/>
              <w:spacing w:before="91"/>
              <w:ind w:left="601"/>
              <w:rPr>
                <w:rFonts w:ascii="Times New Roman" w:hAnsi="Times New Roman" w:cs="Times New Roman"/>
                <w:sz w:val="21"/>
              </w:rPr>
            </w:pPr>
            <w:r w:rsidRPr="0096043E">
              <w:rPr>
                <w:rFonts w:ascii="Times New Roman" w:cs="Times New Roman" w:hint="eastAsia"/>
                <w:sz w:val="21"/>
                <w:lang w:eastAsia="zh-CN"/>
              </w:rPr>
              <w:t>反</w:t>
            </w:r>
            <w:proofErr w:type="spellStart"/>
            <w:r w:rsidR="005837CB" w:rsidRPr="00583A06">
              <w:rPr>
                <w:rFonts w:ascii="Times New Roman" w:cs="Times New Roman"/>
                <w:sz w:val="21"/>
              </w:rPr>
              <w:t>行程</w:t>
            </w:r>
            <w:proofErr w:type="spellEnd"/>
          </w:p>
        </w:tc>
        <w:tc>
          <w:tcPr>
            <w:tcW w:w="2268" w:type="dxa"/>
            <w:gridSpan w:val="3"/>
            <w:vMerge/>
            <w:vAlign w:val="center"/>
          </w:tcPr>
          <w:p w:rsidR="005837CB" w:rsidRPr="00583A06" w:rsidRDefault="005837CB" w:rsidP="005837CB">
            <w:pPr>
              <w:adjustRightInd w:val="0"/>
              <w:snapToGrid w:val="0"/>
              <w:jc w:val="center"/>
              <w:rPr>
                <w:szCs w:val="21"/>
              </w:rPr>
            </w:pPr>
          </w:p>
        </w:tc>
        <w:tc>
          <w:tcPr>
            <w:tcW w:w="1804" w:type="dxa"/>
            <w:gridSpan w:val="3"/>
            <w:vMerge/>
            <w:vAlign w:val="center"/>
          </w:tcPr>
          <w:p w:rsidR="005837CB" w:rsidRPr="00583A06" w:rsidRDefault="005837CB" w:rsidP="005837CB">
            <w:pPr>
              <w:adjustRightInd w:val="0"/>
              <w:snapToGrid w:val="0"/>
              <w:jc w:val="center"/>
              <w:rPr>
                <w:szCs w:val="21"/>
              </w:rPr>
            </w:pPr>
          </w:p>
        </w:tc>
        <w:tc>
          <w:tcPr>
            <w:tcW w:w="1314" w:type="dxa"/>
            <w:vMerge/>
            <w:vAlign w:val="center"/>
          </w:tcPr>
          <w:p w:rsidR="005837CB" w:rsidRPr="00583A06" w:rsidRDefault="005837CB" w:rsidP="005837CB">
            <w:pPr>
              <w:adjustRightInd w:val="0"/>
              <w:snapToGrid w:val="0"/>
              <w:jc w:val="center"/>
              <w:rPr>
                <w:szCs w:val="21"/>
              </w:rPr>
            </w:pPr>
          </w:p>
        </w:tc>
      </w:tr>
      <w:tr w:rsidR="00142570" w:rsidRPr="00583A06" w:rsidTr="00471361">
        <w:trPr>
          <w:trHeight w:hRule="exact" w:val="542"/>
        </w:trPr>
        <w:tc>
          <w:tcPr>
            <w:tcW w:w="1436" w:type="dxa"/>
            <w:gridSpan w:val="2"/>
            <w:vAlign w:val="center"/>
          </w:tcPr>
          <w:p w:rsidR="00142570" w:rsidRPr="00583A06" w:rsidRDefault="00142570" w:rsidP="005837CB">
            <w:pPr>
              <w:adjustRightInd w:val="0"/>
              <w:snapToGrid w:val="0"/>
              <w:jc w:val="center"/>
              <w:rPr>
                <w:szCs w:val="21"/>
              </w:rPr>
            </w:pPr>
          </w:p>
        </w:tc>
        <w:tc>
          <w:tcPr>
            <w:tcW w:w="1679" w:type="dxa"/>
            <w:gridSpan w:val="3"/>
            <w:vAlign w:val="center"/>
          </w:tcPr>
          <w:p w:rsidR="00142570" w:rsidRPr="00583A06" w:rsidRDefault="00142570" w:rsidP="005837CB">
            <w:pPr>
              <w:adjustRightInd w:val="0"/>
              <w:snapToGrid w:val="0"/>
              <w:jc w:val="center"/>
              <w:rPr>
                <w:szCs w:val="21"/>
              </w:rPr>
            </w:pPr>
          </w:p>
        </w:tc>
        <w:tc>
          <w:tcPr>
            <w:tcW w:w="1764" w:type="dxa"/>
            <w:gridSpan w:val="3"/>
            <w:vAlign w:val="center"/>
          </w:tcPr>
          <w:p w:rsidR="00142570" w:rsidRPr="00583A06" w:rsidRDefault="00142570" w:rsidP="005837CB">
            <w:pPr>
              <w:adjustRightInd w:val="0"/>
              <w:snapToGrid w:val="0"/>
              <w:jc w:val="center"/>
              <w:rPr>
                <w:szCs w:val="21"/>
              </w:rPr>
            </w:pPr>
          </w:p>
        </w:tc>
        <w:tc>
          <w:tcPr>
            <w:tcW w:w="2268" w:type="dxa"/>
            <w:gridSpan w:val="3"/>
            <w:vAlign w:val="center"/>
          </w:tcPr>
          <w:p w:rsidR="00142570" w:rsidRPr="00583A06" w:rsidRDefault="00142570" w:rsidP="005837CB">
            <w:pPr>
              <w:adjustRightInd w:val="0"/>
              <w:snapToGrid w:val="0"/>
              <w:jc w:val="center"/>
              <w:rPr>
                <w:szCs w:val="21"/>
              </w:rPr>
            </w:pPr>
          </w:p>
        </w:tc>
        <w:tc>
          <w:tcPr>
            <w:tcW w:w="1804" w:type="dxa"/>
            <w:gridSpan w:val="3"/>
            <w:vAlign w:val="center"/>
          </w:tcPr>
          <w:p w:rsidR="00142570" w:rsidRPr="00583A06" w:rsidRDefault="00142570" w:rsidP="005837CB">
            <w:pPr>
              <w:adjustRightInd w:val="0"/>
              <w:snapToGrid w:val="0"/>
              <w:jc w:val="center"/>
              <w:rPr>
                <w:szCs w:val="21"/>
              </w:rPr>
            </w:pPr>
          </w:p>
        </w:tc>
        <w:tc>
          <w:tcPr>
            <w:tcW w:w="1314" w:type="dxa"/>
            <w:vAlign w:val="center"/>
          </w:tcPr>
          <w:p w:rsidR="00142570" w:rsidRPr="00583A06" w:rsidRDefault="00142570" w:rsidP="005837CB">
            <w:pPr>
              <w:adjustRightInd w:val="0"/>
              <w:snapToGrid w:val="0"/>
              <w:jc w:val="center"/>
              <w:rPr>
                <w:szCs w:val="21"/>
              </w:rPr>
            </w:pPr>
          </w:p>
        </w:tc>
      </w:tr>
      <w:tr w:rsidR="00142570" w:rsidRPr="00583A06" w:rsidTr="00471361">
        <w:trPr>
          <w:trHeight w:hRule="exact" w:val="542"/>
        </w:trPr>
        <w:tc>
          <w:tcPr>
            <w:tcW w:w="1436" w:type="dxa"/>
            <w:gridSpan w:val="2"/>
            <w:vAlign w:val="center"/>
          </w:tcPr>
          <w:p w:rsidR="00142570" w:rsidRPr="00583A06" w:rsidRDefault="00142570" w:rsidP="005837CB">
            <w:pPr>
              <w:adjustRightInd w:val="0"/>
              <w:snapToGrid w:val="0"/>
              <w:jc w:val="center"/>
              <w:rPr>
                <w:szCs w:val="21"/>
              </w:rPr>
            </w:pPr>
          </w:p>
        </w:tc>
        <w:tc>
          <w:tcPr>
            <w:tcW w:w="1679" w:type="dxa"/>
            <w:gridSpan w:val="3"/>
            <w:vAlign w:val="center"/>
          </w:tcPr>
          <w:p w:rsidR="00142570" w:rsidRPr="00583A06" w:rsidRDefault="00142570" w:rsidP="005837CB">
            <w:pPr>
              <w:adjustRightInd w:val="0"/>
              <w:snapToGrid w:val="0"/>
              <w:jc w:val="center"/>
              <w:rPr>
                <w:szCs w:val="21"/>
              </w:rPr>
            </w:pPr>
          </w:p>
        </w:tc>
        <w:tc>
          <w:tcPr>
            <w:tcW w:w="1764" w:type="dxa"/>
            <w:gridSpan w:val="3"/>
            <w:vAlign w:val="center"/>
          </w:tcPr>
          <w:p w:rsidR="00142570" w:rsidRPr="00583A06" w:rsidRDefault="00142570" w:rsidP="005837CB">
            <w:pPr>
              <w:adjustRightInd w:val="0"/>
              <w:snapToGrid w:val="0"/>
              <w:jc w:val="center"/>
              <w:rPr>
                <w:szCs w:val="21"/>
              </w:rPr>
            </w:pPr>
          </w:p>
        </w:tc>
        <w:tc>
          <w:tcPr>
            <w:tcW w:w="2268" w:type="dxa"/>
            <w:gridSpan w:val="3"/>
            <w:vAlign w:val="center"/>
          </w:tcPr>
          <w:p w:rsidR="00142570" w:rsidRPr="00583A06" w:rsidRDefault="00142570" w:rsidP="005837CB">
            <w:pPr>
              <w:adjustRightInd w:val="0"/>
              <w:snapToGrid w:val="0"/>
              <w:jc w:val="center"/>
              <w:rPr>
                <w:szCs w:val="21"/>
              </w:rPr>
            </w:pPr>
          </w:p>
        </w:tc>
        <w:tc>
          <w:tcPr>
            <w:tcW w:w="1804" w:type="dxa"/>
            <w:gridSpan w:val="3"/>
            <w:vAlign w:val="center"/>
          </w:tcPr>
          <w:p w:rsidR="00142570" w:rsidRPr="00583A06" w:rsidRDefault="00142570" w:rsidP="005837CB">
            <w:pPr>
              <w:adjustRightInd w:val="0"/>
              <w:snapToGrid w:val="0"/>
              <w:jc w:val="center"/>
              <w:rPr>
                <w:szCs w:val="21"/>
              </w:rPr>
            </w:pPr>
          </w:p>
        </w:tc>
        <w:tc>
          <w:tcPr>
            <w:tcW w:w="1314" w:type="dxa"/>
            <w:vAlign w:val="center"/>
          </w:tcPr>
          <w:p w:rsidR="00142570" w:rsidRPr="00583A06" w:rsidRDefault="00142570" w:rsidP="005837CB">
            <w:pPr>
              <w:adjustRightInd w:val="0"/>
              <w:snapToGrid w:val="0"/>
              <w:jc w:val="center"/>
              <w:rPr>
                <w:szCs w:val="21"/>
              </w:rPr>
            </w:pPr>
          </w:p>
        </w:tc>
      </w:tr>
      <w:tr w:rsidR="00142570" w:rsidRPr="00583A06" w:rsidTr="00471361">
        <w:trPr>
          <w:trHeight w:hRule="exact" w:val="542"/>
        </w:trPr>
        <w:tc>
          <w:tcPr>
            <w:tcW w:w="1436" w:type="dxa"/>
            <w:gridSpan w:val="2"/>
            <w:vAlign w:val="center"/>
          </w:tcPr>
          <w:p w:rsidR="00142570" w:rsidRPr="00583A06" w:rsidRDefault="00142570" w:rsidP="005837CB">
            <w:pPr>
              <w:adjustRightInd w:val="0"/>
              <w:snapToGrid w:val="0"/>
              <w:jc w:val="center"/>
              <w:rPr>
                <w:szCs w:val="21"/>
              </w:rPr>
            </w:pPr>
          </w:p>
        </w:tc>
        <w:tc>
          <w:tcPr>
            <w:tcW w:w="1679" w:type="dxa"/>
            <w:gridSpan w:val="3"/>
            <w:vAlign w:val="center"/>
          </w:tcPr>
          <w:p w:rsidR="00142570" w:rsidRPr="00583A06" w:rsidRDefault="00142570" w:rsidP="005837CB">
            <w:pPr>
              <w:adjustRightInd w:val="0"/>
              <w:snapToGrid w:val="0"/>
              <w:jc w:val="center"/>
              <w:rPr>
                <w:szCs w:val="21"/>
              </w:rPr>
            </w:pPr>
            <w:r w:rsidRPr="00583A06">
              <w:rPr>
                <w:i/>
                <w:color w:val="FFFFFF"/>
                <w:szCs w:val="21"/>
              </w:rPr>
              <w:t>1</w:t>
            </w:r>
          </w:p>
        </w:tc>
        <w:tc>
          <w:tcPr>
            <w:tcW w:w="1764" w:type="dxa"/>
            <w:gridSpan w:val="3"/>
            <w:vAlign w:val="center"/>
          </w:tcPr>
          <w:p w:rsidR="00142570" w:rsidRPr="00583A06" w:rsidRDefault="00142570" w:rsidP="005837CB">
            <w:pPr>
              <w:adjustRightInd w:val="0"/>
              <w:snapToGrid w:val="0"/>
              <w:jc w:val="center"/>
              <w:rPr>
                <w:szCs w:val="21"/>
              </w:rPr>
            </w:pPr>
            <w:r w:rsidRPr="00583A06">
              <w:rPr>
                <w:szCs w:val="21"/>
              </w:rPr>
              <w:t xml:space="preserve">　</w:t>
            </w:r>
          </w:p>
        </w:tc>
        <w:tc>
          <w:tcPr>
            <w:tcW w:w="2268" w:type="dxa"/>
            <w:gridSpan w:val="3"/>
            <w:vAlign w:val="center"/>
          </w:tcPr>
          <w:p w:rsidR="00142570" w:rsidRPr="00583A06" w:rsidRDefault="00142570" w:rsidP="005837CB">
            <w:pPr>
              <w:adjustRightInd w:val="0"/>
              <w:snapToGrid w:val="0"/>
              <w:jc w:val="center"/>
              <w:rPr>
                <w:szCs w:val="21"/>
              </w:rPr>
            </w:pPr>
          </w:p>
        </w:tc>
        <w:tc>
          <w:tcPr>
            <w:tcW w:w="1804" w:type="dxa"/>
            <w:gridSpan w:val="3"/>
            <w:vAlign w:val="center"/>
          </w:tcPr>
          <w:p w:rsidR="00142570" w:rsidRPr="00583A06" w:rsidRDefault="00142570" w:rsidP="005837CB">
            <w:pPr>
              <w:adjustRightInd w:val="0"/>
              <w:snapToGrid w:val="0"/>
              <w:jc w:val="center"/>
              <w:rPr>
                <w:szCs w:val="21"/>
              </w:rPr>
            </w:pPr>
          </w:p>
        </w:tc>
        <w:tc>
          <w:tcPr>
            <w:tcW w:w="1314" w:type="dxa"/>
            <w:vAlign w:val="center"/>
          </w:tcPr>
          <w:p w:rsidR="00142570" w:rsidRPr="00583A06" w:rsidRDefault="00142570" w:rsidP="005837CB">
            <w:pPr>
              <w:adjustRightInd w:val="0"/>
              <w:snapToGrid w:val="0"/>
              <w:jc w:val="center"/>
              <w:rPr>
                <w:szCs w:val="21"/>
              </w:rPr>
            </w:pPr>
          </w:p>
        </w:tc>
      </w:tr>
      <w:tr w:rsidR="00142570" w:rsidRPr="00583A06" w:rsidTr="00471361">
        <w:trPr>
          <w:trHeight w:hRule="exact" w:val="542"/>
        </w:trPr>
        <w:tc>
          <w:tcPr>
            <w:tcW w:w="1436" w:type="dxa"/>
            <w:gridSpan w:val="2"/>
            <w:vAlign w:val="center"/>
          </w:tcPr>
          <w:p w:rsidR="00142570" w:rsidRPr="00583A06" w:rsidRDefault="00142570" w:rsidP="005837CB">
            <w:pPr>
              <w:adjustRightInd w:val="0"/>
              <w:snapToGrid w:val="0"/>
              <w:jc w:val="center"/>
              <w:rPr>
                <w:szCs w:val="21"/>
              </w:rPr>
            </w:pPr>
          </w:p>
        </w:tc>
        <w:tc>
          <w:tcPr>
            <w:tcW w:w="1679" w:type="dxa"/>
            <w:gridSpan w:val="3"/>
            <w:vAlign w:val="center"/>
          </w:tcPr>
          <w:p w:rsidR="00142570" w:rsidRPr="00583A06" w:rsidRDefault="00142570" w:rsidP="005837CB">
            <w:pPr>
              <w:adjustRightInd w:val="0"/>
              <w:snapToGrid w:val="0"/>
              <w:jc w:val="center"/>
              <w:rPr>
                <w:szCs w:val="21"/>
              </w:rPr>
            </w:pPr>
          </w:p>
        </w:tc>
        <w:tc>
          <w:tcPr>
            <w:tcW w:w="1764" w:type="dxa"/>
            <w:gridSpan w:val="3"/>
            <w:vAlign w:val="center"/>
          </w:tcPr>
          <w:p w:rsidR="00142570" w:rsidRPr="00583A06" w:rsidRDefault="00142570" w:rsidP="005837CB">
            <w:pPr>
              <w:adjustRightInd w:val="0"/>
              <w:snapToGrid w:val="0"/>
              <w:jc w:val="center"/>
              <w:rPr>
                <w:szCs w:val="21"/>
              </w:rPr>
            </w:pPr>
          </w:p>
        </w:tc>
        <w:tc>
          <w:tcPr>
            <w:tcW w:w="2268" w:type="dxa"/>
            <w:gridSpan w:val="3"/>
            <w:vAlign w:val="center"/>
          </w:tcPr>
          <w:p w:rsidR="00142570" w:rsidRPr="00583A06" w:rsidRDefault="00142570" w:rsidP="005837CB">
            <w:pPr>
              <w:adjustRightInd w:val="0"/>
              <w:snapToGrid w:val="0"/>
              <w:jc w:val="center"/>
              <w:rPr>
                <w:szCs w:val="21"/>
              </w:rPr>
            </w:pPr>
          </w:p>
        </w:tc>
        <w:tc>
          <w:tcPr>
            <w:tcW w:w="1804" w:type="dxa"/>
            <w:gridSpan w:val="3"/>
            <w:vAlign w:val="center"/>
          </w:tcPr>
          <w:p w:rsidR="00142570" w:rsidRPr="00583A06" w:rsidRDefault="00142570" w:rsidP="005837CB">
            <w:pPr>
              <w:adjustRightInd w:val="0"/>
              <w:snapToGrid w:val="0"/>
              <w:jc w:val="center"/>
              <w:rPr>
                <w:szCs w:val="21"/>
              </w:rPr>
            </w:pPr>
          </w:p>
        </w:tc>
        <w:tc>
          <w:tcPr>
            <w:tcW w:w="1314" w:type="dxa"/>
            <w:vAlign w:val="center"/>
          </w:tcPr>
          <w:p w:rsidR="00142570" w:rsidRPr="00583A06" w:rsidRDefault="00142570" w:rsidP="005837CB">
            <w:pPr>
              <w:adjustRightInd w:val="0"/>
              <w:snapToGrid w:val="0"/>
              <w:jc w:val="center"/>
              <w:rPr>
                <w:szCs w:val="21"/>
              </w:rPr>
            </w:pPr>
          </w:p>
        </w:tc>
      </w:tr>
      <w:tr w:rsidR="00142570" w:rsidRPr="00583A06" w:rsidTr="00471361">
        <w:trPr>
          <w:trHeight w:hRule="exact" w:val="542"/>
        </w:trPr>
        <w:tc>
          <w:tcPr>
            <w:tcW w:w="1436" w:type="dxa"/>
            <w:gridSpan w:val="2"/>
            <w:vAlign w:val="center"/>
          </w:tcPr>
          <w:p w:rsidR="00142570" w:rsidRPr="00583A06" w:rsidRDefault="00142570" w:rsidP="005837CB">
            <w:pPr>
              <w:adjustRightInd w:val="0"/>
              <w:snapToGrid w:val="0"/>
              <w:jc w:val="center"/>
              <w:rPr>
                <w:szCs w:val="21"/>
              </w:rPr>
            </w:pPr>
          </w:p>
        </w:tc>
        <w:tc>
          <w:tcPr>
            <w:tcW w:w="1679" w:type="dxa"/>
            <w:gridSpan w:val="3"/>
            <w:vAlign w:val="center"/>
          </w:tcPr>
          <w:p w:rsidR="00142570" w:rsidRPr="00583A06" w:rsidRDefault="00142570" w:rsidP="005837CB">
            <w:pPr>
              <w:adjustRightInd w:val="0"/>
              <w:snapToGrid w:val="0"/>
              <w:jc w:val="center"/>
              <w:rPr>
                <w:szCs w:val="21"/>
              </w:rPr>
            </w:pPr>
          </w:p>
        </w:tc>
        <w:tc>
          <w:tcPr>
            <w:tcW w:w="1764" w:type="dxa"/>
            <w:gridSpan w:val="3"/>
            <w:vAlign w:val="center"/>
          </w:tcPr>
          <w:p w:rsidR="00142570" w:rsidRPr="00583A06" w:rsidRDefault="00142570" w:rsidP="005837CB">
            <w:pPr>
              <w:adjustRightInd w:val="0"/>
              <w:snapToGrid w:val="0"/>
              <w:jc w:val="center"/>
              <w:rPr>
                <w:szCs w:val="21"/>
              </w:rPr>
            </w:pPr>
          </w:p>
        </w:tc>
        <w:tc>
          <w:tcPr>
            <w:tcW w:w="2268" w:type="dxa"/>
            <w:gridSpan w:val="3"/>
            <w:vAlign w:val="center"/>
          </w:tcPr>
          <w:p w:rsidR="00142570" w:rsidRPr="00583A06" w:rsidRDefault="00142570" w:rsidP="005837CB">
            <w:pPr>
              <w:adjustRightInd w:val="0"/>
              <w:snapToGrid w:val="0"/>
              <w:jc w:val="center"/>
              <w:rPr>
                <w:szCs w:val="21"/>
              </w:rPr>
            </w:pPr>
          </w:p>
        </w:tc>
        <w:tc>
          <w:tcPr>
            <w:tcW w:w="1804" w:type="dxa"/>
            <w:gridSpan w:val="3"/>
            <w:vAlign w:val="center"/>
          </w:tcPr>
          <w:p w:rsidR="00142570" w:rsidRPr="00583A06" w:rsidRDefault="00142570" w:rsidP="005837CB">
            <w:pPr>
              <w:adjustRightInd w:val="0"/>
              <w:snapToGrid w:val="0"/>
              <w:jc w:val="center"/>
              <w:rPr>
                <w:szCs w:val="21"/>
              </w:rPr>
            </w:pPr>
          </w:p>
        </w:tc>
        <w:tc>
          <w:tcPr>
            <w:tcW w:w="1314" w:type="dxa"/>
            <w:vAlign w:val="center"/>
          </w:tcPr>
          <w:p w:rsidR="00142570" w:rsidRPr="00583A06" w:rsidRDefault="00142570" w:rsidP="005837CB">
            <w:pPr>
              <w:adjustRightInd w:val="0"/>
              <w:snapToGrid w:val="0"/>
              <w:jc w:val="center"/>
              <w:rPr>
                <w:szCs w:val="21"/>
              </w:rPr>
            </w:pPr>
          </w:p>
        </w:tc>
      </w:tr>
      <w:tr w:rsidR="00142570" w:rsidRPr="00583A06" w:rsidTr="00471361">
        <w:trPr>
          <w:trHeight w:hRule="exact" w:val="542"/>
        </w:trPr>
        <w:tc>
          <w:tcPr>
            <w:tcW w:w="1436" w:type="dxa"/>
            <w:gridSpan w:val="2"/>
            <w:vAlign w:val="center"/>
          </w:tcPr>
          <w:p w:rsidR="00142570" w:rsidRPr="00583A06" w:rsidRDefault="00142570" w:rsidP="005837CB">
            <w:pPr>
              <w:adjustRightInd w:val="0"/>
              <w:snapToGrid w:val="0"/>
              <w:jc w:val="center"/>
              <w:rPr>
                <w:szCs w:val="21"/>
              </w:rPr>
            </w:pPr>
          </w:p>
        </w:tc>
        <w:tc>
          <w:tcPr>
            <w:tcW w:w="1679" w:type="dxa"/>
            <w:gridSpan w:val="3"/>
            <w:vAlign w:val="center"/>
          </w:tcPr>
          <w:p w:rsidR="00142570" w:rsidRPr="00583A06" w:rsidRDefault="00142570" w:rsidP="005837CB">
            <w:pPr>
              <w:adjustRightInd w:val="0"/>
              <w:snapToGrid w:val="0"/>
              <w:jc w:val="center"/>
              <w:rPr>
                <w:szCs w:val="21"/>
              </w:rPr>
            </w:pPr>
          </w:p>
        </w:tc>
        <w:tc>
          <w:tcPr>
            <w:tcW w:w="1764" w:type="dxa"/>
            <w:gridSpan w:val="3"/>
            <w:vAlign w:val="center"/>
          </w:tcPr>
          <w:p w:rsidR="00142570" w:rsidRPr="00583A06" w:rsidRDefault="00142570" w:rsidP="005837CB">
            <w:pPr>
              <w:adjustRightInd w:val="0"/>
              <w:snapToGrid w:val="0"/>
              <w:jc w:val="center"/>
              <w:rPr>
                <w:szCs w:val="21"/>
              </w:rPr>
            </w:pPr>
          </w:p>
        </w:tc>
        <w:tc>
          <w:tcPr>
            <w:tcW w:w="2268" w:type="dxa"/>
            <w:gridSpan w:val="3"/>
            <w:vAlign w:val="center"/>
          </w:tcPr>
          <w:p w:rsidR="00142570" w:rsidRPr="00583A06" w:rsidRDefault="00142570" w:rsidP="005837CB">
            <w:pPr>
              <w:adjustRightInd w:val="0"/>
              <w:snapToGrid w:val="0"/>
              <w:jc w:val="center"/>
              <w:rPr>
                <w:szCs w:val="21"/>
              </w:rPr>
            </w:pPr>
          </w:p>
        </w:tc>
        <w:tc>
          <w:tcPr>
            <w:tcW w:w="1804" w:type="dxa"/>
            <w:gridSpan w:val="3"/>
            <w:vAlign w:val="center"/>
          </w:tcPr>
          <w:p w:rsidR="00142570" w:rsidRPr="00583A06" w:rsidRDefault="00142570" w:rsidP="005837CB">
            <w:pPr>
              <w:adjustRightInd w:val="0"/>
              <w:snapToGrid w:val="0"/>
              <w:jc w:val="center"/>
              <w:rPr>
                <w:szCs w:val="21"/>
              </w:rPr>
            </w:pPr>
          </w:p>
        </w:tc>
        <w:tc>
          <w:tcPr>
            <w:tcW w:w="1314" w:type="dxa"/>
            <w:vAlign w:val="center"/>
          </w:tcPr>
          <w:p w:rsidR="00142570" w:rsidRPr="00583A06" w:rsidRDefault="00142570" w:rsidP="005837CB">
            <w:pPr>
              <w:adjustRightInd w:val="0"/>
              <w:snapToGrid w:val="0"/>
              <w:jc w:val="center"/>
              <w:rPr>
                <w:szCs w:val="21"/>
              </w:rPr>
            </w:pPr>
          </w:p>
        </w:tc>
      </w:tr>
    </w:tbl>
    <w:p w:rsidR="00B62AA5" w:rsidRPr="00583A06" w:rsidRDefault="005C3204" w:rsidP="00B62AA5">
      <w:pPr>
        <w:pStyle w:val="Default"/>
        <w:spacing w:line="360" w:lineRule="auto"/>
        <w:rPr>
          <w:rFonts w:ascii="Times New Roman" w:cs="Times New Roman"/>
        </w:rPr>
      </w:pPr>
      <w:r w:rsidRPr="00583A06">
        <w:rPr>
          <w:rFonts w:ascii="Times New Roman" w:cs="Times New Roman"/>
        </w:rPr>
        <w:t>校准：</w:t>
      </w:r>
      <w:r w:rsidRPr="00583A06">
        <w:rPr>
          <w:rFonts w:ascii="Times New Roman" w:cs="Times New Roman"/>
        </w:rPr>
        <w:t xml:space="preserve">                </w:t>
      </w:r>
      <w:r w:rsidRPr="00583A06">
        <w:rPr>
          <w:rFonts w:ascii="Times New Roman" w:cs="Times New Roman"/>
        </w:rPr>
        <w:t>核验：</w:t>
      </w:r>
      <w:r w:rsidR="004B55DE">
        <w:rPr>
          <w:rFonts w:ascii="Times New Roman" w:cs="Times New Roman"/>
        </w:rPr>
        <w:t xml:space="preserve">           </w:t>
      </w:r>
      <w:r w:rsidRPr="00583A06">
        <w:rPr>
          <w:rFonts w:ascii="Times New Roman" w:cs="Times New Roman"/>
        </w:rPr>
        <w:t xml:space="preserve"> </w:t>
      </w:r>
      <w:r w:rsidR="00515810" w:rsidRPr="00583A06">
        <w:rPr>
          <w:rFonts w:ascii="Times New Roman" w:cs="Times New Roman"/>
        </w:rPr>
        <w:t>校准日期：</w:t>
      </w:r>
      <w:r w:rsidR="00515810" w:rsidRPr="00583A06">
        <w:rPr>
          <w:rFonts w:ascii="Times New Roman" w:cs="Times New Roman"/>
        </w:rPr>
        <w:t xml:space="preserve"> </w:t>
      </w:r>
      <w:r w:rsidRPr="00583A06">
        <w:rPr>
          <w:rFonts w:ascii="Times New Roman" w:cs="Times New Roman"/>
        </w:rPr>
        <w:t xml:space="preserve">         </w:t>
      </w:r>
      <w:r w:rsidRPr="00583A06">
        <w:rPr>
          <w:rFonts w:ascii="Times New Roman" w:cs="Times New Roman"/>
        </w:rPr>
        <w:t>年</w:t>
      </w:r>
      <w:r w:rsidRPr="00583A06">
        <w:rPr>
          <w:rFonts w:ascii="Times New Roman" w:cs="Times New Roman"/>
        </w:rPr>
        <w:t xml:space="preserve">    </w:t>
      </w:r>
      <w:r w:rsidRPr="00583A06">
        <w:rPr>
          <w:rFonts w:ascii="Times New Roman" w:cs="Times New Roman"/>
        </w:rPr>
        <w:t>月</w:t>
      </w:r>
      <w:r w:rsidRPr="00583A06">
        <w:rPr>
          <w:rFonts w:ascii="Times New Roman" w:cs="Times New Roman"/>
        </w:rPr>
        <w:t xml:space="preserve">    </w:t>
      </w:r>
      <w:r w:rsidRPr="00583A06">
        <w:rPr>
          <w:rFonts w:ascii="Times New Roman" w:cs="Times New Roman"/>
        </w:rPr>
        <w:t>日</w:t>
      </w:r>
      <w:bookmarkEnd w:id="59"/>
    </w:p>
    <w:p w:rsidR="00346632" w:rsidRPr="00583A06" w:rsidRDefault="00346632" w:rsidP="00B62AA5">
      <w:pPr>
        <w:pStyle w:val="Default"/>
        <w:spacing w:line="360" w:lineRule="auto"/>
        <w:rPr>
          <w:rFonts w:ascii="Times New Roman" w:cs="Times New Roman"/>
        </w:rPr>
      </w:pPr>
    </w:p>
    <w:p w:rsidR="005837CB" w:rsidRPr="00583A06" w:rsidRDefault="005837CB" w:rsidP="00B62AA5">
      <w:pPr>
        <w:pStyle w:val="Default"/>
        <w:spacing w:line="360" w:lineRule="auto"/>
        <w:rPr>
          <w:rFonts w:ascii="Times New Roman" w:cs="Times New Roman"/>
        </w:rPr>
      </w:pPr>
    </w:p>
    <w:p w:rsidR="005837CB" w:rsidRPr="00583A06" w:rsidRDefault="005837CB" w:rsidP="00B62AA5">
      <w:pPr>
        <w:pStyle w:val="Default"/>
        <w:spacing w:line="360" w:lineRule="auto"/>
        <w:rPr>
          <w:rFonts w:ascii="Times New Roman" w:cs="Times New Roman"/>
        </w:rPr>
      </w:pPr>
    </w:p>
    <w:p w:rsidR="00346632" w:rsidRPr="00583A06" w:rsidRDefault="00346632" w:rsidP="00B62AA5">
      <w:pPr>
        <w:pStyle w:val="Default"/>
        <w:spacing w:line="360" w:lineRule="auto"/>
        <w:rPr>
          <w:rFonts w:ascii="Times New Roman" w:cs="Times New Roman"/>
        </w:rPr>
      </w:pPr>
    </w:p>
    <w:p w:rsidR="00F36D42" w:rsidRPr="00583A06" w:rsidRDefault="00F36D42" w:rsidP="000374C9">
      <w:pPr>
        <w:pStyle w:val="1"/>
        <w:spacing w:before="156" w:after="156"/>
        <w:rPr>
          <w:rFonts w:ascii="Times New Roman"/>
        </w:rPr>
      </w:pPr>
      <w:bookmarkStart w:id="61" w:name="_Toc49634415"/>
      <w:r w:rsidRPr="00583A06">
        <w:rPr>
          <w:rFonts w:ascii="Times New Roman"/>
        </w:rPr>
        <w:lastRenderedPageBreak/>
        <w:t>附录</w:t>
      </w:r>
      <w:r w:rsidRPr="00583A06">
        <w:rPr>
          <w:rFonts w:ascii="Times New Roman"/>
        </w:rPr>
        <w:t>B</w:t>
      </w:r>
      <w:r w:rsidRPr="00583A06">
        <w:rPr>
          <w:rFonts w:ascii="Times New Roman"/>
        </w:rPr>
        <w:t>校准证书的内容</w:t>
      </w:r>
      <w:bookmarkEnd w:id="61"/>
    </w:p>
    <w:p w:rsidR="00F36D42" w:rsidRPr="00583A06" w:rsidRDefault="00F36D42" w:rsidP="00F36D42">
      <w:pPr>
        <w:spacing w:line="480" w:lineRule="exact"/>
        <w:rPr>
          <w:bCs/>
          <w:sz w:val="24"/>
        </w:rPr>
      </w:pPr>
      <w:r w:rsidRPr="00583A06">
        <w:rPr>
          <w:bCs/>
          <w:sz w:val="24"/>
        </w:rPr>
        <w:t xml:space="preserve">B.1  </w:t>
      </w:r>
      <w:r w:rsidRPr="00583A06">
        <w:rPr>
          <w:bCs/>
          <w:sz w:val="24"/>
        </w:rPr>
        <w:t>校准证书至少包括以下信息：</w:t>
      </w:r>
    </w:p>
    <w:p w:rsidR="00F36D42" w:rsidRPr="00583A06" w:rsidRDefault="00F36D42" w:rsidP="00F36D42">
      <w:pPr>
        <w:numPr>
          <w:ilvl w:val="0"/>
          <w:numId w:val="13"/>
        </w:numPr>
        <w:tabs>
          <w:tab w:val="left" w:pos="908"/>
          <w:tab w:val="left" w:pos="1212"/>
        </w:tabs>
        <w:spacing w:line="480" w:lineRule="exact"/>
        <w:rPr>
          <w:sz w:val="24"/>
        </w:rPr>
      </w:pPr>
      <w:r w:rsidRPr="00583A06">
        <w:rPr>
          <w:sz w:val="24"/>
        </w:rPr>
        <w:t>标题：</w:t>
      </w:r>
      <w:r w:rsidRPr="00583A06">
        <w:rPr>
          <w:sz w:val="24"/>
        </w:rPr>
        <w:t>“</w:t>
      </w:r>
      <w:r w:rsidRPr="00583A06">
        <w:rPr>
          <w:sz w:val="24"/>
        </w:rPr>
        <w:t>校准证书</w:t>
      </w:r>
      <w:r w:rsidRPr="00583A06">
        <w:rPr>
          <w:sz w:val="24"/>
        </w:rPr>
        <w:t>”</w:t>
      </w:r>
      <w:r w:rsidRPr="00583A06">
        <w:rPr>
          <w:sz w:val="24"/>
        </w:rPr>
        <w:t>；</w:t>
      </w:r>
    </w:p>
    <w:p w:rsidR="00F36D42" w:rsidRPr="00583A06" w:rsidRDefault="00F36D42" w:rsidP="00F36D42">
      <w:pPr>
        <w:numPr>
          <w:ilvl w:val="0"/>
          <w:numId w:val="13"/>
        </w:numPr>
        <w:tabs>
          <w:tab w:val="left" w:pos="908"/>
          <w:tab w:val="left" w:pos="1212"/>
        </w:tabs>
        <w:spacing w:line="480" w:lineRule="exact"/>
        <w:rPr>
          <w:sz w:val="24"/>
        </w:rPr>
      </w:pPr>
      <w:r w:rsidRPr="00583A06">
        <w:rPr>
          <w:sz w:val="24"/>
        </w:rPr>
        <w:t>实验室名称和地址；</w:t>
      </w:r>
      <w:r w:rsidRPr="00583A06">
        <w:rPr>
          <w:sz w:val="24"/>
        </w:rPr>
        <w:t xml:space="preserve"> </w:t>
      </w:r>
    </w:p>
    <w:p w:rsidR="00F36D42" w:rsidRPr="00583A06" w:rsidRDefault="00F36D42" w:rsidP="00F36D42">
      <w:pPr>
        <w:numPr>
          <w:ilvl w:val="0"/>
          <w:numId w:val="13"/>
        </w:numPr>
        <w:tabs>
          <w:tab w:val="left" w:pos="908"/>
          <w:tab w:val="left" w:pos="1212"/>
        </w:tabs>
        <w:spacing w:line="480" w:lineRule="exact"/>
        <w:rPr>
          <w:sz w:val="24"/>
        </w:rPr>
      </w:pPr>
      <w:r w:rsidRPr="00583A06">
        <w:rPr>
          <w:sz w:val="24"/>
        </w:rPr>
        <w:t>进行校准的地点（如果不在实验室内进行校准）；</w:t>
      </w:r>
    </w:p>
    <w:p w:rsidR="00F36D42" w:rsidRPr="00583A06" w:rsidRDefault="00F36D42" w:rsidP="00F36D42">
      <w:pPr>
        <w:numPr>
          <w:ilvl w:val="0"/>
          <w:numId w:val="13"/>
        </w:numPr>
        <w:tabs>
          <w:tab w:val="left" w:pos="908"/>
          <w:tab w:val="left" w:pos="1212"/>
        </w:tabs>
        <w:spacing w:line="480" w:lineRule="exact"/>
        <w:rPr>
          <w:sz w:val="24"/>
        </w:rPr>
      </w:pPr>
      <w:r w:rsidRPr="00583A06">
        <w:rPr>
          <w:sz w:val="24"/>
        </w:rPr>
        <w:t>校准证书编号，页码及总页数的标识；</w:t>
      </w:r>
    </w:p>
    <w:p w:rsidR="00F36D42" w:rsidRPr="00583A06" w:rsidRDefault="00F36D42" w:rsidP="00F36D42">
      <w:pPr>
        <w:numPr>
          <w:ilvl w:val="0"/>
          <w:numId w:val="13"/>
        </w:numPr>
        <w:tabs>
          <w:tab w:val="left" w:pos="908"/>
          <w:tab w:val="left" w:pos="1212"/>
        </w:tabs>
        <w:spacing w:line="480" w:lineRule="exact"/>
        <w:rPr>
          <w:sz w:val="24"/>
        </w:rPr>
      </w:pPr>
      <w:r w:rsidRPr="00583A06">
        <w:rPr>
          <w:sz w:val="24"/>
        </w:rPr>
        <w:t>校准单位校准专用章；</w:t>
      </w:r>
    </w:p>
    <w:p w:rsidR="00F36D42" w:rsidRPr="00583A06" w:rsidRDefault="00F36D42" w:rsidP="00F36D42">
      <w:pPr>
        <w:numPr>
          <w:ilvl w:val="0"/>
          <w:numId w:val="13"/>
        </w:numPr>
        <w:tabs>
          <w:tab w:val="left" w:pos="908"/>
          <w:tab w:val="left" w:pos="1212"/>
        </w:tabs>
        <w:spacing w:line="480" w:lineRule="exact"/>
        <w:rPr>
          <w:sz w:val="24"/>
        </w:rPr>
      </w:pPr>
      <w:r w:rsidRPr="00583A06">
        <w:rPr>
          <w:sz w:val="24"/>
        </w:rPr>
        <w:t>送校单位的名称和地址；</w:t>
      </w:r>
    </w:p>
    <w:p w:rsidR="00F36D42" w:rsidRPr="00583A06" w:rsidRDefault="00F36D42" w:rsidP="00F36D42">
      <w:pPr>
        <w:numPr>
          <w:ilvl w:val="0"/>
          <w:numId w:val="13"/>
        </w:numPr>
        <w:tabs>
          <w:tab w:val="left" w:pos="908"/>
          <w:tab w:val="left" w:pos="1212"/>
        </w:tabs>
        <w:spacing w:line="480" w:lineRule="exact"/>
        <w:rPr>
          <w:sz w:val="24"/>
        </w:rPr>
      </w:pPr>
      <w:r w:rsidRPr="00583A06">
        <w:rPr>
          <w:sz w:val="24"/>
        </w:rPr>
        <w:t>被校测定仪的描述和明确标识：测定仪的制造单位、名称、型号及出厂编号；</w:t>
      </w:r>
    </w:p>
    <w:p w:rsidR="00F36D42" w:rsidRPr="00583A06" w:rsidRDefault="00F36D42" w:rsidP="00F36D42">
      <w:pPr>
        <w:numPr>
          <w:ilvl w:val="0"/>
          <w:numId w:val="13"/>
        </w:numPr>
        <w:tabs>
          <w:tab w:val="left" w:pos="908"/>
          <w:tab w:val="left" w:pos="1212"/>
        </w:tabs>
        <w:spacing w:line="480" w:lineRule="exact"/>
        <w:rPr>
          <w:sz w:val="24"/>
        </w:rPr>
      </w:pPr>
      <w:r w:rsidRPr="00583A06">
        <w:rPr>
          <w:sz w:val="24"/>
        </w:rPr>
        <w:t>校准日期；</w:t>
      </w:r>
    </w:p>
    <w:p w:rsidR="00F36D42" w:rsidRPr="00583A06" w:rsidRDefault="00F36D42" w:rsidP="00F36D42">
      <w:pPr>
        <w:numPr>
          <w:ilvl w:val="0"/>
          <w:numId w:val="13"/>
        </w:numPr>
        <w:tabs>
          <w:tab w:val="left" w:pos="908"/>
          <w:tab w:val="left" w:pos="1212"/>
        </w:tabs>
        <w:spacing w:line="480" w:lineRule="exact"/>
        <w:rPr>
          <w:sz w:val="24"/>
        </w:rPr>
      </w:pPr>
      <w:r w:rsidRPr="00583A06">
        <w:rPr>
          <w:sz w:val="24"/>
        </w:rPr>
        <w:t>校准所依据的技术规范的名称及代号；</w:t>
      </w:r>
    </w:p>
    <w:p w:rsidR="00F36D42" w:rsidRPr="00583A06" w:rsidRDefault="00F36D42" w:rsidP="00F36D42">
      <w:pPr>
        <w:numPr>
          <w:ilvl w:val="0"/>
          <w:numId w:val="13"/>
        </w:numPr>
        <w:tabs>
          <w:tab w:val="clear" w:pos="1212"/>
          <w:tab w:val="left" w:pos="908"/>
          <w:tab w:val="left" w:pos="945"/>
        </w:tabs>
        <w:spacing w:line="480" w:lineRule="exact"/>
        <w:ind w:left="945" w:hanging="453"/>
        <w:rPr>
          <w:sz w:val="24"/>
        </w:rPr>
      </w:pPr>
      <w:r w:rsidRPr="00583A06">
        <w:rPr>
          <w:sz w:val="24"/>
        </w:rPr>
        <w:t>本次校准所用的主要计量标准器具（包括标准物质）的名称、测量范围、不确定度或准确度等级或最大允许误差、证书编号及有效期；</w:t>
      </w:r>
    </w:p>
    <w:p w:rsidR="00F36D42" w:rsidRPr="00583A06" w:rsidRDefault="00F36D42" w:rsidP="00F36D42">
      <w:pPr>
        <w:numPr>
          <w:ilvl w:val="0"/>
          <w:numId w:val="13"/>
        </w:numPr>
        <w:tabs>
          <w:tab w:val="left" w:pos="908"/>
          <w:tab w:val="left" w:pos="1212"/>
        </w:tabs>
        <w:spacing w:line="480" w:lineRule="exact"/>
        <w:rPr>
          <w:sz w:val="24"/>
        </w:rPr>
      </w:pPr>
      <w:r w:rsidRPr="00583A06">
        <w:rPr>
          <w:sz w:val="24"/>
        </w:rPr>
        <w:t>校准时的环境温度、相对湿度；</w:t>
      </w:r>
    </w:p>
    <w:p w:rsidR="00F36D42" w:rsidRPr="00583A06" w:rsidRDefault="00F36D42" w:rsidP="00F36D42">
      <w:pPr>
        <w:numPr>
          <w:ilvl w:val="0"/>
          <w:numId w:val="13"/>
        </w:numPr>
        <w:tabs>
          <w:tab w:val="left" w:pos="908"/>
          <w:tab w:val="left" w:pos="1212"/>
        </w:tabs>
        <w:spacing w:line="480" w:lineRule="exact"/>
        <w:rPr>
          <w:sz w:val="24"/>
        </w:rPr>
      </w:pPr>
      <w:r w:rsidRPr="00583A06">
        <w:rPr>
          <w:sz w:val="24"/>
        </w:rPr>
        <w:t>校准结果及其测量不确定度的说明；</w:t>
      </w:r>
    </w:p>
    <w:p w:rsidR="00F36D42" w:rsidRPr="00583A06" w:rsidRDefault="00F36D42" w:rsidP="00F36D42">
      <w:pPr>
        <w:numPr>
          <w:ilvl w:val="0"/>
          <w:numId w:val="13"/>
        </w:numPr>
        <w:tabs>
          <w:tab w:val="clear" w:pos="1212"/>
        </w:tabs>
        <w:spacing w:line="480" w:lineRule="exact"/>
        <w:ind w:left="945" w:hanging="453"/>
        <w:rPr>
          <w:sz w:val="24"/>
        </w:rPr>
      </w:pPr>
      <w:r w:rsidRPr="00583A06">
        <w:rPr>
          <w:sz w:val="24"/>
        </w:rPr>
        <w:t>校准人与核验人的签名；</w:t>
      </w:r>
    </w:p>
    <w:p w:rsidR="00F36D42" w:rsidRPr="00583A06" w:rsidRDefault="00F36D42" w:rsidP="00F36D42">
      <w:pPr>
        <w:numPr>
          <w:ilvl w:val="0"/>
          <w:numId w:val="13"/>
        </w:numPr>
        <w:tabs>
          <w:tab w:val="left" w:pos="908"/>
          <w:tab w:val="left" w:pos="1212"/>
        </w:tabs>
        <w:spacing w:line="480" w:lineRule="exact"/>
        <w:rPr>
          <w:sz w:val="24"/>
        </w:rPr>
      </w:pPr>
      <w:r w:rsidRPr="00583A06">
        <w:rPr>
          <w:sz w:val="24"/>
        </w:rPr>
        <w:t>校准证书批准人的签名与职务；</w:t>
      </w:r>
    </w:p>
    <w:p w:rsidR="00F36D42" w:rsidRPr="00583A06" w:rsidRDefault="00F36D42" w:rsidP="00F36D42">
      <w:pPr>
        <w:numPr>
          <w:ilvl w:val="0"/>
          <w:numId w:val="13"/>
        </w:numPr>
        <w:tabs>
          <w:tab w:val="left" w:pos="908"/>
          <w:tab w:val="left" w:pos="1212"/>
        </w:tabs>
        <w:spacing w:line="480" w:lineRule="exact"/>
        <w:rPr>
          <w:sz w:val="24"/>
        </w:rPr>
      </w:pPr>
      <w:r w:rsidRPr="00583A06">
        <w:rPr>
          <w:sz w:val="24"/>
        </w:rPr>
        <w:t>校准结果仅对被校对象有效的声明；</w:t>
      </w:r>
    </w:p>
    <w:p w:rsidR="00F36D42" w:rsidRPr="00583A06" w:rsidRDefault="00F36D42" w:rsidP="00F36D42">
      <w:pPr>
        <w:numPr>
          <w:ilvl w:val="0"/>
          <w:numId w:val="13"/>
        </w:numPr>
        <w:tabs>
          <w:tab w:val="left" w:pos="908"/>
          <w:tab w:val="left" w:pos="1212"/>
        </w:tabs>
        <w:spacing w:line="480" w:lineRule="exact"/>
        <w:rPr>
          <w:sz w:val="24"/>
        </w:rPr>
      </w:pPr>
      <w:r w:rsidRPr="00583A06">
        <w:rPr>
          <w:sz w:val="24"/>
        </w:rPr>
        <w:t>未经实验室书面批准，不得部分复制证书的声明。</w:t>
      </w:r>
    </w:p>
    <w:p w:rsidR="00F36D42" w:rsidRPr="00583A06" w:rsidRDefault="00F36D42" w:rsidP="00F36D42">
      <w:pPr>
        <w:spacing w:line="480" w:lineRule="exact"/>
        <w:rPr>
          <w:sz w:val="24"/>
        </w:rPr>
      </w:pPr>
      <w:r w:rsidRPr="00583A06">
        <w:rPr>
          <w:sz w:val="24"/>
        </w:rPr>
        <w:br w:type="page"/>
      </w:r>
      <w:r w:rsidRPr="00583A06">
        <w:rPr>
          <w:sz w:val="24"/>
        </w:rPr>
        <w:lastRenderedPageBreak/>
        <w:t xml:space="preserve">B.2  </w:t>
      </w:r>
      <w:r w:rsidRPr="00583A06">
        <w:rPr>
          <w:sz w:val="24"/>
        </w:rPr>
        <w:t>校准证书（内页）格式</w:t>
      </w:r>
    </w:p>
    <w:p w:rsidR="00F36D42" w:rsidRPr="00583A06" w:rsidRDefault="00F36D42" w:rsidP="00F36D42">
      <w:pPr>
        <w:spacing w:line="360" w:lineRule="auto"/>
        <w:rPr>
          <w:sz w:val="18"/>
          <w:szCs w:val="18"/>
        </w:rPr>
      </w:pPr>
      <w:r w:rsidRPr="00583A06">
        <w:rPr>
          <w:sz w:val="18"/>
          <w:szCs w:val="18"/>
        </w:rPr>
        <w:t xml:space="preserve">         </w:t>
      </w:r>
    </w:p>
    <w:p w:rsidR="005C3204" w:rsidRPr="00583A06" w:rsidRDefault="005C3204" w:rsidP="005C3204">
      <w:pPr>
        <w:ind w:firstLineChars="1000" w:firstLine="2400"/>
        <w:rPr>
          <w:sz w:val="24"/>
        </w:rPr>
      </w:pPr>
      <w:r w:rsidRPr="00583A06">
        <w:rPr>
          <w:sz w:val="24"/>
        </w:rPr>
        <w:t xml:space="preserve">    </w:t>
      </w:r>
      <w:r w:rsidRPr="00583A06">
        <w:rPr>
          <w:sz w:val="24"/>
        </w:rPr>
        <w:t xml:space="preserve">　</w:t>
      </w:r>
    </w:p>
    <w:p w:rsidR="005C3204" w:rsidRPr="00583A06" w:rsidRDefault="008F2C89" w:rsidP="005837CB">
      <w:pPr>
        <w:numPr>
          <w:ilvl w:val="0"/>
          <w:numId w:val="45"/>
        </w:numPr>
        <w:spacing w:line="360" w:lineRule="auto"/>
        <w:rPr>
          <w:i/>
          <w:color w:val="FFFFFF"/>
          <w:sz w:val="24"/>
        </w:rPr>
      </w:pPr>
      <w:r w:rsidRPr="00583A06">
        <w:rPr>
          <w:sz w:val="24"/>
        </w:rPr>
        <w:t>外观与工作正常</w:t>
      </w:r>
      <w:proofErr w:type="gramStart"/>
      <w:r w:rsidRPr="00583A06">
        <w:rPr>
          <w:sz w:val="24"/>
        </w:rPr>
        <w:t>性</w:t>
      </w:r>
      <w:r w:rsidR="005C43EF">
        <w:rPr>
          <w:sz w:val="24"/>
        </w:rPr>
        <w:t>校</w:t>
      </w:r>
      <w:r w:rsidRPr="00583A06">
        <w:rPr>
          <w:sz w:val="24"/>
        </w:rPr>
        <w:t>查</w:t>
      </w:r>
      <w:proofErr w:type="gramEnd"/>
      <w:r w:rsidRPr="00583A06">
        <w:rPr>
          <w:sz w:val="24"/>
        </w:rPr>
        <w:t>：</w:t>
      </w:r>
      <w:r w:rsidR="005C3204" w:rsidRPr="00583A06">
        <w:rPr>
          <w:i/>
          <w:color w:val="FFFFFF"/>
          <w:sz w:val="24"/>
        </w:rPr>
        <w:t xml:space="preserve">　　　</w:t>
      </w:r>
    </w:p>
    <w:p w:rsidR="005837CB" w:rsidRPr="00583A06" w:rsidRDefault="005837CB" w:rsidP="005837CB">
      <w:pPr>
        <w:numPr>
          <w:ilvl w:val="0"/>
          <w:numId w:val="45"/>
        </w:numPr>
        <w:spacing w:line="360" w:lineRule="auto"/>
        <w:rPr>
          <w:sz w:val="24"/>
        </w:rPr>
      </w:pPr>
      <w:r w:rsidRPr="00583A06">
        <w:rPr>
          <w:sz w:val="24"/>
        </w:rPr>
        <w:t>零位误差：</w:t>
      </w:r>
      <w:r w:rsidRPr="00583A06">
        <w:rPr>
          <w:sz w:val="24"/>
          <w:u w:val="single"/>
        </w:rPr>
        <w:t xml:space="preserve">           </w:t>
      </w:r>
      <w:r w:rsidRPr="00583A06">
        <w:rPr>
          <w:sz w:val="24"/>
        </w:rPr>
        <w:t xml:space="preserve">  </w:t>
      </w:r>
      <w:r w:rsidRPr="00583A06">
        <w:rPr>
          <w:sz w:val="24"/>
        </w:rPr>
        <w:t>指针偏移平稳性：</w:t>
      </w:r>
      <w:r w:rsidRPr="00583A06">
        <w:rPr>
          <w:sz w:val="24"/>
          <w:u w:val="single"/>
        </w:rPr>
        <w:t xml:space="preserve">      </w:t>
      </w:r>
      <w:r w:rsidRPr="00583A06">
        <w:rPr>
          <w:sz w:val="24"/>
        </w:rPr>
        <w:t xml:space="preserve">  </w:t>
      </w:r>
      <w:r w:rsidRPr="00583A06">
        <w:rPr>
          <w:sz w:val="24"/>
        </w:rPr>
        <w:t>静压零位误差：</w:t>
      </w:r>
      <w:r w:rsidRPr="00583A06">
        <w:rPr>
          <w:sz w:val="24"/>
          <w:u w:val="single"/>
        </w:rPr>
        <w:t xml:space="preserve">            </w:t>
      </w:r>
    </w:p>
    <w:p w:rsidR="005F2FF6" w:rsidRPr="00583A06" w:rsidRDefault="005837CB" w:rsidP="005837CB">
      <w:pPr>
        <w:spacing w:line="360" w:lineRule="auto"/>
        <w:rPr>
          <w:sz w:val="24"/>
        </w:rPr>
      </w:pPr>
      <w:r w:rsidRPr="00583A06">
        <w:rPr>
          <w:sz w:val="24"/>
        </w:rPr>
        <w:t>3</w:t>
      </w:r>
      <w:r w:rsidR="005C3204" w:rsidRPr="00583A06">
        <w:rPr>
          <w:sz w:val="24"/>
        </w:rPr>
        <w:t>、</w:t>
      </w:r>
      <w:r w:rsidRPr="00583A06">
        <w:rPr>
          <w:sz w:val="24"/>
        </w:rPr>
        <w:t>示值误差：</w:t>
      </w:r>
    </w:p>
    <w:tbl>
      <w:tblPr>
        <w:tblW w:w="9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93"/>
        <w:gridCol w:w="2293"/>
        <w:gridCol w:w="2293"/>
        <w:gridCol w:w="2293"/>
      </w:tblGrid>
      <w:tr w:rsidR="003C5846" w:rsidRPr="00583A06" w:rsidTr="003C5846">
        <w:trPr>
          <w:trHeight w:val="660"/>
        </w:trPr>
        <w:tc>
          <w:tcPr>
            <w:tcW w:w="2293" w:type="dxa"/>
          </w:tcPr>
          <w:p w:rsidR="005837CB" w:rsidRPr="00583A06" w:rsidRDefault="005837CB" w:rsidP="003C5846">
            <w:pPr>
              <w:spacing w:line="360" w:lineRule="auto"/>
              <w:jc w:val="center"/>
              <w:rPr>
                <w:sz w:val="24"/>
              </w:rPr>
            </w:pPr>
            <w:r w:rsidRPr="00583A06">
              <w:rPr>
                <w:sz w:val="24"/>
              </w:rPr>
              <w:t>标准值（</w:t>
            </w:r>
            <w:r w:rsidRPr="00583A06">
              <w:rPr>
                <w:sz w:val="24"/>
              </w:rPr>
              <w:t>Pa</w:t>
            </w:r>
            <w:r w:rsidRPr="00583A06">
              <w:rPr>
                <w:sz w:val="24"/>
              </w:rPr>
              <w:t>）</w:t>
            </w:r>
          </w:p>
        </w:tc>
        <w:tc>
          <w:tcPr>
            <w:tcW w:w="2293" w:type="dxa"/>
          </w:tcPr>
          <w:p w:rsidR="005837CB" w:rsidRPr="00583A06" w:rsidRDefault="005837CB" w:rsidP="003C5846">
            <w:pPr>
              <w:spacing w:line="360" w:lineRule="auto"/>
              <w:jc w:val="center"/>
              <w:rPr>
                <w:sz w:val="24"/>
              </w:rPr>
            </w:pPr>
            <w:r w:rsidRPr="00583A06">
              <w:rPr>
                <w:sz w:val="24"/>
              </w:rPr>
              <w:t>上行程测量值（</w:t>
            </w:r>
            <w:r w:rsidRPr="00583A06">
              <w:rPr>
                <w:sz w:val="24"/>
              </w:rPr>
              <w:t>Pa</w:t>
            </w:r>
            <w:r w:rsidRPr="00583A06">
              <w:rPr>
                <w:sz w:val="24"/>
              </w:rPr>
              <w:t>）</w:t>
            </w:r>
          </w:p>
        </w:tc>
        <w:tc>
          <w:tcPr>
            <w:tcW w:w="2293" w:type="dxa"/>
          </w:tcPr>
          <w:p w:rsidR="005837CB" w:rsidRPr="00583A06" w:rsidRDefault="005837CB" w:rsidP="003C5846">
            <w:pPr>
              <w:spacing w:line="360" w:lineRule="auto"/>
              <w:jc w:val="center"/>
              <w:rPr>
                <w:sz w:val="24"/>
              </w:rPr>
            </w:pPr>
            <w:r w:rsidRPr="00583A06">
              <w:rPr>
                <w:sz w:val="24"/>
              </w:rPr>
              <w:t>上行程测量值（</w:t>
            </w:r>
            <w:r w:rsidRPr="00583A06">
              <w:rPr>
                <w:sz w:val="24"/>
              </w:rPr>
              <w:t>Pa</w:t>
            </w:r>
            <w:r w:rsidRPr="00583A06">
              <w:rPr>
                <w:sz w:val="24"/>
              </w:rPr>
              <w:t>）</w:t>
            </w:r>
          </w:p>
        </w:tc>
        <w:tc>
          <w:tcPr>
            <w:tcW w:w="2293" w:type="dxa"/>
          </w:tcPr>
          <w:p w:rsidR="005837CB" w:rsidRPr="00583A06" w:rsidRDefault="005837CB" w:rsidP="003C5846">
            <w:pPr>
              <w:spacing w:line="360" w:lineRule="auto"/>
              <w:jc w:val="center"/>
              <w:rPr>
                <w:sz w:val="24"/>
              </w:rPr>
            </w:pPr>
            <w:r w:rsidRPr="00583A06">
              <w:rPr>
                <w:sz w:val="24"/>
              </w:rPr>
              <w:t>不确定度</w:t>
            </w:r>
            <w:r w:rsidRPr="00583A06">
              <w:rPr>
                <w:i/>
                <w:sz w:val="24"/>
              </w:rPr>
              <w:t>U</w:t>
            </w:r>
            <w:r w:rsidRPr="00583A06">
              <w:rPr>
                <w:sz w:val="24"/>
              </w:rPr>
              <w:t xml:space="preserve"> </w:t>
            </w:r>
            <w:r w:rsidRPr="00583A06">
              <w:rPr>
                <w:i/>
                <w:sz w:val="24"/>
              </w:rPr>
              <w:t>k</w:t>
            </w:r>
            <w:r w:rsidRPr="00583A06">
              <w:rPr>
                <w:sz w:val="24"/>
              </w:rPr>
              <w:t>=2</w:t>
            </w:r>
            <w:r w:rsidRPr="00583A06">
              <w:rPr>
                <w:sz w:val="24"/>
              </w:rPr>
              <w:t>（</w:t>
            </w:r>
            <w:r w:rsidRPr="00583A06">
              <w:rPr>
                <w:sz w:val="24"/>
              </w:rPr>
              <w:t>Pa</w:t>
            </w:r>
            <w:r w:rsidRPr="00583A06">
              <w:rPr>
                <w:sz w:val="24"/>
              </w:rPr>
              <w:t>）</w:t>
            </w:r>
          </w:p>
        </w:tc>
      </w:tr>
      <w:tr w:rsidR="003C5846" w:rsidRPr="00583A06" w:rsidTr="003C5846">
        <w:trPr>
          <w:trHeight w:val="660"/>
        </w:trPr>
        <w:tc>
          <w:tcPr>
            <w:tcW w:w="2293" w:type="dxa"/>
          </w:tcPr>
          <w:p w:rsidR="005837CB" w:rsidRPr="00583A06" w:rsidRDefault="005837CB" w:rsidP="003C5846">
            <w:pPr>
              <w:spacing w:line="360" w:lineRule="auto"/>
              <w:jc w:val="center"/>
              <w:rPr>
                <w:sz w:val="24"/>
              </w:rPr>
            </w:pPr>
          </w:p>
        </w:tc>
        <w:tc>
          <w:tcPr>
            <w:tcW w:w="2293" w:type="dxa"/>
          </w:tcPr>
          <w:p w:rsidR="005837CB" w:rsidRPr="00583A06" w:rsidRDefault="005837CB" w:rsidP="003C5846">
            <w:pPr>
              <w:spacing w:line="360" w:lineRule="auto"/>
              <w:jc w:val="center"/>
              <w:rPr>
                <w:sz w:val="24"/>
              </w:rPr>
            </w:pPr>
          </w:p>
        </w:tc>
        <w:tc>
          <w:tcPr>
            <w:tcW w:w="2293" w:type="dxa"/>
          </w:tcPr>
          <w:p w:rsidR="005837CB" w:rsidRPr="00583A06" w:rsidRDefault="005837CB" w:rsidP="003C5846">
            <w:pPr>
              <w:spacing w:line="360" w:lineRule="auto"/>
              <w:jc w:val="center"/>
              <w:rPr>
                <w:sz w:val="24"/>
              </w:rPr>
            </w:pPr>
          </w:p>
        </w:tc>
        <w:tc>
          <w:tcPr>
            <w:tcW w:w="2293" w:type="dxa"/>
          </w:tcPr>
          <w:p w:rsidR="005837CB" w:rsidRPr="00583A06" w:rsidRDefault="005837CB" w:rsidP="003C5846">
            <w:pPr>
              <w:spacing w:line="360" w:lineRule="auto"/>
              <w:jc w:val="center"/>
              <w:rPr>
                <w:sz w:val="24"/>
              </w:rPr>
            </w:pPr>
          </w:p>
        </w:tc>
      </w:tr>
      <w:tr w:rsidR="003C5846" w:rsidRPr="00583A06" w:rsidTr="003C5846">
        <w:trPr>
          <w:trHeight w:val="660"/>
        </w:trPr>
        <w:tc>
          <w:tcPr>
            <w:tcW w:w="2293" w:type="dxa"/>
          </w:tcPr>
          <w:p w:rsidR="005837CB" w:rsidRPr="00583A06" w:rsidRDefault="005837CB" w:rsidP="003C5846">
            <w:pPr>
              <w:spacing w:line="360" w:lineRule="auto"/>
              <w:jc w:val="center"/>
              <w:rPr>
                <w:sz w:val="24"/>
              </w:rPr>
            </w:pPr>
          </w:p>
        </w:tc>
        <w:tc>
          <w:tcPr>
            <w:tcW w:w="2293" w:type="dxa"/>
          </w:tcPr>
          <w:p w:rsidR="005837CB" w:rsidRPr="00583A06" w:rsidRDefault="005837CB" w:rsidP="003C5846">
            <w:pPr>
              <w:spacing w:line="360" w:lineRule="auto"/>
              <w:jc w:val="center"/>
              <w:rPr>
                <w:sz w:val="24"/>
              </w:rPr>
            </w:pPr>
          </w:p>
        </w:tc>
        <w:tc>
          <w:tcPr>
            <w:tcW w:w="2293" w:type="dxa"/>
          </w:tcPr>
          <w:p w:rsidR="005837CB" w:rsidRPr="00583A06" w:rsidRDefault="005837CB" w:rsidP="003C5846">
            <w:pPr>
              <w:spacing w:line="360" w:lineRule="auto"/>
              <w:jc w:val="center"/>
              <w:rPr>
                <w:sz w:val="24"/>
              </w:rPr>
            </w:pPr>
          </w:p>
        </w:tc>
        <w:tc>
          <w:tcPr>
            <w:tcW w:w="2293" w:type="dxa"/>
          </w:tcPr>
          <w:p w:rsidR="005837CB" w:rsidRPr="00583A06" w:rsidRDefault="005837CB" w:rsidP="003C5846">
            <w:pPr>
              <w:spacing w:line="360" w:lineRule="auto"/>
              <w:jc w:val="center"/>
              <w:rPr>
                <w:sz w:val="24"/>
              </w:rPr>
            </w:pPr>
          </w:p>
        </w:tc>
      </w:tr>
      <w:tr w:rsidR="003C5846" w:rsidRPr="00583A06" w:rsidTr="003C5846">
        <w:trPr>
          <w:trHeight w:val="660"/>
        </w:trPr>
        <w:tc>
          <w:tcPr>
            <w:tcW w:w="2293" w:type="dxa"/>
          </w:tcPr>
          <w:p w:rsidR="005837CB" w:rsidRPr="00583A06" w:rsidRDefault="005837CB" w:rsidP="003C5846">
            <w:pPr>
              <w:spacing w:line="360" w:lineRule="auto"/>
              <w:jc w:val="center"/>
              <w:rPr>
                <w:sz w:val="24"/>
              </w:rPr>
            </w:pPr>
          </w:p>
        </w:tc>
        <w:tc>
          <w:tcPr>
            <w:tcW w:w="2293" w:type="dxa"/>
          </w:tcPr>
          <w:p w:rsidR="005837CB" w:rsidRPr="00583A06" w:rsidRDefault="005837CB" w:rsidP="003C5846">
            <w:pPr>
              <w:spacing w:line="360" w:lineRule="auto"/>
              <w:jc w:val="center"/>
              <w:rPr>
                <w:sz w:val="24"/>
              </w:rPr>
            </w:pPr>
          </w:p>
        </w:tc>
        <w:tc>
          <w:tcPr>
            <w:tcW w:w="2293" w:type="dxa"/>
          </w:tcPr>
          <w:p w:rsidR="005837CB" w:rsidRPr="00583A06" w:rsidRDefault="005837CB" w:rsidP="003C5846">
            <w:pPr>
              <w:spacing w:line="360" w:lineRule="auto"/>
              <w:jc w:val="center"/>
              <w:rPr>
                <w:sz w:val="24"/>
              </w:rPr>
            </w:pPr>
          </w:p>
        </w:tc>
        <w:tc>
          <w:tcPr>
            <w:tcW w:w="2293" w:type="dxa"/>
          </w:tcPr>
          <w:p w:rsidR="005837CB" w:rsidRPr="00583A06" w:rsidRDefault="005837CB" w:rsidP="003C5846">
            <w:pPr>
              <w:spacing w:line="360" w:lineRule="auto"/>
              <w:jc w:val="center"/>
              <w:rPr>
                <w:sz w:val="24"/>
              </w:rPr>
            </w:pPr>
          </w:p>
        </w:tc>
      </w:tr>
      <w:tr w:rsidR="003C5846" w:rsidRPr="00583A06" w:rsidTr="003C5846">
        <w:trPr>
          <w:trHeight w:val="660"/>
        </w:trPr>
        <w:tc>
          <w:tcPr>
            <w:tcW w:w="2293" w:type="dxa"/>
          </w:tcPr>
          <w:p w:rsidR="005837CB" w:rsidRPr="00583A06" w:rsidRDefault="005837CB" w:rsidP="003C5846">
            <w:pPr>
              <w:spacing w:line="360" w:lineRule="auto"/>
              <w:jc w:val="center"/>
              <w:rPr>
                <w:sz w:val="24"/>
              </w:rPr>
            </w:pPr>
          </w:p>
        </w:tc>
        <w:tc>
          <w:tcPr>
            <w:tcW w:w="2293" w:type="dxa"/>
          </w:tcPr>
          <w:p w:rsidR="005837CB" w:rsidRPr="00583A06" w:rsidRDefault="005837CB" w:rsidP="003C5846">
            <w:pPr>
              <w:spacing w:line="360" w:lineRule="auto"/>
              <w:jc w:val="center"/>
              <w:rPr>
                <w:sz w:val="24"/>
              </w:rPr>
            </w:pPr>
          </w:p>
        </w:tc>
        <w:tc>
          <w:tcPr>
            <w:tcW w:w="2293" w:type="dxa"/>
          </w:tcPr>
          <w:p w:rsidR="005837CB" w:rsidRPr="00583A06" w:rsidRDefault="005837CB" w:rsidP="003C5846">
            <w:pPr>
              <w:spacing w:line="360" w:lineRule="auto"/>
              <w:jc w:val="center"/>
              <w:rPr>
                <w:sz w:val="24"/>
              </w:rPr>
            </w:pPr>
          </w:p>
        </w:tc>
        <w:tc>
          <w:tcPr>
            <w:tcW w:w="2293" w:type="dxa"/>
          </w:tcPr>
          <w:p w:rsidR="005837CB" w:rsidRPr="00583A06" w:rsidRDefault="005837CB" w:rsidP="003C5846">
            <w:pPr>
              <w:spacing w:line="360" w:lineRule="auto"/>
              <w:jc w:val="center"/>
              <w:rPr>
                <w:sz w:val="24"/>
              </w:rPr>
            </w:pPr>
          </w:p>
        </w:tc>
      </w:tr>
      <w:tr w:rsidR="003C5846" w:rsidRPr="00583A06" w:rsidTr="003C5846">
        <w:trPr>
          <w:trHeight w:val="681"/>
        </w:trPr>
        <w:tc>
          <w:tcPr>
            <w:tcW w:w="2293" w:type="dxa"/>
          </w:tcPr>
          <w:p w:rsidR="005837CB" w:rsidRPr="00583A06" w:rsidRDefault="005837CB" w:rsidP="003C5846">
            <w:pPr>
              <w:spacing w:line="360" w:lineRule="auto"/>
              <w:jc w:val="center"/>
              <w:rPr>
                <w:sz w:val="24"/>
              </w:rPr>
            </w:pPr>
          </w:p>
        </w:tc>
        <w:tc>
          <w:tcPr>
            <w:tcW w:w="2293" w:type="dxa"/>
          </w:tcPr>
          <w:p w:rsidR="005837CB" w:rsidRPr="00583A06" w:rsidRDefault="005837CB" w:rsidP="003C5846">
            <w:pPr>
              <w:spacing w:line="360" w:lineRule="auto"/>
              <w:jc w:val="center"/>
              <w:rPr>
                <w:sz w:val="24"/>
              </w:rPr>
            </w:pPr>
          </w:p>
        </w:tc>
        <w:tc>
          <w:tcPr>
            <w:tcW w:w="2293" w:type="dxa"/>
          </w:tcPr>
          <w:p w:rsidR="005837CB" w:rsidRPr="00583A06" w:rsidRDefault="005837CB" w:rsidP="003C5846">
            <w:pPr>
              <w:spacing w:line="360" w:lineRule="auto"/>
              <w:jc w:val="center"/>
              <w:rPr>
                <w:sz w:val="24"/>
              </w:rPr>
            </w:pPr>
          </w:p>
        </w:tc>
        <w:tc>
          <w:tcPr>
            <w:tcW w:w="2293" w:type="dxa"/>
          </w:tcPr>
          <w:p w:rsidR="005837CB" w:rsidRPr="00583A06" w:rsidRDefault="005837CB" w:rsidP="003C5846">
            <w:pPr>
              <w:spacing w:line="360" w:lineRule="auto"/>
              <w:jc w:val="center"/>
              <w:rPr>
                <w:sz w:val="24"/>
              </w:rPr>
            </w:pPr>
          </w:p>
        </w:tc>
      </w:tr>
    </w:tbl>
    <w:p w:rsidR="005F2FF6" w:rsidRPr="00583A06" w:rsidRDefault="005F2FF6" w:rsidP="005837CB">
      <w:pPr>
        <w:spacing w:line="360" w:lineRule="auto"/>
        <w:rPr>
          <w:sz w:val="24"/>
        </w:rPr>
      </w:pPr>
    </w:p>
    <w:p w:rsidR="005837CB" w:rsidRPr="00583A06" w:rsidRDefault="005837CB" w:rsidP="005837CB">
      <w:pPr>
        <w:spacing w:line="360" w:lineRule="auto"/>
        <w:rPr>
          <w:sz w:val="24"/>
        </w:rPr>
      </w:pPr>
    </w:p>
    <w:p w:rsidR="005837CB" w:rsidRPr="00583A06" w:rsidRDefault="005837CB" w:rsidP="005837CB">
      <w:pPr>
        <w:spacing w:line="360" w:lineRule="auto"/>
        <w:rPr>
          <w:sz w:val="24"/>
        </w:rPr>
      </w:pPr>
    </w:p>
    <w:p w:rsidR="005837CB" w:rsidRPr="00583A06" w:rsidRDefault="005837CB" w:rsidP="005C3204">
      <w:pPr>
        <w:rPr>
          <w:sz w:val="24"/>
        </w:rPr>
      </w:pPr>
    </w:p>
    <w:p w:rsidR="005837CB" w:rsidRPr="00583A06" w:rsidRDefault="005837CB" w:rsidP="005C3204">
      <w:pPr>
        <w:rPr>
          <w:sz w:val="24"/>
        </w:rPr>
      </w:pPr>
    </w:p>
    <w:p w:rsidR="005837CB" w:rsidRPr="00583A06" w:rsidRDefault="005837CB" w:rsidP="005C3204">
      <w:pPr>
        <w:rPr>
          <w:sz w:val="24"/>
        </w:rPr>
      </w:pPr>
    </w:p>
    <w:p w:rsidR="005837CB" w:rsidRPr="00583A06" w:rsidRDefault="005837CB" w:rsidP="005C3204">
      <w:pPr>
        <w:rPr>
          <w:sz w:val="24"/>
        </w:rPr>
      </w:pPr>
    </w:p>
    <w:p w:rsidR="005837CB" w:rsidRPr="00583A06" w:rsidRDefault="005837CB" w:rsidP="005C3204">
      <w:pPr>
        <w:rPr>
          <w:sz w:val="24"/>
        </w:rPr>
      </w:pPr>
    </w:p>
    <w:p w:rsidR="00DA0171" w:rsidRPr="00583A06" w:rsidRDefault="00DA0171" w:rsidP="005C3204">
      <w:pPr>
        <w:rPr>
          <w:sz w:val="24"/>
        </w:rPr>
      </w:pPr>
    </w:p>
    <w:p w:rsidR="00DA0171" w:rsidRPr="00583A06" w:rsidRDefault="00DA0171" w:rsidP="005C3204">
      <w:pPr>
        <w:rPr>
          <w:sz w:val="24"/>
        </w:rPr>
      </w:pPr>
    </w:p>
    <w:p w:rsidR="00DA0171" w:rsidRPr="00583A06" w:rsidRDefault="00DA0171" w:rsidP="005C3204">
      <w:pPr>
        <w:rPr>
          <w:sz w:val="24"/>
        </w:rPr>
      </w:pPr>
    </w:p>
    <w:p w:rsidR="00DA0171" w:rsidRPr="00583A06" w:rsidRDefault="00DA0171" w:rsidP="005C3204">
      <w:pPr>
        <w:rPr>
          <w:sz w:val="24"/>
        </w:rPr>
      </w:pPr>
    </w:p>
    <w:p w:rsidR="00DA0171" w:rsidRPr="00583A06" w:rsidRDefault="00DA0171" w:rsidP="005C3204">
      <w:pPr>
        <w:rPr>
          <w:sz w:val="24"/>
        </w:rPr>
      </w:pPr>
    </w:p>
    <w:p w:rsidR="00DA0171" w:rsidRPr="00583A06" w:rsidRDefault="00DA0171" w:rsidP="005C3204">
      <w:pPr>
        <w:rPr>
          <w:sz w:val="24"/>
        </w:rPr>
      </w:pPr>
    </w:p>
    <w:p w:rsidR="00DA0171" w:rsidRPr="00583A06" w:rsidRDefault="00DA0171" w:rsidP="005C3204">
      <w:pPr>
        <w:rPr>
          <w:sz w:val="24"/>
        </w:rPr>
      </w:pPr>
    </w:p>
    <w:p w:rsidR="00DA0171" w:rsidRPr="00583A06" w:rsidRDefault="00DA0171" w:rsidP="005C3204">
      <w:pPr>
        <w:rPr>
          <w:sz w:val="24"/>
        </w:rPr>
      </w:pPr>
    </w:p>
    <w:p w:rsidR="00DA0171" w:rsidRPr="00583A06" w:rsidRDefault="00DA0171" w:rsidP="00DA0171">
      <w:pPr>
        <w:jc w:val="center"/>
        <w:rPr>
          <w:sz w:val="24"/>
        </w:rPr>
      </w:pPr>
      <w:r w:rsidRPr="00583A06">
        <w:rPr>
          <w:sz w:val="24"/>
        </w:rPr>
        <w:t>以下空白</w:t>
      </w:r>
    </w:p>
    <w:p w:rsidR="00DA0171" w:rsidRPr="00583A06" w:rsidRDefault="00DA0171" w:rsidP="005C3204">
      <w:pPr>
        <w:rPr>
          <w:sz w:val="24"/>
        </w:rPr>
      </w:pPr>
    </w:p>
    <w:p w:rsidR="00DA0171" w:rsidRPr="00583A06" w:rsidRDefault="00DA0171" w:rsidP="005C3204">
      <w:pPr>
        <w:rPr>
          <w:sz w:val="24"/>
        </w:rPr>
      </w:pPr>
    </w:p>
    <w:p w:rsidR="00DA0171" w:rsidRPr="00583A06" w:rsidRDefault="00DA0171" w:rsidP="005C3204">
      <w:pPr>
        <w:rPr>
          <w:sz w:val="24"/>
        </w:rPr>
      </w:pPr>
    </w:p>
    <w:p w:rsidR="00DA0171" w:rsidRPr="00583A06" w:rsidRDefault="00DA0171" w:rsidP="005C3204">
      <w:pPr>
        <w:rPr>
          <w:sz w:val="24"/>
        </w:rPr>
      </w:pPr>
    </w:p>
    <w:p w:rsidR="00DA0171" w:rsidRPr="00583A06" w:rsidRDefault="00DA0171" w:rsidP="005C3204">
      <w:pPr>
        <w:rPr>
          <w:sz w:val="24"/>
        </w:rPr>
      </w:pPr>
    </w:p>
    <w:p w:rsidR="00DA0171" w:rsidRPr="00583A06" w:rsidRDefault="00DA0171" w:rsidP="000374C9">
      <w:pPr>
        <w:pStyle w:val="1"/>
        <w:spacing w:before="156" w:after="156"/>
        <w:rPr>
          <w:rFonts w:ascii="Times New Roman"/>
        </w:rPr>
      </w:pPr>
      <w:bookmarkStart w:id="62" w:name="_Toc49634416"/>
      <w:r w:rsidRPr="00583A06">
        <w:rPr>
          <w:rFonts w:ascii="Times New Roman"/>
        </w:rPr>
        <w:t>附录</w:t>
      </w:r>
      <w:r w:rsidRPr="00583A06">
        <w:rPr>
          <w:rFonts w:ascii="Times New Roman"/>
        </w:rPr>
        <w:t>C</w:t>
      </w:r>
      <w:r w:rsidRPr="00583A06">
        <w:rPr>
          <w:rFonts w:ascii="Times New Roman"/>
        </w:rPr>
        <w:t xml:space="preserve">　工作介质高度差引起的校准附加误差修正值</w:t>
      </w:r>
      <w:bookmarkEnd w:id="62"/>
    </w:p>
    <w:p w:rsidR="00DA0171" w:rsidRPr="00583A06" w:rsidRDefault="00DA0171" w:rsidP="00DA0171">
      <w:pPr>
        <w:spacing w:line="360" w:lineRule="auto"/>
        <w:ind w:firstLine="480"/>
        <w:rPr>
          <w:sz w:val="24"/>
        </w:rPr>
      </w:pPr>
      <w:r w:rsidRPr="00583A06">
        <w:rPr>
          <w:sz w:val="24"/>
        </w:rPr>
        <w:t>校准前应调整标准器或被</w:t>
      </w:r>
      <w:r w:rsidR="005C43EF">
        <w:rPr>
          <w:sz w:val="24"/>
        </w:rPr>
        <w:t>校</w:t>
      </w:r>
      <w:r w:rsidRPr="00583A06">
        <w:rPr>
          <w:sz w:val="24"/>
        </w:rPr>
        <w:t>微差压表，尽量使两者的参考位置在同一水平面上。当两者的参考位置不在同一水平面上时，因参考位置高度差引起的校准附加误差应不大于被</w:t>
      </w:r>
      <w:r w:rsidR="005C43EF">
        <w:rPr>
          <w:sz w:val="24"/>
        </w:rPr>
        <w:t>校</w:t>
      </w:r>
      <w:r w:rsidRPr="00583A06">
        <w:rPr>
          <w:sz w:val="24"/>
        </w:rPr>
        <w:t>微差压表最大允许误差的五分之一，即当高度差大于公式（</w:t>
      </w:r>
      <w:r w:rsidR="003A0125" w:rsidRPr="00583A06">
        <w:rPr>
          <w:sz w:val="24"/>
        </w:rPr>
        <w:t>2</w:t>
      </w:r>
      <w:r w:rsidRPr="00583A06">
        <w:rPr>
          <w:sz w:val="24"/>
        </w:rPr>
        <w:t>）的计算结果时，引入的误差可以忽略不计。</w:t>
      </w:r>
    </w:p>
    <w:p w:rsidR="00DA0171" w:rsidRPr="00583A06" w:rsidRDefault="00DA0171" w:rsidP="00DA0171">
      <w:pPr>
        <w:spacing w:line="360" w:lineRule="auto"/>
        <w:ind w:firstLine="480"/>
        <w:jc w:val="center"/>
        <w:rPr>
          <w:sz w:val="24"/>
        </w:rPr>
      </w:pPr>
      <w:r w:rsidRPr="00583A06">
        <w:rPr>
          <w:sz w:val="24"/>
        </w:rPr>
        <w:t xml:space="preserve">                     </w:t>
      </w:r>
      <w:r w:rsidR="003A0125" w:rsidRPr="00583A06">
        <w:rPr>
          <w:position w:val="-28"/>
          <w:sz w:val="24"/>
        </w:rPr>
        <w:object w:dxaOrig="880" w:dyaOrig="660">
          <v:shape id="_x0000_i1029" type="#_x0000_t75" style="width:44.25pt;height:33pt" o:ole="">
            <v:imagedata r:id="rId28" o:title=""/>
          </v:shape>
          <o:OLEObject Type="Embed" ProgID="Equation.3" ShapeID="_x0000_i1029" DrawAspect="Content" ObjectID="_1670244042" r:id="rId29"/>
        </w:object>
      </w:r>
      <w:r w:rsidRPr="00583A06">
        <w:rPr>
          <w:sz w:val="24"/>
        </w:rPr>
        <w:t xml:space="preserve">                             </w:t>
      </w:r>
      <w:r w:rsidRPr="00583A06">
        <w:rPr>
          <w:sz w:val="24"/>
        </w:rPr>
        <w:t>（</w:t>
      </w:r>
      <w:r w:rsidR="003A0125" w:rsidRPr="00583A06">
        <w:rPr>
          <w:sz w:val="24"/>
        </w:rPr>
        <w:t>2</w:t>
      </w:r>
      <w:r w:rsidRPr="00583A06">
        <w:rPr>
          <w:sz w:val="24"/>
        </w:rPr>
        <w:t>）</w:t>
      </w:r>
    </w:p>
    <w:p w:rsidR="00DA0171" w:rsidRPr="00583A06" w:rsidRDefault="00DA0171" w:rsidP="00DA0171">
      <w:pPr>
        <w:spacing w:line="360" w:lineRule="auto"/>
        <w:rPr>
          <w:sz w:val="24"/>
        </w:rPr>
      </w:pPr>
      <w:r w:rsidRPr="00583A06">
        <w:rPr>
          <w:sz w:val="24"/>
        </w:rPr>
        <w:t>式中：</w:t>
      </w:r>
      <w:r w:rsidRPr="00583A06">
        <w:rPr>
          <w:i/>
          <w:sz w:val="24"/>
        </w:rPr>
        <w:t>ρ</w:t>
      </w:r>
      <w:r w:rsidRPr="00583A06">
        <w:rPr>
          <w:sz w:val="24"/>
        </w:rPr>
        <w:t>——</w:t>
      </w:r>
      <w:r w:rsidR="003A0125" w:rsidRPr="00583A06">
        <w:rPr>
          <w:sz w:val="24"/>
        </w:rPr>
        <w:t>传压介质的密度，</w:t>
      </w:r>
      <w:r w:rsidR="003A0125" w:rsidRPr="00583A06">
        <w:rPr>
          <w:sz w:val="24"/>
        </w:rPr>
        <w:t>kg/m</w:t>
      </w:r>
      <w:r w:rsidR="003A0125" w:rsidRPr="00583A06">
        <w:rPr>
          <w:sz w:val="24"/>
          <w:vertAlign w:val="superscript"/>
        </w:rPr>
        <w:t>3</w:t>
      </w:r>
      <w:r w:rsidR="003A0125" w:rsidRPr="00583A06">
        <w:rPr>
          <w:sz w:val="24"/>
        </w:rPr>
        <w:t>；</w:t>
      </w:r>
    </w:p>
    <w:p w:rsidR="003A0125" w:rsidRPr="00583A06" w:rsidRDefault="003A0125" w:rsidP="00DA0171">
      <w:pPr>
        <w:spacing w:line="360" w:lineRule="auto"/>
        <w:rPr>
          <w:sz w:val="24"/>
        </w:rPr>
      </w:pPr>
      <w:r w:rsidRPr="00583A06">
        <w:rPr>
          <w:sz w:val="24"/>
        </w:rPr>
        <w:t xml:space="preserve">      </w:t>
      </w:r>
      <w:r w:rsidRPr="00583A06">
        <w:rPr>
          <w:i/>
          <w:sz w:val="24"/>
        </w:rPr>
        <w:t>g</w:t>
      </w:r>
      <w:r w:rsidRPr="00583A06">
        <w:rPr>
          <w:sz w:val="24"/>
        </w:rPr>
        <w:t>——</w:t>
      </w:r>
      <w:r w:rsidRPr="00583A06">
        <w:rPr>
          <w:sz w:val="24"/>
        </w:rPr>
        <w:t>校准地点的重力加速度，</w:t>
      </w:r>
      <w:r w:rsidRPr="00583A06">
        <w:rPr>
          <w:sz w:val="24"/>
        </w:rPr>
        <w:t>m/s</w:t>
      </w:r>
      <w:r w:rsidRPr="00583A06">
        <w:rPr>
          <w:sz w:val="24"/>
          <w:vertAlign w:val="superscript"/>
        </w:rPr>
        <w:t>2</w:t>
      </w:r>
      <w:r w:rsidRPr="00583A06">
        <w:rPr>
          <w:sz w:val="24"/>
        </w:rPr>
        <w:t>；</w:t>
      </w:r>
    </w:p>
    <w:p w:rsidR="003A0125" w:rsidRPr="00583A06" w:rsidRDefault="003A0125" w:rsidP="00DA0171">
      <w:pPr>
        <w:spacing w:line="360" w:lineRule="auto"/>
        <w:rPr>
          <w:sz w:val="24"/>
        </w:rPr>
      </w:pPr>
      <w:r w:rsidRPr="00583A06">
        <w:rPr>
          <w:sz w:val="24"/>
        </w:rPr>
        <w:t xml:space="preserve">      </w:t>
      </w:r>
      <w:r w:rsidRPr="00583A06">
        <w:rPr>
          <w:i/>
          <w:sz w:val="24"/>
        </w:rPr>
        <w:t>h</w:t>
      </w:r>
      <w:r w:rsidRPr="00583A06">
        <w:rPr>
          <w:sz w:val="24"/>
        </w:rPr>
        <w:t>——</w:t>
      </w:r>
      <w:r w:rsidRPr="00583A06">
        <w:rPr>
          <w:sz w:val="24"/>
        </w:rPr>
        <w:t>取压面不在同一水平面上引起的高度差，</w:t>
      </w:r>
      <w:r w:rsidRPr="00583A06">
        <w:rPr>
          <w:sz w:val="24"/>
        </w:rPr>
        <w:t>m</w:t>
      </w:r>
      <w:r w:rsidRPr="00583A06">
        <w:rPr>
          <w:sz w:val="24"/>
        </w:rPr>
        <w:t>；</w:t>
      </w:r>
    </w:p>
    <w:p w:rsidR="003A0125" w:rsidRPr="00583A06" w:rsidRDefault="003A0125" w:rsidP="00DA0171">
      <w:pPr>
        <w:spacing w:line="360" w:lineRule="auto"/>
        <w:rPr>
          <w:sz w:val="24"/>
        </w:rPr>
      </w:pPr>
      <w:r w:rsidRPr="00583A06">
        <w:rPr>
          <w:sz w:val="24"/>
        </w:rPr>
        <w:t xml:space="preserve">      </w:t>
      </w:r>
      <w:r w:rsidRPr="00583A06">
        <w:rPr>
          <w:i/>
          <w:sz w:val="24"/>
        </w:rPr>
        <w:t>A</w:t>
      </w:r>
      <w:r w:rsidRPr="00583A06">
        <w:rPr>
          <w:sz w:val="24"/>
        </w:rPr>
        <w:t>——</w:t>
      </w:r>
      <w:r w:rsidRPr="00583A06">
        <w:rPr>
          <w:sz w:val="24"/>
        </w:rPr>
        <w:t>被校微差压表的最大允许误差，</w:t>
      </w:r>
      <w:r w:rsidRPr="00583A06">
        <w:rPr>
          <w:sz w:val="24"/>
        </w:rPr>
        <w:t>Pa</w:t>
      </w:r>
      <w:r w:rsidRPr="00583A06">
        <w:rPr>
          <w:sz w:val="24"/>
        </w:rPr>
        <w:t>；</w:t>
      </w:r>
    </w:p>
    <w:p w:rsidR="00DA0171" w:rsidRPr="00583A06" w:rsidRDefault="003A0125" w:rsidP="00DA0171">
      <w:pPr>
        <w:spacing w:line="360" w:lineRule="auto"/>
        <w:rPr>
          <w:sz w:val="24"/>
        </w:rPr>
      </w:pPr>
      <w:r w:rsidRPr="00583A06">
        <w:rPr>
          <w:sz w:val="24"/>
        </w:rPr>
        <w:t>否则，应进行附加误差修正，附加误差修正值按公式（</w:t>
      </w:r>
      <w:r w:rsidRPr="00583A06">
        <w:rPr>
          <w:sz w:val="24"/>
        </w:rPr>
        <w:t>3</w:t>
      </w:r>
      <w:r w:rsidRPr="00583A06">
        <w:rPr>
          <w:sz w:val="24"/>
        </w:rPr>
        <w:t>）计算。</w:t>
      </w:r>
    </w:p>
    <w:p w:rsidR="003A0125" w:rsidRPr="00583A06" w:rsidRDefault="003A0125" w:rsidP="003A0125">
      <w:pPr>
        <w:spacing w:line="360" w:lineRule="auto"/>
        <w:jc w:val="center"/>
        <w:rPr>
          <w:sz w:val="24"/>
        </w:rPr>
      </w:pPr>
      <w:r w:rsidRPr="00583A06">
        <w:rPr>
          <w:sz w:val="24"/>
        </w:rPr>
        <w:t xml:space="preserve">                     </w:t>
      </w:r>
      <w:r w:rsidRPr="00583A06">
        <w:rPr>
          <w:position w:val="-10"/>
          <w:sz w:val="24"/>
        </w:rPr>
        <w:object w:dxaOrig="980" w:dyaOrig="320">
          <v:shape id="_x0000_i1030" type="#_x0000_t75" style="width:48.75pt;height:15.75pt" o:ole="">
            <v:imagedata r:id="rId30" o:title=""/>
          </v:shape>
          <o:OLEObject Type="Embed" ProgID="Equation.3" ShapeID="_x0000_i1030" DrawAspect="Content" ObjectID="_1670244043" r:id="rId31"/>
        </w:object>
      </w:r>
      <w:r w:rsidRPr="00583A06">
        <w:rPr>
          <w:sz w:val="24"/>
        </w:rPr>
        <w:t xml:space="preserve">                                 </w:t>
      </w:r>
      <w:r w:rsidRPr="00583A06">
        <w:rPr>
          <w:sz w:val="24"/>
        </w:rPr>
        <w:t>（</w:t>
      </w:r>
      <w:r w:rsidRPr="00583A06">
        <w:rPr>
          <w:sz w:val="24"/>
        </w:rPr>
        <w:t>3</w:t>
      </w:r>
      <w:r w:rsidRPr="00583A06">
        <w:rPr>
          <w:sz w:val="24"/>
        </w:rPr>
        <w:t>）</w:t>
      </w:r>
    </w:p>
    <w:p w:rsidR="00DA0171" w:rsidRPr="00583A06" w:rsidRDefault="003A0125" w:rsidP="00DA0171">
      <w:pPr>
        <w:spacing w:line="360" w:lineRule="auto"/>
        <w:rPr>
          <w:sz w:val="24"/>
        </w:rPr>
      </w:pPr>
      <w:r w:rsidRPr="00583A06">
        <w:rPr>
          <w:sz w:val="24"/>
        </w:rPr>
        <w:t>式中：</w:t>
      </w:r>
      <w:r w:rsidRPr="00583A06">
        <w:rPr>
          <w:sz w:val="24"/>
        </w:rPr>
        <w:t>△</w:t>
      </w:r>
      <w:r w:rsidRPr="00583A06">
        <w:rPr>
          <w:i/>
          <w:sz w:val="24"/>
        </w:rPr>
        <w:t>p</w:t>
      </w:r>
      <w:r w:rsidRPr="00583A06">
        <w:rPr>
          <w:sz w:val="24"/>
        </w:rPr>
        <w:t>——</w:t>
      </w:r>
      <w:r w:rsidRPr="00583A06">
        <w:rPr>
          <w:sz w:val="24"/>
        </w:rPr>
        <w:t>高度差引起的附加误差修正值，</w:t>
      </w:r>
      <w:r w:rsidRPr="00583A06">
        <w:rPr>
          <w:sz w:val="24"/>
        </w:rPr>
        <w:t>Pa</w:t>
      </w:r>
      <w:r w:rsidRPr="00583A06">
        <w:rPr>
          <w:sz w:val="24"/>
        </w:rPr>
        <w:t>。</w:t>
      </w:r>
    </w:p>
    <w:p w:rsidR="00DA0171" w:rsidRPr="00583A06" w:rsidRDefault="00DA0171" w:rsidP="00DA0171">
      <w:pPr>
        <w:spacing w:line="360" w:lineRule="auto"/>
        <w:rPr>
          <w:sz w:val="24"/>
        </w:rPr>
      </w:pPr>
    </w:p>
    <w:p w:rsidR="00DA0171" w:rsidRPr="00583A06" w:rsidRDefault="00DA0171" w:rsidP="00DA0171">
      <w:pPr>
        <w:spacing w:line="360" w:lineRule="auto"/>
        <w:rPr>
          <w:sz w:val="24"/>
        </w:rPr>
      </w:pPr>
    </w:p>
    <w:p w:rsidR="00DA0171" w:rsidRPr="00583A06" w:rsidRDefault="00DA0171" w:rsidP="00DA0171">
      <w:pPr>
        <w:spacing w:line="360" w:lineRule="auto"/>
        <w:rPr>
          <w:sz w:val="24"/>
        </w:rPr>
      </w:pPr>
    </w:p>
    <w:p w:rsidR="00DA0171" w:rsidRPr="00583A06" w:rsidRDefault="00DA0171" w:rsidP="00DA0171">
      <w:pPr>
        <w:spacing w:line="360" w:lineRule="auto"/>
        <w:rPr>
          <w:sz w:val="24"/>
        </w:rPr>
      </w:pPr>
    </w:p>
    <w:p w:rsidR="00DA0171" w:rsidRPr="00583A06" w:rsidRDefault="00DA0171" w:rsidP="00DA0171">
      <w:pPr>
        <w:spacing w:line="360" w:lineRule="auto"/>
        <w:rPr>
          <w:sz w:val="24"/>
        </w:rPr>
      </w:pPr>
    </w:p>
    <w:p w:rsidR="00DA0171" w:rsidRPr="00583A06" w:rsidRDefault="00DA0171" w:rsidP="00DA0171">
      <w:pPr>
        <w:spacing w:line="360" w:lineRule="auto"/>
        <w:rPr>
          <w:sz w:val="24"/>
        </w:rPr>
      </w:pPr>
    </w:p>
    <w:p w:rsidR="00DA0171" w:rsidRPr="00583A06" w:rsidRDefault="00DA0171" w:rsidP="00DA0171">
      <w:pPr>
        <w:spacing w:line="360" w:lineRule="auto"/>
        <w:rPr>
          <w:sz w:val="24"/>
        </w:rPr>
      </w:pPr>
    </w:p>
    <w:p w:rsidR="00DA0171" w:rsidRPr="00583A06" w:rsidRDefault="00DA0171" w:rsidP="00DA0171">
      <w:pPr>
        <w:spacing w:line="360" w:lineRule="auto"/>
        <w:rPr>
          <w:sz w:val="24"/>
        </w:rPr>
      </w:pPr>
    </w:p>
    <w:p w:rsidR="00DA0171" w:rsidRPr="00583A06" w:rsidRDefault="00DA0171" w:rsidP="00DA0171">
      <w:pPr>
        <w:spacing w:line="360" w:lineRule="auto"/>
        <w:rPr>
          <w:sz w:val="24"/>
        </w:rPr>
      </w:pPr>
    </w:p>
    <w:p w:rsidR="00DA0171" w:rsidRPr="00583A06" w:rsidRDefault="00DA0171" w:rsidP="00DA0171">
      <w:pPr>
        <w:spacing w:line="360" w:lineRule="auto"/>
        <w:rPr>
          <w:sz w:val="24"/>
        </w:rPr>
      </w:pPr>
    </w:p>
    <w:p w:rsidR="00DA0171" w:rsidRPr="00583A06" w:rsidRDefault="00DA0171" w:rsidP="00DA0171">
      <w:pPr>
        <w:spacing w:line="360" w:lineRule="auto"/>
        <w:rPr>
          <w:sz w:val="24"/>
        </w:rPr>
      </w:pPr>
    </w:p>
    <w:p w:rsidR="00DA0171" w:rsidRPr="00583A06" w:rsidRDefault="00DA0171" w:rsidP="005C3204">
      <w:pPr>
        <w:rPr>
          <w:sz w:val="24"/>
        </w:rPr>
      </w:pPr>
    </w:p>
    <w:p w:rsidR="00DA0171" w:rsidRPr="00583A06" w:rsidRDefault="00DA0171" w:rsidP="005C3204">
      <w:pPr>
        <w:rPr>
          <w:sz w:val="24"/>
        </w:rPr>
      </w:pPr>
    </w:p>
    <w:p w:rsidR="00DA0171" w:rsidRPr="00583A06" w:rsidRDefault="00DA0171" w:rsidP="005C3204">
      <w:pPr>
        <w:rPr>
          <w:sz w:val="24"/>
        </w:rPr>
      </w:pPr>
    </w:p>
    <w:p w:rsidR="00DA0171" w:rsidRPr="00583A06" w:rsidRDefault="00DA0171" w:rsidP="005C3204">
      <w:pPr>
        <w:rPr>
          <w:sz w:val="24"/>
        </w:rPr>
      </w:pPr>
    </w:p>
    <w:p w:rsidR="00DA0171" w:rsidRPr="00583A06" w:rsidRDefault="00DA0171" w:rsidP="005C3204">
      <w:pPr>
        <w:rPr>
          <w:sz w:val="24"/>
        </w:rPr>
      </w:pPr>
    </w:p>
    <w:p w:rsidR="00DA0171" w:rsidRPr="00583A06" w:rsidRDefault="00DA0171" w:rsidP="005C3204">
      <w:pPr>
        <w:rPr>
          <w:sz w:val="24"/>
        </w:rPr>
      </w:pPr>
    </w:p>
    <w:p w:rsidR="005C3204" w:rsidRPr="00583A06" w:rsidRDefault="005C3204" w:rsidP="005C3204">
      <w:pPr>
        <w:rPr>
          <w:sz w:val="24"/>
        </w:rPr>
      </w:pPr>
      <w:r w:rsidRPr="00583A06">
        <w:rPr>
          <w:sz w:val="24"/>
        </w:rPr>
        <w:t xml:space="preserve">                                    </w:t>
      </w:r>
      <w:r w:rsidRPr="00583A06">
        <w:rPr>
          <w:i/>
          <w:color w:val="FFFFFF"/>
          <w:sz w:val="24"/>
        </w:rPr>
        <w:t xml:space="preserve">　　　</w:t>
      </w:r>
    </w:p>
    <w:p w:rsidR="00CF418A" w:rsidRPr="00583A06" w:rsidRDefault="005C3204" w:rsidP="000374C9">
      <w:pPr>
        <w:pStyle w:val="1"/>
        <w:spacing w:before="156" w:after="156"/>
        <w:rPr>
          <w:rFonts w:ascii="Times New Roman"/>
        </w:rPr>
      </w:pPr>
      <w:bookmarkStart w:id="63" w:name="_Toc410905148"/>
      <w:bookmarkStart w:id="64" w:name="_Toc498927560"/>
      <w:bookmarkStart w:id="65" w:name="_Toc49634417"/>
      <w:r w:rsidRPr="00583A06">
        <w:rPr>
          <w:rFonts w:ascii="Times New Roman"/>
        </w:rPr>
        <w:t>附录</w:t>
      </w:r>
      <w:bookmarkEnd w:id="63"/>
      <w:bookmarkEnd w:id="64"/>
      <w:r w:rsidR="00DA0171" w:rsidRPr="00583A06">
        <w:rPr>
          <w:rFonts w:ascii="Times New Roman"/>
        </w:rPr>
        <w:t>D</w:t>
      </w:r>
      <w:bookmarkStart w:id="66" w:name="_Toc498927561"/>
      <w:bookmarkEnd w:id="65"/>
    </w:p>
    <w:p w:rsidR="005C3204" w:rsidRPr="00583A06" w:rsidRDefault="003A0125" w:rsidP="000374C9">
      <w:pPr>
        <w:pStyle w:val="1"/>
        <w:spacing w:before="156" w:after="156"/>
        <w:rPr>
          <w:rFonts w:ascii="Times New Roman"/>
        </w:rPr>
      </w:pPr>
      <w:bookmarkStart w:id="67" w:name="_Toc49597596"/>
      <w:bookmarkStart w:id="68" w:name="_Toc49634418"/>
      <w:r w:rsidRPr="00583A06">
        <w:rPr>
          <w:rFonts w:ascii="Times New Roman"/>
        </w:rPr>
        <w:t>微差压表示值误差</w:t>
      </w:r>
      <w:r w:rsidR="005C3204" w:rsidRPr="00583A06">
        <w:rPr>
          <w:rFonts w:ascii="Times New Roman"/>
        </w:rPr>
        <w:t>测量不确定度评定</w:t>
      </w:r>
      <w:bookmarkEnd w:id="66"/>
      <w:r w:rsidR="00180592" w:rsidRPr="00583A06">
        <w:rPr>
          <w:rFonts w:ascii="Times New Roman"/>
        </w:rPr>
        <w:t>示例</w:t>
      </w:r>
      <w:bookmarkEnd w:id="67"/>
      <w:bookmarkEnd w:id="68"/>
    </w:p>
    <w:p w:rsidR="0001208C" w:rsidRPr="00583A06" w:rsidRDefault="004B55DE" w:rsidP="0001208C">
      <w:pPr>
        <w:spacing w:line="360" w:lineRule="auto"/>
        <w:rPr>
          <w:sz w:val="24"/>
        </w:rPr>
      </w:pPr>
      <w:r>
        <w:rPr>
          <w:sz w:val="24"/>
        </w:rPr>
        <w:t>D</w:t>
      </w:r>
      <w:r w:rsidR="0001208C" w:rsidRPr="00583A06">
        <w:rPr>
          <w:sz w:val="24"/>
        </w:rPr>
        <w:t xml:space="preserve">.1 </w:t>
      </w:r>
      <w:r w:rsidR="00112418" w:rsidRPr="00583A06">
        <w:rPr>
          <w:sz w:val="24"/>
        </w:rPr>
        <w:t xml:space="preserve"> </w:t>
      </w:r>
      <w:r w:rsidR="0001208C" w:rsidRPr="00583A06">
        <w:rPr>
          <w:sz w:val="24"/>
        </w:rPr>
        <w:t>概述</w:t>
      </w:r>
    </w:p>
    <w:p w:rsidR="0001208C" w:rsidRPr="00583A06" w:rsidRDefault="004B55DE" w:rsidP="0001208C">
      <w:pPr>
        <w:spacing w:line="360" w:lineRule="auto"/>
        <w:rPr>
          <w:sz w:val="24"/>
        </w:rPr>
      </w:pPr>
      <w:r>
        <w:rPr>
          <w:sz w:val="24"/>
        </w:rPr>
        <w:t>D</w:t>
      </w:r>
      <w:r w:rsidR="0001208C" w:rsidRPr="00583A06">
        <w:rPr>
          <w:sz w:val="24"/>
        </w:rPr>
        <w:t xml:space="preserve">.1.1 </w:t>
      </w:r>
      <w:r w:rsidR="0001208C" w:rsidRPr="00583A06">
        <w:rPr>
          <w:sz w:val="24"/>
        </w:rPr>
        <w:t>测量方法</w:t>
      </w:r>
      <w:r w:rsidR="0001208C" w:rsidRPr="00583A06">
        <w:rPr>
          <w:sz w:val="24"/>
        </w:rPr>
        <w:t>: JJF (</w:t>
      </w:r>
      <w:r w:rsidR="0001208C" w:rsidRPr="00583A06">
        <w:rPr>
          <w:sz w:val="24"/>
        </w:rPr>
        <w:t>新</w:t>
      </w:r>
      <w:r w:rsidR="0001208C" w:rsidRPr="00583A06">
        <w:rPr>
          <w:sz w:val="24"/>
        </w:rPr>
        <w:t>)</w:t>
      </w:r>
      <w:r w:rsidR="003A0125" w:rsidRPr="00583A06">
        <w:rPr>
          <w:sz w:val="24"/>
        </w:rPr>
        <w:t>**</w:t>
      </w:r>
      <w:r w:rsidR="00FD70DD" w:rsidRPr="00583A06">
        <w:rPr>
          <w:sz w:val="24"/>
        </w:rPr>
        <w:t>－</w:t>
      </w:r>
      <w:r w:rsidR="00AD0B6A" w:rsidRPr="00583A06">
        <w:rPr>
          <w:sz w:val="24"/>
        </w:rPr>
        <w:t>20</w:t>
      </w:r>
      <w:r w:rsidR="003A0125" w:rsidRPr="00583A06">
        <w:rPr>
          <w:sz w:val="24"/>
        </w:rPr>
        <w:t>20</w:t>
      </w:r>
      <w:r w:rsidR="00AD0B6A" w:rsidRPr="00583A06">
        <w:rPr>
          <w:sz w:val="24"/>
        </w:rPr>
        <w:t>《</w:t>
      </w:r>
      <w:r w:rsidR="003A0125" w:rsidRPr="00583A06">
        <w:rPr>
          <w:sz w:val="24"/>
        </w:rPr>
        <w:t>微差压表</w:t>
      </w:r>
      <w:r w:rsidR="0001208C" w:rsidRPr="00583A06">
        <w:rPr>
          <w:sz w:val="24"/>
        </w:rPr>
        <w:t>校准规范</w:t>
      </w:r>
      <w:r w:rsidR="00AD0B6A" w:rsidRPr="00583A06">
        <w:rPr>
          <w:sz w:val="24"/>
        </w:rPr>
        <w:t>》</w:t>
      </w:r>
    </w:p>
    <w:p w:rsidR="0001208C" w:rsidRPr="00583A06" w:rsidRDefault="004B55DE" w:rsidP="0001208C">
      <w:pPr>
        <w:spacing w:line="360" w:lineRule="auto"/>
        <w:rPr>
          <w:sz w:val="24"/>
        </w:rPr>
      </w:pPr>
      <w:r>
        <w:rPr>
          <w:sz w:val="24"/>
        </w:rPr>
        <w:t>D</w:t>
      </w:r>
      <w:r w:rsidR="0001208C" w:rsidRPr="00583A06">
        <w:rPr>
          <w:sz w:val="24"/>
        </w:rPr>
        <w:t xml:space="preserve">.1.2 </w:t>
      </w:r>
      <w:r w:rsidR="0001208C" w:rsidRPr="00583A06">
        <w:rPr>
          <w:sz w:val="24"/>
        </w:rPr>
        <w:t>环境条件</w:t>
      </w:r>
      <w:r w:rsidR="0001208C" w:rsidRPr="00583A06">
        <w:rPr>
          <w:sz w:val="24"/>
        </w:rPr>
        <w:t xml:space="preserve">: </w:t>
      </w:r>
      <w:r w:rsidR="0001208C" w:rsidRPr="00583A06">
        <w:rPr>
          <w:sz w:val="24"/>
        </w:rPr>
        <w:t>温度：（</w:t>
      </w:r>
      <w:r w:rsidR="0001208C" w:rsidRPr="00583A06">
        <w:rPr>
          <w:sz w:val="24"/>
        </w:rPr>
        <w:t>20±</w:t>
      </w:r>
      <w:r w:rsidR="00D25102" w:rsidRPr="00583A06">
        <w:rPr>
          <w:sz w:val="24"/>
        </w:rPr>
        <w:t>5</w:t>
      </w:r>
      <w:r w:rsidR="0001208C" w:rsidRPr="00583A06">
        <w:rPr>
          <w:sz w:val="24"/>
        </w:rPr>
        <w:t>）</w:t>
      </w:r>
      <w:r w:rsidR="0001208C" w:rsidRPr="00583A06">
        <w:rPr>
          <w:rFonts w:ascii="宋体"/>
          <w:sz w:val="24"/>
        </w:rPr>
        <w:t>℃</w:t>
      </w:r>
      <w:r w:rsidR="0001208C" w:rsidRPr="00583A06">
        <w:rPr>
          <w:sz w:val="24"/>
        </w:rPr>
        <w:t>；相对湿度不大于</w:t>
      </w:r>
      <w:r w:rsidR="006E6273" w:rsidRPr="00583A06">
        <w:rPr>
          <w:sz w:val="24"/>
        </w:rPr>
        <w:t>8</w:t>
      </w:r>
      <w:r w:rsidR="0001208C" w:rsidRPr="00583A06">
        <w:rPr>
          <w:sz w:val="24"/>
        </w:rPr>
        <w:t>5%</w:t>
      </w:r>
      <w:r w:rsidR="0001208C" w:rsidRPr="00583A06">
        <w:rPr>
          <w:sz w:val="24"/>
        </w:rPr>
        <w:t>。</w:t>
      </w:r>
    </w:p>
    <w:p w:rsidR="0001208C" w:rsidRPr="00583A06" w:rsidRDefault="004B55DE" w:rsidP="0001208C">
      <w:pPr>
        <w:spacing w:line="360" w:lineRule="auto"/>
        <w:rPr>
          <w:sz w:val="24"/>
        </w:rPr>
      </w:pPr>
      <w:r>
        <w:rPr>
          <w:sz w:val="24"/>
        </w:rPr>
        <w:t>D</w:t>
      </w:r>
      <w:r w:rsidR="0001208C" w:rsidRPr="00583A06">
        <w:rPr>
          <w:sz w:val="24"/>
        </w:rPr>
        <w:t xml:space="preserve">.1.3 </w:t>
      </w:r>
      <w:r w:rsidR="0001208C" w:rsidRPr="00583A06">
        <w:rPr>
          <w:sz w:val="24"/>
        </w:rPr>
        <w:t>测量标准</w:t>
      </w:r>
      <w:r w:rsidR="0001208C" w:rsidRPr="00583A06">
        <w:rPr>
          <w:sz w:val="24"/>
        </w:rPr>
        <w:t xml:space="preserve">: </w:t>
      </w:r>
    </w:p>
    <w:p w:rsidR="0035326E" w:rsidRPr="00583A06" w:rsidRDefault="003A0125" w:rsidP="003A0125">
      <w:pPr>
        <w:spacing w:line="360" w:lineRule="auto"/>
        <w:ind w:firstLineChars="200" w:firstLine="480"/>
        <w:rPr>
          <w:sz w:val="24"/>
        </w:rPr>
      </w:pPr>
      <w:r w:rsidRPr="00583A06">
        <w:rPr>
          <w:sz w:val="24"/>
        </w:rPr>
        <w:t>补偿式微压计，最大允差：</w:t>
      </w:r>
      <w:r w:rsidRPr="00583A06">
        <w:rPr>
          <w:sz w:val="24"/>
        </w:rPr>
        <w:t>±0.4</w:t>
      </w:r>
      <w:r w:rsidR="009419C0">
        <w:rPr>
          <w:rFonts w:hint="eastAsia"/>
          <w:sz w:val="24"/>
        </w:rPr>
        <w:t xml:space="preserve"> </w:t>
      </w:r>
      <w:r w:rsidRPr="00583A06">
        <w:rPr>
          <w:sz w:val="24"/>
        </w:rPr>
        <w:t>Pa</w:t>
      </w:r>
      <w:r w:rsidRPr="00583A06">
        <w:rPr>
          <w:sz w:val="24"/>
        </w:rPr>
        <w:t>，测量范围：（</w:t>
      </w:r>
      <w:r w:rsidRPr="00583A06">
        <w:rPr>
          <w:sz w:val="24"/>
        </w:rPr>
        <w:t>-2.5~2.5</w:t>
      </w:r>
      <w:r w:rsidRPr="00583A06">
        <w:rPr>
          <w:sz w:val="24"/>
        </w:rPr>
        <w:t>）</w:t>
      </w:r>
      <w:proofErr w:type="spellStart"/>
      <w:r w:rsidRPr="00583A06">
        <w:rPr>
          <w:sz w:val="24"/>
        </w:rPr>
        <w:t>kPa</w:t>
      </w:r>
      <w:proofErr w:type="spellEnd"/>
      <w:r w:rsidRPr="00583A06">
        <w:rPr>
          <w:sz w:val="24"/>
        </w:rPr>
        <w:t>。</w:t>
      </w:r>
    </w:p>
    <w:p w:rsidR="0001208C" w:rsidRPr="00583A06" w:rsidRDefault="004B55DE" w:rsidP="0001208C">
      <w:pPr>
        <w:spacing w:line="360" w:lineRule="auto"/>
        <w:rPr>
          <w:sz w:val="24"/>
        </w:rPr>
      </w:pPr>
      <w:r>
        <w:rPr>
          <w:sz w:val="24"/>
        </w:rPr>
        <w:t>D</w:t>
      </w:r>
      <w:r w:rsidR="0001208C" w:rsidRPr="00583A06">
        <w:rPr>
          <w:sz w:val="24"/>
        </w:rPr>
        <w:t xml:space="preserve">.1.4 </w:t>
      </w:r>
      <w:r w:rsidR="0001208C" w:rsidRPr="00583A06">
        <w:rPr>
          <w:sz w:val="24"/>
        </w:rPr>
        <w:t>被测对象</w:t>
      </w:r>
      <w:r w:rsidR="0001208C" w:rsidRPr="00583A06">
        <w:rPr>
          <w:sz w:val="24"/>
        </w:rPr>
        <w:t>:</w:t>
      </w:r>
    </w:p>
    <w:p w:rsidR="0001208C" w:rsidRPr="00583A06" w:rsidRDefault="0001208C" w:rsidP="0001208C">
      <w:pPr>
        <w:spacing w:line="360" w:lineRule="auto"/>
        <w:rPr>
          <w:sz w:val="24"/>
        </w:rPr>
      </w:pPr>
      <w:r w:rsidRPr="00583A06">
        <w:rPr>
          <w:sz w:val="24"/>
        </w:rPr>
        <w:t xml:space="preserve">   </w:t>
      </w:r>
      <w:r w:rsidR="00583A06">
        <w:rPr>
          <w:rFonts w:hint="eastAsia"/>
          <w:sz w:val="24"/>
        </w:rPr>
        <w:t xml:space="preserve"> </w:t>
      </w:r>
      <w:r w:rsidR="003A0125" w:rsidRPr="00583A06">
        <w:rPr>
          <w:sz w:val="24"/>
        </w:rPr>
        <w:t>微差压表，</w:t>
      </w:r>
      <w:r w:rsidR="00583A06">
        <w:rPr>
          <w:rFonts w:hint="eastAsia"/>
          <w:sz w:val="24"/>
        </w:rPr>
        <w:t>准确度</w:t>
      </w:r>
      <w:r w:rsidR="003A0125" w:rsidRPr="00583A06">
        <w:rPr>
          <w:sz w:val="24"/>
        </w:rPr>
        <w:t>等级：</w:t>
      </w:r>
      <w:r w:rsidR="003A0125" w:rsidRPr="00583A06">
        <w:rPr>
          <w:sz w:val="24"/>
        </w:rPr>
        <w:t xml:space="preserve">4.0 </w:t>
      </w:r>
      <w:r w:rsidR="003A0125" w:rsidRPr="00583A06">
        <w:rPr>
          <w:sz w:val="24"/>
        </w:rPr>
        <w:t>级，测量范围：（</w:t>
      </w:r>
      <w:r w:rsidR="003A0125" w:rsidRPr="00583A06">
        <w:rPr>
          <w:sz w:val="24"/>
        </w:rPr>
        <w:t>0</w:t>
      </w:r>
      <w:r w:rsidR="003A0125" w:rsidRPr="00583A06">
        <w:rPr>
          <w:sz w:val="24"/>
        </w:rPr>
        <w:t>～</w:t>
      </w:r>
      <w:r w:rsidR="003A0125" w:rsidRPr="00583A06">
        <w:rPr>
          <w:sz w:val="24"/>
        </w:rPr>
        <w:t>60</w:t>
      </w:r>
      <w:r w:rsidR="003A0125" w:rsidRPr="00583A06">
        <w:rPr>
          <w:sz w:val="24"/>
        </w:rPr>
        <w:t>）</w:t>
      </w:r>
      <w:r w:rsidR="003A0125" w:rsidRPr="00583A06">
        <w:rPr>
          <w:sz w:val="24"/>
        </w:rPr>
        <w:t>Pa</w:t>
      </w:r>
      <w:r w:rsidR="003A0125" w:rsidRPr="00583A06">
        <w:rPr>
          <w:sz w:val="24"/>
        </w:rPr>
        <w:t>。</w:t>
      </w:r>
    </w:p>
    <w:p w:rsidR="0001208C" w:rsidRPr="00583A06" w:rsidRDefault="004B55DE" w:rsidP="0001208C">
      <w:pPr>
        <w:spacing w:line="360" w:lineRule="auto"/>
        <w:rPr>
          <w:sz w:val="24"/>
        </w:rPr>
      </w:pPr>
      <w:r>
        <w:rPr>
          <w:sz w:val="24"/>
        </w:rPr>
        <w:t>D</w:t>
      </w:r>
      <w:r w:rsidR="0001208C" w:rsidRPr="00583A06">
        <w:rPr>
          <w:sz w:val="24"/>
        </w:rPr>
        <w:t xml:space="preserve">.1.5 </w:t>
      </w:r>
      <w:r w:rsidR="0001208C" w:rsidRPr="00583A06">
        <w:rPr>
          <w:sz w:val="24"/>
        </w:rPr>
        <w:t>测量方法：</w:t>
      </w:r>
    </w:p>
    <w:p w:rsidR="0001208C" w:rsidRPr="00583A06" w:rsidRDefault="003A0125" w:rsidP="003A0125">
      <w:pPr>
        <w:spacing w:line="360" w:lineRule="auto"/>
        <w:ind w:firstLineChars="250" w:firstLine="600"/>
        <w:rPr>
          <w:color w:val="FF0000"/>
          <w:sz w:val="24"/>
        </w:rPr>
      </w:pPr>
      <w:r w:rsidRPr="00583A06">
        <w:rPr>
          <w:sz w:val="24"/>
        </w:rPr>
        <w:t>利用补偿式微压计提高标准压力并经导压管将该压力量值传递给微差压表，使二者在同一压力量值下进行示值比对。</w:t>
      </w:r>
    </w:p>
    <w:p w:rsidR="0001208C" w:rsidRPr="00583A06" w:rsidRDefault="004B55DE" w:rsidP="0001208C">
      <w:pPr>
        <w:spacing w:line="360" w:lineRule="auto"/>
        <w:rPr>
          <w:sz w:val="24"/>
        </w:rPr>
      </w:pPr>
      <w:r>
        <w:rPr>
          <w:sz w:val="24"/>
        </w:rPr>
        <w:t>D</w:t>
      </w:r>
      <w:r w:rsidR="00583A06">
        <w:rPr>
          <w:rFonts w:hint="eastAsia"/>
          <w:sz w:val="24"/>
        </w:rPr>
        <w:t>.</w:t>
      </w:r>
      <w:r w:rsidR="0001208C" w:rsidRPr="00583A06">
        <w:rPr>
          <w:sz w:val="24"/>
        </w:rPr>
        <w:t xml:space="preserve">1.6 </w:t>
      </w:r>
      <w:r w:rsidR="0001208C" w:rsidRPr="00583A06">
        <w:rPr>
          <w:sz w:val="24"/>
        </w:rPr>
        <w:t>评定结果的使用</w:t>
      </w:r>
    </w:p>
    <w:p w:rsidR="0001208C" w:rsidRPr="00583A06" w:rsidRDefault="0001208C" w:rsidP="0001208C">
      <w:pPr>
        <w:spacing w:line="360" w:lineRule="auto"/>
        <w:ind w:firstLine="420"/>
        <w:rPr>
          <w:sz w:val="24"/>
        </w:rPr>
      </w:pPr>
      <w:r w:rsidRPr="00583A06">
        <w:rPr>
          <w:sz w:val="24"/>
        </w:rPr>
        <w:t>在符合上述条件下的测量结果</w:t>
      </w:r>
      <w:r w:rsidRPr="00583A06">
        <w:rPr>
          <w:sz w:val="24"/>
        </w:rPr>
        <w:t>,</w:t>
      </w:r>
      <w:r w:rsidRPr="00583A06">
        <w:rPr>
          <w:sz w:val="24"/>
        </w:rPr>
        <w:t>一般可直接使用本不确定度评定结果。</w:t>
      </w:r>
    </w:p>
    <w:p w:rsidR="0001208C" w:rsidRPr="00583A06" w:rsidRDefault="004B55DE" w:rsidP="0001208C">
      <w:pPr>
        <w:spacing w:line="360" w:lineRule="auto"/>
        <w:rPr>
          <w:sz w:val="24"/>
        </w:rPr>
      </w:pPr>
      <w:r>
        <w:rPr>
          <w:sz w:val="24"/>
        </w:rPr>
        <w:t>D</w:t>
      </w:r>
      <w:r w:rsidR="0001208C" w:rsidRPr="00583A06">
        <w:rPr>
          <w:sz w:val="24"/>
        </w:rPr>
        <w:t xml:space="preserve">.2  </w:t>
      </w:r>
      <w:r w:rsidR="0001208C" w:rsidRPr="00583A06">
        <w:rPr>
          <w:sz w:val="24"/>
        </w:rPr>
        <w:t>测量模型</w:t>
      </w:r>
    </w:p>
    <w:p w:rsidR="0001208C" w:rsidRPr="00583A06" w:rsidRDefault="004B55DE" w:rsidP="0001208C">
      <w:pPr>
        <w:spacing w:line="360" w:lineRule="auto"/>
        <w:rPr>
          <w:b/>
          <w:sz w:val="24"/>
        </w:rPr>
      </w:pPr>
      <w:r>
        <w:rPr>
          <w:sz w:val="24"/>
        </w:rPr>
        <w:t>D</w:t>
      </w:r>
      <w:r w:rsidR="0001208C" w:rsidRPr="00583A06">
        <w:rPr>
          <w:sz w:val="24"/>
        </w:rPr>
        <w:t xml:space="preserve">.2.1  </w:t>
      </w:r>
      <w:r w:rsidR="0001208C" w:rsidRPr="00583A06">
        <w:rPr>
          <w:sz w:val="24"/>
        </w:rPr>
        <w:t>测量模型</w:t>
      </w:r>
    </w:p>
    <w:p w:rsidR="003A0125" w:rsidRPr="00583A06" w:rsidRDefault="003A0125" w:rsidP="003A0125">
      <w:pPr>
        <w:spacing w:line="360" w:lineRule="auto"/>
        <w:jc w:val="center"/>
        <w:rPr>
          <w:sz w:val="24"/>
        </w:rPr>
      </w:pPr>
      <w:r w:rsidRPr="00583A06">
        <w:rPr>
          <w:sz w:val="24"/>
        </w:rPr>
        <w:t>△</w:t>
      </w:r>
      <w:r w:rsidRPr="00583A06">
        <w:rPr>
          <w:i/>
          <w:sz w:val="24"/>
        </w:rPr>
        <w:t>p</w:t>
      </w:r>
      <w:r w:rsidRPr="00583A06">
        <w:rPr>
          <w:sz w:val="24"/>
        </w:rPr>
        <w:t>＝</w:t>
      </w:r>
      <w:r w:rsidRPr="00583A06">
        <w:rPr>
          <w:i/>
          <w:sz w:val="24"/>
        </w:rPr>
        <w:t>p</w:t>
      </w:r>
      <w:r w:rsidRPr="00583A06">
        <w:rPr>
          <w:sz w:val="24"/>
        </w:rPr>
        <w:t>－</w:t>
      </w:r>
      <w:proofErr w:type="spellStart"/>
      <w:r w:rsidRPr="00583A06">
        <w:rPr>
          <w:i/>
          <w:sz w:val="24"/>
        </w:rPr>
        <w:t>p</w:t>
      </w:r>
      <w:r w:rsidRPr="00583A06">
        <w:rPr>
          <w:sz w:val="24"/>
          <w:vertAlign w:val="subscript"/>
        </w:rPr>
        <w:t>b</w:t>
      </w:r>
      <w:proofErr w:type="spellEnd"/>
    </w:p>
    <w:p w:rsidR="003A0125" w:rsidRPr="00583A06" w:rsidRDefault="003A0125" w:rsidP="003A0125">
      <w:pPr>
        <w:spacing w:line="360" w:lineRule="auto"/>
        <w:rPr>
          <w:sz w:val="24"/>
        </w:rPr>
      </w:pPr>
      <w:r w:rsidRPr="00583A06">
        <w:rPr>
          <w:sz w:val="24"/>
        </w:rPr>
        <w:t>式中：</w:t>
      </w:r>
      <w:r w:rsidRPr="00583A06">
        <w:rPr>
          <w:sz w:val="24"/>
        </w:rPr>
        <w:t>△</w:t>
      </w:r>
      <w:r w:rsidRPr="00583A06">
        <w:rPr>
          <w:i/>
          <w:sz w:val="24"/>
        </w:rPr>
        <w:t>p</w:t>
      </w:r>
      <w:r w:rsidRPr="00583A06">
        <w:rPr>
          <w:sz w:val="24"/>
        </w:rPr>
        <w:t>—</w:t>
      </w:r>
      <w:r w:rsidRPr="00583A06">
        <w:rPr>
          <w:sz w:val="24"/>
        </w:rPr>
        <w:t>被</w:t>
      </w:r>
      <w:r w:rsidR="005C43EF">
        <w:rPr>
          <w:sz w:val="24"/>
        </w:rPr>
        <w:t>校</w:t>
      </w:r>
      <w:r w:rsidRPr="00583A06">
        <w:rPr>
          <w:sz w:val="24"/>
        </w:rPr>
        <w:t>表的示值误差；</w:t>
      </w:r>
    </w:p>
    <w:p w:rsidR="003A0125" w:rsidRPr="00583A06" w:rsidRDefault="003A0125" w:rsidP="003A0125">
      <w:pPr>
        <w:spacing w:line="360" w:lineRule="auto"/>
        <w:rPr>
          <w:sz w:val="24"/>
        </w:rPr>
      </w:pPr>
      <w:r w:rsidRPr="00583A06">
        <w:rPr>
          <w:sz w:val="24"/>
        </w:rPr>
        <w:t xml:space="preserve">      </w:t>
      </w:r>
      <w:r w:rsidRPr="00583A06">
        <w:rPr>
          <w:i/>
          <w:sz w:val="24"/>
        </w:rPr>
        <w:t>p</w:t>
      </w:r>
      <w:r w:rsidRPr="00583A06">
        <w:rPr>
          <w:sz w:val="24"/>
        </w:rPr>
        <w:t>—</w:t>
      </w:r>
      <w:r w:rsidRPr="00583A06">
        <w:rPr>
          <w:sz w:val="24"/>
        </w:rPr>
        <w:t>被</w:t>
      </w:r>
      <w:r w:rsidR="005C43EF">
        <w:rPr>
          <w:sz w:val="24"/>
        </w:rPr>
        <w:t>校</w:t>
      </w:r>
      <w:r w:rsidRPr="00583A06">
        <w:rPr>
          <w:sz w:val="24"/>
        </w:rPr>
        <w:t>表的示值；</w:t>
      </w:r>
    </w:p>
    <w:p w:rsidR="00CF418A" w:rsidRPr="00583A06" w:rsidRDefault="003A0125" w:rsidP="003A0125">
      <w:pPr>
        <w:spacing w:line="360" w:lineRule="auto"/>
        <w:ind w:firstLineChars="250" w:firstLine="600"/>
        <w:rPr>
          <w:color w:val="FF0000"/>
          <w:sz w:val="24"/>
        </w:rPr>
      </w:pPr>
      <w:r w:rsidRPr="00583A06">
        <w:rPr>
          <w:sz w:val="24"/>
        </w:rPr>
        <w:t xml:space="preserve"> </w:t>
      </w:r>
      <w:proofErr w:type="spellStart"/>
      <w:r w:rsidRPr="00583A06">
        <w:rPr>
          <w:i/>
          <w:sz w:val="24"/>
        </w:rPr>
        <w:t>p</w:t>
      </w:r>
      <w:r w:rsidRPr="00583A06">
        <w:rPr>
          <w:sz w:val="24"/>
          <w:vertAlign w:val="subscript"/>
        </w:rPr>
        <w:t>b</w:t>
      </w:r>
      <w:proofErr w:type="spellEnd"/>
      <w:r w:rsidRPr="00583A06">
        <w:rPr>
          <w:sz w:val="24"/>
        </w:rPr>
        <w:t>—</w:t>
      </w:r>
      <w:r w:rsidRPr="00583A06">
        <w:rPr>
          <w:sz w:val="24"/>
        </w:rPr>
        <w:t>标准表的示值。</w:t>
      </w:r>
    </w:p>
    <w:p w:rsidR="0001208C" w:rsidRPr="00583A06" w:rsidRDefault="004B55DE" w:rsidP="00CF418A">
      <w:pPr>
        <w:spacing w:line="360" w:lineRule="auto"/>
        <w:rPr>
          <w:sz w:val="24"/>
        </w:rPr>
      </w:pPr>
      <w:r>
        <w:rPr>
          <w:sz w:val="24"/>
        </w:rPr>
        <w:t>D</w:t>
      </w:r>
      <w:r w:rsidR="0001208C" w:rsidRPr="00583A06">
        <w:rPr>
          <w:sz w:val="24"/>
        </w:rPr>
        <w:t>.2.2</w:t>
      </w:r>
      <w:r w:rsidR="007B5BA2" w:rsidRPr="00583A06">
        <w:rPr>
          <w:sz w:val="24"/>
        </w:rPr>
        <w:t xml:space="preserve">  </w:t>
      </w:r>
      <w:r w:rsidR="0001208C" w:rsidRPr="00583A06">
        <w:rPr>
          <w:sz w:val="24"/>
        </w:rPr>
        <w:t>灵敏系数</w:t>
      </w:r>
    </w:p>
    <w:p w:rsidR="0001208C" w:rsidRPr="00583A06" w:rsidRDefault="0001208C" w:rsidP="0001208C">
      <w:pPr>
        <w:rPr>
          <w:sz w:val="24"/>
        </w:rPr>
      </w:pPr>
      <w:r w:rsidRPr="00583A06">
        <w:rPr>
          <w:sz w:val="24"/>
        </w:rPr>
        <w:t xml:space="preserve">              </w:t>
      </w:r>
      <w:r w:rsidR="00112418" w:rsidRPr="00583A06">
        <w:rPr>
          <w:sz w:val="24"/>
        </w:rPr>
        <w:t xml:space="preserve">      </w:t>
      </w:r>
      <w:r w:rsidR="003A0125" w:rsidRPr="00583A06">
        <w:rPr>
          <w:position w:val="-28"/>
          <w:sz w:val="24"/>
        </w:rPr>
        <w:object w:dxaOrig="1280" w:dyaOrig="660">
          <v:shape id="_x0000_i1031" type="#_x0000_t75" style="width:63.75pt;height:33pt" o:ole="">
            <v:imagedata r:id="rId32" o:title=""/>
          </v:shape>
          <o:OLEObject Type="Embed" ProgID="Equation.3" ShapeID="_x0000_i1031" DrawAspect="Content" ObjectID="_1670244044" r:id="rId33"/>
        </w:object>
      </w:r>
    </w:p>
    <w:p w:rsidR="0001208C" w:rsidRPr="00583A06" w:rsidRDefault="00DA7B64" w:rsidP="000B2221">
      <w:pPr>
        <w:ind w:firstLineChars="1000" w:firstLine="2400"/>
        <w:rPr>
          <w:sz w:val="24"/>
        </w:rPr>
      </w:pPr>
      <w:r w:rsidRPr="00583A06">
        <w:rPr>
          <w:position w:val="-32"/>
          <w:sz w:val="24"/>
        </w:rPr>
        <w:object w:dxaOrig="1460" w:dyaOrig="700">
          <v:shape id="_x0000_i1032" type="#_x0000_t75" style="width:72.75pt;height:35.25pt" o:ole="">
            <v:imagedata r:id="rId34" o:title=""/>
          </v:shape>
          <o:OLEObject Type="Embed" ProgID="Equation.3" ShapeID="_x0000_i1032" DrawAspect="Content" ObjectID="_1670244045" r:id="rId35"/>
        </w:object>
      </w:r>
    </w:p>
    <w:p w:rsidR="0001208C" w:rsidRPr="00583A06" w:rsidRDefault="004B55DE" w:rsidP="007B5BA2">
      <w:pPr>
        <w:spacing w:line="360" w:lineRule="auto"/>
        <w:rPr>
          <w:sz w:val="24"/>
        </w:rPr>
      </w:pPr>
      <w:r>
        <w:rPr>
          <w:sz w:val="24"/>
        </w:rPr>
        <w:t>D</w:t>
      </w:r>
      <w:r w:rsidR="0001208C" w:rsidRPr="00583A06">
        <w:rPr>
          <w:sz w:val="24"/>
        </w:rPr>
        <w:t>.2.3</w:t>
      </w:r>
      <w:r w:rsidR="007B5BA2" w:rsidRPr="00583A06">
        <w:rPr>
          <w:sz w:val="24"/>
        </w:rPr>
        <w:t xml:space="preserve">  </w:t>
      </w:r>
      <w:r w:rsidR="0001208C" w:rsidRPr="00583A06">
        <w:rPr>
          <w:sz w:val="24"/>
        </w:rPr>
        <w:t>传播律公式</w:t>
      </w:r>
    </w:p>
    <w:p w:rsidR="0001208C" w:rsidRPr="00583A06" w:rsidRDefault="0001208C" w:rsidP="007B5BA2">
      <w:pPr>
        <w:spacing w:line="360" w:lineRule="auto"/>
        <w:ind w:firstLineChars="200" w:firstLine="480"/>
        <w:rPr>
          <w:sz w:val="24"/>
        </w:rPr>
      </w:pPr>
      <w:r w:rsidRPr="00583A06">
        <w:rPr>
          <w:sz w:val="24"/>
        </w:rPr>
        <w:t>因各输入量</w:t>
      </w:r>
      <w:r w:rsidR="00F6415C" w:rsidRPr="00583A06">
        <w:rPr>
          <w:sz w:val="24"/>
        </w:rPr>
        <w:t>之间</w:t>
      </w:r>
      <w:r w:rsidRPr="00583A06">
        <w:rPr>
          <w:sz w:val="24"/>
        </w:rPr>
        <w:t>彼此独立不相关，所以</w:t>
      </w:r>
      <w:r w:rsidR="007B5BA2" w:rsidRPr="00583A06">
        <w:rPr>
          <w:sz w:val="24"/>
        </w:rPr>
        <w:t>有</w:t>
      </w:r>
    </w:p>
    <w:p w:rsidR="0001208C" w:rsidRPr="00583A06" w:rsidRDefault="0001208C" w:rsidP="007B5BA2">
      <w:pPr>
        <w:spacing w:line="360" w:lineRule="auto"/>
        <w:rPr>
          <w:sz w:val="24"/>
        </w:rPr>
      </w:pPr>
      <w:r w:rsidRPr="00583A06">
        <w:rPr>
          <w:sz w:val="24"/>
        </w:rPr>
        <w:lastRenderedPageBreak/>
        <w:t xml:space="preserve">   </w:t>
      </w:r>
      <w:r w:rsidRPr="00583A06">
        <w:rPr>
          <w:position w:val="-10"/>
          <w:sz w:val="24"/>
        </w:rPr>
        <w:object w:dxaOrig="181" w:dyaOrig="343">
          <v:shape id="_x0000_i1033" type="#_x0000_t75" style="width:9pt;height:17.25pt;mso-position-horizontal-relative:page;mso-position-vertical-relative:page" o:ole="">
            <v:imagedata r:id="rId36" o:title=""/>
          </v:shape>
          <o:OLEObject Type="Embed" ProgID="Equation.3" ShapeID="_x0000_i1033" DrawAspect="Content" ObjectID="_1670244046" r:id="rId37"/>
        </w:object>
      </w:r>
      <w:r w:rsidRPr="00583A06">
        <w:rPr>
          <w:sz w:val="24"/>
        </w:rPr>
        <w:t xml:space="preserve">       </w:t>
      </w:r>
      <w:r w:rsidR="007B5BA2" w:rsidRPr="00583A06">
        <w:rPr>
          <w:sz w:val="24"/>
        </w:rPr>
        <w:t xml:space="preserve"> </w:t>
      </w:r>
      <w:r w:rsidRPr="00583A06">
        <w:rPr>
          <w:sz w:val="24"/>
        </w:rPr>
        <w:t xml:space="preserve">  </w:t>
      </w:r>
      <w:r w:rsidR="009419C0" w:rsidRPr="00583A06">
        <w:rPr>
          <w:position w:val="-14"/>
          <w:sz w:val="24"/>
        </w:rPr>
        <w:object w:dxaOrig="3080" w:dyaOrig="460">
          <v:shape id="_x0000_i1034" type="#_x0000_t75" style="width:154.5pt;height:23.25pt" o:ole="">
            <v:imagedata r:id="rId38" o:title=""/>
          </v:shape>
          <o:OLEObject Type="Embed" ProgID="Equation.3" ShapeID="_x0000_i1034" DrawAspect="Content" ObjectID="_1670244047" r:id="rId39"/>
        </w:object>
      </w:r>
    </w:p>
    <w:p w:rsidR="0001208C" w:rsidRPr="00583A06" w:rsidRDefault="004B55DE" w:rsidP="007B5BA2">
      <w:pPr>
        <w:spacing w:line="360" w:lineRule="auto"/>
        <w:rPr>
          <w:sz w:val="24"/>
        </w:rPr>
      </w:pPr>
      <w:r>
        <w:rPr>
          <w:sz w:val="24"/>
        </w:rPr>
        <w:t>D</w:t>
      </w:r>
      <w:r w:rsidR="0001208C" w:rsidRPr="00583A06">
        <w:rPr>
          <w:sz w:val="24"/>
        </w:rPr>
        <w:t>.3</w:t>
      </w:r>
      <w:r w:rsidR="007B5BA2" w:rsidRPr="00583A06">
        <w:rPr>
          <w:sz w:val="24"/>
        </w:rPr>
        <w:t xml:space="preserve">  </w:t>
      </w:r>
      <w:r w:rsidR="007B5BA2" w:rsidRPr="00583A06">
        <w:rPr>
          <w:sz w:val="24"/>
        </w:rPr>
        <w:t>全部</w:t>
      </w:r>
      <w:r w:rsidR="0001208C" w:rsidRPr="00583A06">
        <w:rPr>
          <w:sz w:val="24"/>
        </w:rPr>
        <w:t>输入量的标准不确定度评定</w:t>
      </w:r>
    </w:p>
    <w:p w:rsidR="00DA7B64" w:rsidRPr="00583A06" w:rsidRDefault="004B55DE" w:rsidP="00DA7B64">
      <w:pPr>
        <w:spacing w:line="360" w:lineRule="auto"/>
        <w:rPr>
          <w:sz w:val="24"/>
        </w:rPr>
      </w:pPr>
      <w:r>
        <w:rPr>
          <w:sz w:val="24"/>
        </w:rPr>
        <w:t>D</w:t>
      </w:r>
      <w:r w:rsidR="0001208C" w:rsidRPr="00583A06">
        <w:rPr>
          <w:sz w:val="24"/>
        </w:rPr>
        <w:t>.3.1</w:t>
      </w:r>
      <w:r w:rsidR="00DA7B64" w:rsidRPr="00583A06">
        <w:rPr>
          <w:sz w:val="24"/>
        </w:rPr>
        <w:tab/>
      </w:r>
      <w:r w:rsidR="00DA7B64" w:rsidRPr="00583A06">
        <w:rPr>
          <w:sz w:val="24"/>
        </w:rPr>
        <w:t>输入量</w:t>
      </w:r>
      <w:r w:rsidR="00DA7B64" w:rsidRPr="00583A06">
        <w:rPr>
          <w:sz w:val="24"/>
        </w:rPr>
        <w:t xml:space="preserve"> </w:t>
      </w:r>
      <w:r w:rsidR="00DA7B64" w:rsidRPr="00583A06">
        <w:rPr>
          <w:i/>
          <w:sz w:val="24"/>
        </w:rPr>
        <w:t>p</w:t>
      </w:r>
      <w:r w:rsidR="00DA7B64" w:rsidRPr="00583A06">
        <w:rPr>
          <w:sz w:val="24"/>
        </w:rPr>
        <w:t xml:space="preserve"> </w:t>
      </w:r>
      <w:r w:rsidR="00DA7B64" w:rsidRPr="00583A06">
        <w:rPr>
          <w:sz w:val="24"/>
        </w:rPr>
        <w:t>的标准不确定度</w:t>
      </w:r>
      <w:r w:rsidR="00DA7B64" w:rsidRPr="00583A06">
        <w:rPr>
          <w:i/>
          <w:sz w:val="24"/>
        </w:rPr>
        <w:t>u</w:t>
      </w:r>
      <w:r w:rsidR="00DA7B64" w:rsidRPr="00583A06">
        <w:rPr>
          <w:sz w:val="24"/>
        </w:rPr>
        <w:t xml:space="preserve">( </w:t>
      </w:r>
      <w:r w:rsidR="00DA7B64" w:rsidRPr="00583A06">
        <w:rPr>
          <w:i/>
          <w:sz w:val="24"/>
        </w:rPr>
        <w:t>p</w:t>
      </w:r>
      <w:r w:rsidR="00DA7B64" w:rsidRPr="00583A06">
        <w:rPr>
          <w:sz w:val="24"/>
        </w:rPr>
        <w:t xml:space="preserve">) </w:t>
      </w:r>
      <w:r w:rsidR="00DA7B64" w:rsidRPr="00583A06">
        <w:rPr>
          <w:sz w:val="24"/>
        </w:rPr>
        <w:t>的评定</w:t>
      </w:r>
    </w:p>
    <w:p w:rsidR="00DA7B64" w:rsidRPr="00583A06" w:rsidRDefault="00DA7B64" w:rsidP="00DA7B64">
      <w:pPr>
        <w:spacing w:line="360" w:lineRule="auto"/>
        <w:rPr>
          <w:sz w:val="24"/>
        </w:rPr>
      </w:pPr>
      <w:r w:rsidRPr="00583A06">
        <w:rPr>
          <w:sz w:val="24"/>
        </w:rPr>
        <w:t>输入量</w:t>
      </w:r>
      <w:r w:rsidR="00583A06">
        <w:rPr>
          <w:sz w:val="24"/>
        </w:rPr>
        <w:t xml:space="preserve"> </w:t>
      </w:r>
      <w:r w:rsidR="00583A06" w:rsidRPr="00583A06">
        <w:rPr>
          <w:i/>
          <w:sz w:val="24"/>
        </w:rPr>
        <w:t>p</w:t>
      </w:r>
      <w:r w:rsidRPr="00583A06">
        <w:rPr>
          <w:sz w:val="24"/>
        </w:rPr>
        <w:t>的标准不确定度的主要来源如下：</w:t>
      </w:r>
    </w:p>
    <w:p w:rsidR="00DA7B64" w:rsidRPr="00583A06" w:rsidRDefault="00DA7B64" w:rsidP="00DA7B64">
      <w:pPr>
        <w:numPr>
          <w:ilvl w:val="0"/>
          <w:numId w:val="46"/>
        </w:numPr>
        <w:spacing w:line="360" w:lineRule="auto"/>
        <w:rPr>
          <w:sz w:val="24"/>
        </w:rPr>
      </w:pPr>
      <w:r w:rsidRPr="00583A06">
        <w:rPr>
          <w:sz w:val="24"/>
        </w:rPr>
        <w:t>被</w:t>
      </w:r>
      <w:r w:rsidR="005C43EF">
        <w:rPr>
          <w:sz w:val="24"/>
        </w:rPr>
        <w:t>校</w:t>
      </w:r>
      <w:r w:rsidRPr="00583A06">
        <w:rPr>
          <w:sz w:val="24"/>
        </w:rPr>
        <w:t>微差压表的</w:t>
      </w:r>
      <w:proofErr w:type="gramStart"/>
      <w:r w:rsidRPr="00583A06">
        <w:rPr>
          <w:sz w:val="24"/>
        </w:rPr>
        <w:t>示值估读引入</w:t>
      </w:r>
      <w:proofErr w:type="gramEnd"/>
      <w:r w:rsidRPr="00583A06">
        <w:rPr>
          <w:sz w:val="24"/>
        </w:rPr>
        <w:t>的标准不确定度</w:t>
      </w:r>
      <w:r w:rsidRPr="00583A06">
        <w:rPr>
          <w:i/>
          <w:sz w:val="24"/>
        </w:rPr>
        <w:t>u</w:t>
      </w:r>
      <w:r w:rsidRPr="00583A06">
        <w:rPr>
          <w:sz w:val="24"/>
        </w:rPr>
        <w:t>(</w:t>
      </w:r>
      <w:r w:rsidRPr="00583A06">
        <w:rPr>
          <w:i/>
          <w:sz w:val="24"/>
        </w:rPr>
        <w:t>p</w:t>
      </w:r>
      <w:r w:rsidRPr="00583A06">
        <w:rPr>
          <w:sz w:val="24"/>
          <w:vertAlign w:val="subscript"/>
        </w:rPr>
        <w:t>1</w:t>
      </w:r>
      <w:r w:rsidRPr="00583A06">
        <w:rPr>
          <w:sz w:val="24"/>
        </w:rPr>
        <w:t xml:space="preserve">) </w:t>
      </w:r>
      <w:r w:rsidRPr="00583A06">
        <w:rPr>
          <w:sz w:val="24"/>
        </w:rPr>
        <w:t>，用</w:t>
      </w:r>
      <w:r w:rsidRPr="00583A06">
        <w:rPr>
          <w:sz w:val="24"/>
        </w:rPr>
        <w:t xml:space="preserve"> B </w:t>
      </w:r>
      <w:r w:rsidRPr="00583A06">
        <w:rPr>
          <w:sz w:val="24"/>
        </w:rPr>
        <w:t>类标准不确定度评定。</w:t>
      </w:r>
    </w:p>
    <w:p w:rsidR="00DA7B64" w:rsidRPr="00583A06" w:rsidRDefault="00DA7B64" w:rsidP="00DA7B64">
      <w:pPr>
        <w:spacing w:line="360" w:lineRule="auto"/>
        <w:ind w:left="420"/>
        <w:rPr>
          <w:sz w:val="24"/>
        </w:rPr>
      </w:pPr>
      <w:r w:rsidRPr="00583A06">
        <w:rPr>
          <w:sz w:val="24"/>
        </w:rPr>
        <w:t>由于示值</w:t>
      </w:r>
      <w:proofErr w:type="gramStart"/>
      <w:r w:rsidRPr="00583A06">
        <w:rPr>
          <w:sz w:val="24"/>
        </w:rPr>
        <w:t>估</w:t>
      </w:r>
      <w:proofErr w:type="gramEnd"/>
      <w:r w:rsidRPr="00583A06">
        <w:rPr>
          <w:sz w:val="24"/>
        </w:rPr>
        <w:t>读到其分度值的</w:t>
      </w:r>
      <w:r w:rsidRPr="00583A06">
        <w:rPr>
          <w:sz w:val="24"/>
        </w:rPr>
        <w:t xml:space="preserve"> 1/5</w:t>
      </w:r>
      <w:r w:rsidRPr="00583A06">
        <w:rPr>
          <w:sz w:val="24"/>
        </w:rPr>
        <w:t>，即</w:t>
      </w:r>
      <w:r w:rsidRPr="00583A06">
        <w:rPr>
          <w:sz w:val="24"/>
        </w:rPr>
        <w:t xml:space="preserve"> 0.4</w:t>
      </w:r>
      <w:r w:rsidR="009419C0">
        <w:rPr>
          <w:rFonts w:hint="eastAsia"/>
          <w:sz w:val="24"/>
        </w:rPr>
        <w:t xml:space="preserve"> </w:t>
      </w:r>
      <w:r w:rsidRPr="00583A06">
        <w:rPr>
          <w:sz w:val="24"/>
        </w:rPr>
        <w:t>Pa</w:t>
      </w:r>
      <w:r w:rsidRPr="00583A06">
        <w:rPr>
          <w:sz w:val="24"/>
        </w:rPr>
        <w:t>，所引起的误差为</w:t>
      </w:r>
      <w:r w:rsidR="00076C1E" w:rsidRPr="00583A06">
        <w:rPr>
          <w:sz w:val="24"/>
        </w:rPr>
        <w:t>±</w:t>
      </w:r>
      <w:r w:rsidRPr="00583A06">
        <w:rPr>
          <w:sz w:val="24"/>
        </w:rPr>
        <w:t>0.4</w:t>
      </w:r>
      <w:r w:rsidR="009419C0">
        <w:rPr>
          <w:rFonts w:hint="eastAsia"/>
          <w:sz w:val="24"/>
        </w:rPr>
        <w:t xml:space="preserve"> </w:t>
      </w:r>
      <w:r w:rsidRPr="00583A06">
        <w:rPr>
          <w:sz w:val="24"/>
        </w:rPr>
        <w:t>Pa</w:t>
      </w:r>
      <w:r w:rsidRPr="00583A06">
        <w:rPr>
          <w:sz w:val="24"/>
        </w:rPr>
        <w:t>，其分布为均匀分布，包含因子</w:t>
      </w:r>
      <w:r w:rsidRPr="00583A06">
        <w:rPr>
          <w:sz w:val="24"/>
        </w:rPr>
        <w:t xml:space="preserve"> </w:t>
      </w:r>
      <w:r w:rsidRPr="00583A06">
        <w:rPr>
          <w:i/>
          <w:sz w:val="24"/>
        </w:rPr>
        <w:t>k</w:t>
      </w:r>
      <w:r w:rsidRPr="00583A06">
        <w:rPr>
          <w:sz w:val="24"/>
        </w:rPr>
        <w:t>＝</w:t>
      </w:r>
      <w:r w:rsidRPr="00583A06">
        <w:rPr>
          <w:position w:val="-8"/>
          <w:sz w:val="24"/>
        </w:rPr>
        <w:object w:dxaOrig="360" w:dyaOrig="360">
          <v:shape id="_x0000_i1035" type="#_x0000_t75" style="width:18pt;height:18pt" o:ole="">
            <v:imagedata r:id="rId40" o:title=""/>
          </v:shape>
          <o:OLEObject Type="Embed" ProgID="Equation.3" ShapeID="_x0000_i1035" DrawAspect="Content" ObjectID="_1670244048" r:id="rId41"/>
        </w:object>
      </w:r>
      <w:r w:rsidRPr="00583A06">
        <w:rPr>
          <w:sz w:val="24"/>
        </w:rPr>
        <w:t>，其标准不确定度为</w:t>
      </w:r>
      <w:r w:rsidRPr="00583A06">
        <w:rPr>
          <w:i/>
          <w:sz w:val="24"/>
        </w:rPr>
        <w:t>u</w:t>
      </w:r>
      <w:r w:rsidRPr="00583A06">
        <w:rPr>
          <w:sz w:val="24"/>
        </w:rPr>
        <w:t xml:space="preserve">( </w:t>
      </w:r>
      <w:r w:rsidRPr="00583A06">
        <w:rPr>
          <w:i/>
          <w:sz w:val="24"/>
        </w:rPr>
        <w:t>p</w:t>
      </w:r>
      <w:r w:rsidRPr="00583A06">
        <w:rPr>
          <w:sz w:val="24"/>
          <w:vertAlign w:val="subscript"/>
        </w:rPr>
        <w:t xml:space="preserve">1 </w:t>
      </w:r>
      <w:r w:rsidRPr="00583A06">
        <w:rPr>
          <w:sz w:val="24"/>
        </w:rPr>
        <w:t>) = 0.4 /</w:t>
      </w:r>
      <w:r w:rsidRPr="00583A06">
        <w:rPr>
          <w:position w:val="-8"/>
          <w:sz w:val="24"/>
        </w:rPr>
        <w:object w:dxaOrig="360" w:dyaOrig="360">
          <v:shape id="_x0000_i1036" type="#_x0000_t75" style="width:18pt;height:18pt" o:ole="">
            <v:imagedata r:id="rId42" o:title=""/>
          </v:shape>
          <o:OLEObject Type="Embed" ProgID="Equation.3" ShapeID="_x0000_i1036" DrawAspect="Content" ObjectID="_1670244049" r:id="rId43"/>
        </w:object>
      </w:r>
      <w:r w:rsidRPr="00583A06">
        <w:rPr>
          <w:sz w:val="24"/>
        </w:rPr>
        <w:t>= 0.23</w:t>
      </w:r>
      <w:r w:rsidR="009419C0">
        <w:rPr>
          <w:rFonts w:hint="eastAsia"/>
          <w:sz w:val="24"/>
        </w:rPr>
        <w:t xml:space="preserve"> </w:t>
      </w:r>
      <w:r w:rsidRPr="00583A06">
        <w:rPr>
          <w:sz w:val="24"/>
        </w:rPr>
        <w:t>Pa</w:t>
      </w:r>
      <w:r w:rsidRPr="00583A06">
        <w:rPr>
          <w:sz w:val="24"/>
        </w:rPr>
        <w:t>。</w:t>
      </w:r>
    </w:p>
    <w:p w:rsidR="00DA7B64" w:rsidRPr="00583A06" w:rsidRDefault="00DA7B64" w:rsidP="00DA7B64">
      <w:pPr>
        <w:spacing w:line="360" w:lineRule="auto"/>
        <w:rPr>
          <w:sz w:val="24"/>
        </w:rPr>
      </w:pPr>
      <w:r w:rsidRPr="00583A06">
        <w:rPr>
          <w:sz w:val="24"/>
        </w:rPr>
        <w:t>b</w:t>
      </w:r>
      <w:r w:rsidRPr="00583A06">
        <w:rPr>
          <w:sz w:val="24"/>
        </w:rPr>
        <w:t>）</w:t>
      </w:r>
      <w:r w:rsidRPr="00583A06">
        <w:rPr>
          <w:sz w:val="24"/>
        </w:rPr>
        <w:tab/>
      </w:r>
      <w:r w:rsidRPr="00583A06">
        <w:rPr>
          <w:sz w:val="24"/>
        </w:rPr>
        <w:t>被</w:t>
      </w:r>
      <w:r w:rsidR="005C43EF">
        <w:rPr>
          <w:sz w:val="24"/>
        </w:rPr>
        <w:t>校</w:t>
      </w:r>
      <w:r w:rsidRPr="00583A06">
        <w:rPr>
          <w:sz w:val="24"/>
        </w:rPr>
        <w:t>微差压表的示值重复性引入的标准不确定度</w:t>
      </w:r>
      <w:r w:rsidRPr="00583A06">
        <w:rPr>
          <w:i/>
          <w:sz w:val="24"/>
        </w:rPr>
        <w:t>u</w:t>
      </w:r>
      <w:r w:rsidRPr="00583A06">
        <w:rPr>
          <w:sz w:val="24"/>
        </w:rPr>
        <w:t xml:space="preserve">( </w:t>
      </w:r>
      <w:r w:rsidRPr="00583A06">
        <w:rPr>
          <w:i/>
          <w:sz w:val="24"/>
        </w:rPr>
        <w:t>p</w:t>
      </w:r>
      <w:r w:rsidRPr="00583A06">
        <w:rPr>
          <w:sz w:val="24"/>
          <w:vertAlign w:val="subscript"/>
        </w:rPr>
        <w:t xml:space="preserve">2 </w:t>
      </w:r>
      <w:r w:rsidRPr="00583A06">
        <w:rPr>
          <w:sz w:val="24"/>
        </w:rPr>
        <w:t xml:space="preserve">) </w:t>
      </w:r>
      <w:r w:rsidRPr="00583A06">
        <w:rPr>
          <w:sz w:val="24"/>
        </w:rPr>
        <w:t>，用</w:t>
      </w:r>
      <w:r w:rsidRPr="00583A06">
        <w:rPr>
          <w:sz w:val="24"/>
        </w:rPr>
        <w:t xml:space="preserve"> A </w:t>
      </w:r>
      <w:r w:rsidRPr="00583A06">
        <w:rPr>
          <w:sz w:val="24"/>
        </w:rPr>
        <w:t>类标准不确定度评定。</w:t>
      </w:r>
    </w:p>
    <w:p w:rsidR="00DA7B64" w:rsidRPr="00583A06" w:rsidRDefault="00DA7B64" w:rsidP="00DA7B64">
      <w:pPr>
        <w:spacing w:line="360" w:lineRule="auto"/>
        <w:ind w:firstLineChars="200" w:firstLine="480"/>
        <w:rPr>
          <w:sz w:val="24"/>
        </w:rPr>
      </w:pPr>
      <w:r w:rsidRPr="00583A06">
        <w:rPr>
          <w:sz w:val="24"/>
        </w:rPr>
        <w:t>在正常工作条件下，选取一块</w:t>
      </w:r>
      <w:r w:rsidRPr="00583A06">
        <w:rPr>
          <w:sz w:val="24"/>
        </w:rPr>
        <w:t xml:space="preserve"> 4.0 </w:t>
      </w:r>
      <w:r w:rsidRPr="00583A06">
        <w:rPr>
          <w:sz w:val="24"/>
        </w:rPr>
        <w:t>级的微差压表，规格型号为（</w:t>
      </w:r>
      <w:r w:rsidRPr="00583A06">
        <w:rPr>
          <w:sz w:val="24"/>
        </w:rPr>
        <w:t>0~60</w:t>
      </w:r>
      <w:r w:rsidRPr="00583A06">
        <w:rPr>
          <w:sz w:val="24"/>
        </w:rPr>
        <w:t>）</w:t>
      </w:r>
      <w:r w:rsidRPr="00583A06">
        <w:rPr>
          <w:sz w:val="24"/>
        </w:rPr>
        <w:t>Pa</w:t>
      </w:r>
      <w:r w:rsidRPr="00583A06">
        <w:rPr>
          <w:sz w:val="24"/>
        </w:rPr>
        <w:t>，对其</w:t>
      </w:r>
      <w:r w:rsidRPr="00583A06">
        <w:rPr>
          <w:sz w:val="24"/>
        </w:rPr>
        <w:t xml:space="preserve"> 50</w:t>
      </w:r>
      <w:r w:rsidR="009419C0">
        <w:rPr>
          <w:rFonts w:hint="eastAsia"/>
          <w:sz w:val="24"/>
        </w:rPr>
        <w:t xml:space="preserve"> </w:t>
      </w:r>
      <w:r w:rsidRPr="00583A06">
        <w:rPr>
          <w:sz w:val="24"/>
        </w:rPr>
        <w:t xml:space="preserve">Pa </w:t>
      </w:r>
      <w:r w:rsidRPr="00583A06">
        <w:rPr>
          <w:sz w:val="24"/>
        </w:rPr>
        <w:t>示值重复测量</w:t>
      </w:r>
      <w:r w:rsidRPr="00583A06">
        <w:rPr>
          <w:sz w:val="24"/>
        </w:rPr>
        <w:t xml:space="preserve"> 10 </w:t>
      </w:r>
      <w:r w:rsidRPr="00583A06">
        <w:rPr>
          <w:sz w:val="24"/>
        </w:rPr>
        <w:t>次，得到测量列（单位：</w:t>
      </w:r>
      <w:r w:rsidRPr="00583A06">
        <w:rPr>
          <w:sz w:val="24"/>
        </w:rPr>
        <w:t>Pa</w:t>
      </w:r>
      <w:r w:rsidRPr="00583A06">
        <w:rPr>
          <w:sz w:val="24"/>
        </w:rPr>
        <w:t>）：</w:t>
      </w:r>
      <w:r w:rsidRPr="00583A06">
        <w:rPr>
          <w:sz w:val="24"/>
        </w:rPr>
        <w:t>50</w:t>
      </w:r>
      <w:r w:rsidRPr="00583A06">
        <w:rPr>
          <w:sz w:val="24"/>
        </w:rPr>
        <w:t>，</w:t>
      </w:r>
      <w:r w:rsidRPr="00583A06">
        <w:rPr>
          <w:sz w:val="24"/>
        </w:rPr>
        <w:t>51.2</w:t>
      </w:r>
      <w:r w:rsidRPr="00583A06">
        <w:rPr>
          <w:sz w:val="24"/>
        </w:rPr>
        <w:t>，</w:t>
      </w:r>
      <w:r w:rsidRPr="00583A06">
        <w:rPr>
          <w:sz w:val="24"/>
        </w:rPr>
        <w:t>50</w:t>
      </w:r>
      <w:r w:rsidRPr="00583A06">
        <w:rPr>
          <w:sz w:val="24"/>
        </w:rPr>
        <w:t>，</w:t>
      </w:r>
      <w:r w:rsidRPr="00583A06">
        <w:rPr>
          <w:sz w:val="24"/>
        </w:rPr>
        <w:t>51.6</w:t>
      </w:r>
      <w:r w:rsidRPr="00583A06">
        <w:rPr>
          <w:sz w:val="24"/>
        </w:rPr>
        <w:t>，</w:t>
      </w:r>
      <w:r w:rsidRPr="00583A06">
        <w:rPr>
          <w:sz w:val="24"/>
        </w:rPr>
        <w:t>49.6</w:t>
      </w:r>
      <w:r w:rsidRPr="00583A06">
        <w:rPr>
          <w:sz w:val="24"/>
        </w:rPr>
        <w:t>，</w:t>
      </w:r>
      <w:r w:rsidRPr="00583A06">
        <w:rPr>
          <w:sz w:val="24"/>
        </w:rPr>
        <w:t>50.8</w:t>
      </w:r>
      <w:r w:rsidRPr="00583A06">
        <w:rPr>
          <w:sz w:val="24"/>
        </w:rPr>
        <w:t>，</w:t>
      </w:r>
      <w:r w:rsidRPr="00583A06">
        <w:rPr>
          <w:sz w:val="24"/>
        </w:rPr>
        <w:t>50.4</w:t>
      </w:r>
      <w:r w:rsidRPr="00583A06">
        <w:rPr>
          <w:sz w:val="24"/>
        </w:rPr>
        <w:t>，</w:t>
      </w:r>
      <w:r w:rsidRPr="00583A06">
        <w:rPr>
          <w:sz w:val="24"/>
        </w:rPr>
        <w:t>51.2</w:t>
      </w:r>
      <w:r w:rsidRPr="00583A06">
        <w:rPr>
          <w:sz w:val="24"/>
        </w:rPr>
        <w:t>，</w:t>
      </w:r>
      <w:r w:rsidRPr="00583A06">
        <w:rPr>
          <w:sz w:val="24"/>
        </w:rPr>
        <w:t>50</w:t>
      </w:r>
      <w:r w:rsidRPr="00583A06">
        <w:rPr>
          <w:sz w:val="24"/>
        </w:rPr>
        <w:t>，</w:t>
      </w:r>
      <w:r w:rsidRPr="00583A06">
        <w:rPr>
          <w:sz w:val="24"/>
        </w:rPr>
        <w:t>51.2</w:t>
      </w:r>
      <w:r w:rsidRPr="00583A06">
        <w:rPr>
          <w:sz w:val="24"/>
        </w:rPr>
        <w:t>。</w:t>
      </w:r>
    </w:p>
    <w:p w:rsidR="00E5012D" w:rsidRPr="00583A06" w:rsidRDefault="00DA7B64" w:rsidP="00DA7B64">
      <w:pPr>
        <w:spacing w:line="360" w:lineRule="auto"/>
        <w:rPr>
          <w:sz w:val="24"/>
        </w:rPr>
      </w:pPr>
      <w:r w:rsidRPr="00583A06">
        <w:rPr>
          <w:sz w:val="24"/>
        </w:rPr>
        <w:t>平均值为</w:t>
      </w:r>
      <w:r w:rsidRPr="00583A06">
        <w:rPr>
          <w:sz w:val="24"/>
        </w:rPr>
        <w:t xml:space="preserve">    </w:t>
      </w:r>
      <w:r w:rsidR="00076C1E" w:rsidRPr="00583A06">
        <w:rPr>
          <w:position w:val="-28"/>
          <w:sz w:val="24"/>
        </w:rPr>
        <w:object w:dxaOrig="1200" w:dyaOrig="680">
          <v:shape id="_x0000_i1037" type="#_x0000_t75" style="width:60pt;height:33.75pt" o:ole="">
            <v:imagedata r:id="rId44" o:title=""/>
          </v:shape>
          <o:OLEObject Type="Embed" ProgID="Equation.3" ShapeID="_x0000_i1037" DrawAspect="Content" ObjectID="_1670244050" r:id="rId45"/>
        </w:object>
      </w:r>
      <w:r w:rsidR="00076C1E" w:rsidRPr="00583A06">
        <w:rPr>
          <w:sz w:val="24"/>
        </w:rPr>
        <w:t>=50.6 Pa</w:t>
      </w:r>
    </w:p>
    <w:p w:rsidR="00DA7B64" w:rsidRPr="00583A06" w:rsidRDefault="00076C1E" w:rsidP="00DA7B64">
      <w:pPr>
        <w:spacing w:line="360" w:lineRule="auto"/>
        <w:rPr>
          <w:sz w:val="24"/>
        </w:rPr>
      </w:pPr>
      <w:r w:rsidRPr="00583A06">
        <w:rPr>
          <w:sz w:val="24"/>
        </w:rPr>
        <w:t>单次实验标准偏差为</w:t>
      </w:r>
      <w:r w:rsidRPr="00583A06">
        <w:rPr>
          <w:sz w:val="24"/>
        </w:rPr>
        <w:t xml:space="preserve">   </w:t>
      </w:r>
      <w:r w:rsidRPr="00583A06">
        <w:rPr>
          <w:position w:val="-26"/>
          <w:sz w:val="24"/>
        </w:rPr>
        <w:object w:dxaOrig="2260" w:dyaOrig="1040">
          <v:shape id="_x0000_i1038" type="#_x0000_t75" style="width:113.25pt;height:51.75pt" o:ole="">
            <v:imagedata r:id="rId46" o:title=""/>
          </v:shape>
          <o:OLEObject Type="Embed" ProgID="Equation.3" ShapeID="_x0000_i1038" DrawAspect="Content" ObjectID="_1670244051" r:id="rId47"/>
        </w:object>
      </w:r>
      <w:r w:rsidRPr="00583A06">
        <w:rPr>
          <w:sz w:val="24"/>
        </w:rPr>
        <w:t>=0.69</w:t>
      </w:r>
      <w:r w:rsidR="009419C0">
        <w:rPr>
          <w:rFonts w:hint="eastAsia"/>
          <w:sz w:val="24"/>
        </w:rPr>
        <w:t xml:space="preserve"> </w:t>
      </w:r>
      <w:r w:rsidRPr="00583A06">
        <w:rPr>
          <w:sz w:val="24"/>
        </w:rPr>
        <w:t>Pa</w:t>
      </w:r>
    </w:p>
    <w:p w:rsidR="00DA7B64" w:rsidRPr="00583A06" w:rsidRDefault="00583A06" w:rsidP="00DA7B64">
      <w:pPr>
        <w:spacing w:line="360" w:lineRule="auto"/>
        <w:rPr>
          <w:sz w:val="24"/>
        </w:rPr>
      </w:pPr>
      <w:r>
        <w:rPr>
          <w:rFonts w:hint="eastAsia"/>
          <w:sz w:val="24"/>
        </w:rPr>
        <w:t>在实际校准过程中测量</w:t>
      </w:r>
      <w:r w:rsidR="004B55DE">
        <w:rPr>
          <w:sz w:val="24"/>
        </w:rPr>
        <w:t>1</w:t>
      </w:r>
      <w:r>
        <w:rPr>
          <w:rFonts w:hint="eastAsia"/>
          <w:sz w:val="24"/>
        </w:rPr>
        <w:t>次，所以</w:t>
      </w:r>
      <w:r w:rsidR="00076C1E" w:rsidRPr="00583A06">
        <w:rPr>
          <w:sz w:val="24"/>
        </w:rPr>
        <w:t>由重复性测量引入的标准不确定度为</w:t>
      </w:r>
      <w:r w:rsidR="00076C1E" w:rsidRPr="00583A06">
        <w:rPr>
          <w:sz w:val="24"/>
        </w:rPr>
        <w:t xml:space="preserve">     </w:t>
      </w:r>
      <w:r w:rsidR="00076C1E" w:rsidRPr="00583A06">
        <w:rPr>
          <w:position w:val="-28"/>
          <w:sz w:val="24"/>
        </w:rPr>
        <w:object w:dxaOrig="1440" w:dyaOrig="680">
          <v:shape id="_x0000_i1039" type="#_x0000_t75" style="width:1in;height:33.75pt" o:ole="">
            <v:imagedata r:id="rId48" o:title=""/>
          </v:shape>
          <o:OLEObject Type="Embed" ProgID="Equation.3" ShapeID="_x0000_i1039" DrawAspect="Content" ObjectID="_1670244052" r:id="rId49"/>
        </w:object>
      </w:r>
      <w:r w:rsidR="00076C1E" w:rsidRPr="00583A06">
        <w:rPr>
          <w:sz w:val="24"/>
        </w:rPr>
        <w:t>=0.</w:t>
      </w:r>
      <w:r w:rsidR="004B55DE">
        <w:rPr>
          <w:sz w:val="24"/>
        </w:rPr>
        <w:t>6</w:t>
      </w:r>
      <w:r w:rsidR="00076C1E" w:rsidRPr="00583A06">
        <w:rPr>
          <w:sz w:val="24"/>
        </w:rPr>
        <w:t>9Pa</w:t>
      </w:r>
    </w:p>
    <w:p w:rsidR="00DA7B64" w:rsidRPr="00583A06" w:rsidRDefault="00076C1E" w:rsidP="0063278D">
      <w:pPr>
        <w:spacing w:line="360" w:lineRule="auto"/>
        <w:rPr>
          <w:sz w:val="24"/>
        </w:rPr>
      </w:pPr>
      <w:r w:rsidRPr="00583A06">
        <w:rPr>
          <w:sz w:val="24"/>
        </w:rPr>
        <w:t>根据不确定度评定的要求，示值估读和示值重复性的不确定度，两者取最大的值。所以</w:t>
      </w:r>
      <w:r w:rsidRPr="00583A06">
        <w:rPr>
          <w:i/>
          <w:sz w:val="24"/>
        </w:rPr>
        <w:t>u</w:t>
      </w:r>
      <w:r w:rsidRPr="00583A06">
        <w:rPr>
          <w:sz w:val="24"/>
        </w:rPr>
        <w:t>(</w:t>
      </w:r>
      <w:r w:rsidRPr="00583A06">
        <w:rPr>
          <w:i/>
          <w:sz w:val="24"/>
        </w:rPr>
        <w:t>p</w:t>
      </w:r>
      <w:r w:rsidRPr="00583A06">
        <w:rPr>
          <w:sz w:val="24"/>
        </w:rPr>
        <w:t>)=</w:t>
      </w:r>
      <w:r w:rsidRPr="00583A06">
        <w:rPr>
          <w:i/>
          <w:sz w:val="24"/>
        </w:rPr>
        <w:t>u</w:t>
      </w:r>
      <w:r w:rsidRPr="00583A06">
        <w:rPr>
          <w:sz w:val="24"/>
        </w:rPr>
        <w:t>(</w:t>
      </w:r>
      <w:r w:rsidRPr="00583A06">
        <w:rPr>
          <w:i/>
          <w:sz w:val="24"/>
        </w:rPr>
        <w:t>p</w:t>
      </w:r>
      <w:r w:rsidRPr="00583A06">
        <w:rPr>
          <w:sz w:val="24"/>
          <w:vertAlign w:val="subscript"/>
        </w:rPr>
        <w:t>2</w:t>
      </w:r>
      <w:r w:rsidRPr="00583A06">
        <w:rPr>
          <w:sz w:val="24"/>
        </w:rPr>
        <w:t>)=0.</w:t>
      </w:r>
      <w:r w:rsidR="004B55DE">
        <w:rPr>
          <w:sz w:val="24"/>
        </w:rPr>
        <w:t>6</w:t>
      </w:r>
      <w:r w:rsidRPr="00583A06">
        <w:rPr>
          <w:sz w:val="24"/>
        </w:rPr>
        <w:t>9</w:t>
      </w:r>
      <w:r w:rsidR="009419C0">
        <w:rPr>
          <w:rFonts w:hint="eastAsia"/>
          <w:sz w:val="24"/>
        </w:rPr>
        <w:t xml:space="preserve"> </w:t>
      </w:r>
      <w:r w:rsidRPr="00583A06">
        <w:rPr>
          <w:sz w:val="24"/>
        </w:rPr>
        <w:t>Pa</w:t>
      </w:r>
    </w:p>
    <w:p w:rsidR="00DA7B64" w:rsidRPr="00583A06" w:rsidRDefault="00471361" w:rsidP="00DA7B64">
      <w:pPr>
        <w:rPr>
          <w:sz w:val="24"/>
        </w:rPr>
      </w:pPr>
      <w:r>
        <w:rPr>
          <w:sz w:val="24"/>
        </w:rPr>
        <w:t>D</w:t>
      </w:r>
      <w:r w:rsidR="00881941" w:rsidRPr="00583A06">
        <w:rPr>
          <w:sz w:val="24"/>
        </w:rPr>
        <w:t xml:space="preserve">.3.2 </w:t>
      </w:r>
      <w:r w:rsidR="00DA7B64" w:rsidRPr="00583A06">
        <w:rPr>
          <w:sz w:val="24"/>
        </w:rPr>
        <w:t>输入量</w:t>
      </w:r>
      <w:r w:rsidR="00DA7B64" w:rsidRPr="00583A06">
        <w:rPr>
          <w:sz w:val="24"/>
        </w:rPr>
        <w:t xml:space="preserve"> </w:t>
      </w:r>
      <w:proofErr w:type="spellStart"/>
      <w:r w:rsidR="00DA7B64" w:rsidRPr="00583A06">
        <w:rPr>
          <w:i/>
          <w:sz w:val="24"/>
        </w:rPr>
        <w:t>p</w:t>
      </w:r>
      <w:r w:rsidR="00DA7B64" w:rsidRPr="00583A06">
        <w:rPr>
          <w:sz w:val="24"/>
          <w:vertAlign w:val="subscript"/>
        </w:rPr>
        <w:t>b</w:t>
      </w:r>
      <w:proofErr w:type="spellEnd"/>
      <w:r w:rsidR="00DA7B64" w:rsidRPr="00583A06">
        <w:rPr>
          <w:sz w:val="24"/>
        </w:rPr>
        <w:t xml:space="preserve"> </w:t>
      </w:r>
      <w:r w:rsidR="00DA7B64" w:rsidRPr="00583A06">
        <w:rPr>
          <w:sz w:val="24"/>
        </w:rPr>
        <w:t>的标准不确定度</w:t>
      </w:r>
      <w:r w:rsidR="00DA7B64" w:rsidRPr="00583A06">
        <w:rPr>
          <w:i/>
          <w:sz w:val="24"/>
        </w:rPr>
        <w:t>u</w:t>
      </w:r>
      <w:r w:rsidR="00DA7B64" w:rsidRPr="00583A06">
        <w:rPr>
          <w:sz w:val="24"/>
        </w:rPr>
        <w:t xml:space="preserve">( </w:t>
      </w:r>
      <w:proofErr w:type="spellStart"/>
      <w:r w:rsidR="00DA7B64" w:rsidRPr="00583A06">
        <w:rPr>
          <w:i/>
          <w:sz w:val="24"/>
        </w:rPr>
        <w:t>p</w:t>
      </w:r>
      <w:r w:rsidR="00DA7B64" w:rsidRPr="00583A06">
        <w:rPr>
          <w:sz w:val="24"/>
          <w:vertAlign w:val="subscript"/>
        </w:rPr>
        <w:t>b</w:t>
      </w:r>
      <w:proofErr w:type="spellEnd"/>
      <w:r w:rsidR="00DA7B64" w:rsidRPr="00583A06">
        <w:rPr>
          <w:sz w:val="24"/>
        </w:rPr>
        <w:t xml:space="preserve"> ) </w:t>
      </w:r>
      <w:r w:rsidR="00DA7B64" w:rsidRPr="00583A06">
        <w:rPr>
          <w:sz w:val="24"/>
        </w:rPr>
        <w:t>的评定</w:t>
      </w:r>
    </w:p>
    <w:p w:rsidR="00881941" w:rsidRPr="00583A06" w:rsidRDefault="00DA7B64" w:rsidP="0063278D">
      <w:pPr>
        <w:spacing w:line="360" w:lineRule="auto"/>
        <w:rPr>
          <w:sz w:val="24"/>
        </w:rPr>
      </w:pPr>
      <w:r w:rsidRPr="00583A06">
        <w:rPr>
          <w:sz w:val="24"/>
        </w:rPr>
        <w:t>输入量</w:t>
      </w:r>
      <w:r w:rsidRPr="00583A06">
        <w:rPr>
          <w:sz w:val="24"/>
        </w:rPr>
        <w:t xml:space="preserve"> </w:t>
      </w:r>
      <w:proofErr w:type="spellStart"/>
      <w:r w:rsidRPr="00583A06">
        <w:rPr>
          <w:i/>
          <w:sz w:val="24"/>
        </w:rPr>
        <w:t>p</w:t>
      </w:r>
      <w:r w:rsidRPr="00583A06">
        <w:rPr>
          <w:sz w:val="24"/>
          <w:vertAlign w:val="subscript"/>
        </w:rPr>
        <w:t>b</w:t>
      </w:r>
      <w:proofErr w:type="spellEnd"/>
      <w:r w:rsidRPr="00583A06">
        <w:rPr>
          <w:sz w:val="24"/>
        </w:rPr>
        <w:t xml:space="preserve"> </w:t>
      </w:r>
      <w:r w:rsidRPr="00583A06">
        <w:rPr>
          <w:sz w:val="24"/>
        </w:rPr>
        <w:t>的不确定度主要来源于标准补偿式微压计的不确定度，采用</w:t>
      </w:r>
      <w:r w:rsidRPr="00583A06">
        <w:rPr>
          <w:sz w:val="24"/>
        </w:rPr>
        <w:t xml:space="preserve"> B </w:t>
      </w:r>
      <w:r w:rsidRPr="00583A06">
        <w:rPr>
          <w:sz w:val="24"/>
        </w:rPr>
        <w:t>类方法进行评定。标准补偿式微压计的最大允许误差为</w:t>
      </w:r>
      <w:r w:rsidRPr="00583A06">
        <w:rPr>
          <w:sz w:val="24"/>
        </w:rPr>
        <w:t>±0.4</w:t>
      </w:r>
      <w:r w:rsidR="009419C0">
        <w:rPr>
          <w:rFonts w:hint="eastAsia"/>
          <w:sz w:val="24"/>
        </w:rPr>
        <w:t xml:space="preserve"> </w:t>
      </w:r>
      <w:r w:rsidRPr="00583A06">
        <w:rPr>
          <w:sz w:val="24"/>
        </w:rPr>
        <w:t>Pa</w:t>
      </w:r>
      <w:r w:rsidRPr="00583A06">
        <w:rPr>
          <w:sz w:val="24"/>
        </w:rPr>
        <w:t>，认为其服从均匀分布，故</w:t>
      </w:r>
    </w:p>
    <w:p w:rsidR="0063278D" w:rsidRPr="00583A06" w:rsidRDefault="0063278D" w:rsidP="0063278D">
      <w:pPr>
        <w:spacing w:line="360" w:lineRule="auto"/>
        <w:rPr>
          <w:sz w:val="24"/>
        </w:rPr>
      </w:pPr>
      <w:r w:rsidRPr="00583A06">
        <w:rPr>
          <w:position w:val="-12"/>
          <w:sz w:val="24"/>
        </w:rPr>
        <w:object w:dxaOrig="1900" w:dyaOrig="400">
          <v:shape id="_x0000_i1040" type="#_x0000_t75" style="width:95.25pt;height:20.25pt" o:ole="">
            <v:imagedata r:id="rId50" o:title=""/>
          </v:shape>
          <o:OLEObject Type="Embed" ProgID="Equation.3" ShapeID="_x0000_i1040" DrawAspect="Content" ObjectID="_1670244053" r:id="rId51"/>
        </w:object>
      </w:r>
      <w:r w:rsidRPr="00583A06">
        <w:rPr>
          <w:sz w:val="24"/>
        </w:rPr>
        <w:t>=0.24Pa</w:t>
      </w:r>
    </w:p>
    <w:p w:rsidR="0001208C" w:rsidRPr="00583A06" w:rsidRDefault="008018BA" w:rsidP="0063278D">
      <w:pPr>
        <w:spacing w:line="360" w:lineRule="auto"/>
        <w:ind w:firstLineChars="200" w:firstLine="480"/>
        <w:rPr>
          <w:bCs/>
          <w:sz w:val="24"/>
        </w:rPr>
      </w:pPr>
      <w:r w:rsidRPr="00583A06">
        <w:rPr>
          <w:bCs/>
          <w:sz w:val="24"/>
        </w:rPr>
        <w:t>各个标准不确定度分量汇总于表</w:t>
      </w:r>
      <w:r w:rsidR="00471361">
        <w:rPr>
          <w:bCs/>
          <w:sz w:val="24"/>
        </w:rPr>
        <w:t>D</w:t>
      </w:r>
      <w:r w:rsidRPr="00583A06">
        <w:rPr>
          <w:bCs/>
          <w:sz w:val="24"/>
        </w:rPr>
        <w:t>.1</w:t>
      </w:r>
      <w:r w:rsidRPr="00583A06">
        <w:rPr>
          <w:bCs/>
          <w:sz w:val="24"/>
        </w:rPr>
        <w:t>。</w:t>
      </w:r>
    </w:p>
    <w:p w:rsidR="0001208C" w:rsidRPr="00583A06" w:rsidRDefault="0001208C" w:rsidP="0001208C">
      <w:pPr>
        <w:spacing w:line="360" w:lineRule="auto"/>
        <w:jc w:val="center"/>
        <w:rPr>
          <w:rFonts w:eastAsia="黑体"/>
          <w:b/>
          <w:szCs w:val="21"/>
        </w:rPr>
      </w:pPr>
      <w:r w:rsidRPr="00583A06">
        <w:rPr>
          <w:b/>
          <w:sz w:val="24"/>
        </w:rPr>
        <w:t xml:space="preserve"> </w:t>
      </w:r>
      <w:r w:rsidRPr="00583A06">
        <w:rPr>
          <w:rFonts w:eastAsia="黑体"/>
          <w:b/>
          <w:szCs w:val="21"/>
        </w:rPr>
        <w:t xml:space="preserve"> </w:t>
      </w:r>
      <w:r w:rsidR="008018BA" w:rsidRPr="00583A06">
        <w:rPr>
          <w:rFonts w:eastAsia="黑体"/>
          <w:b/>
          <w:bCs/>
          <w:szCs w:val="21"/>
        </w:rPr>
        <w:t>表</w:t>
      </w:r>
      <w:r w:rsidR="00471361">
        <w:rPr>
          <w:rFonts w:eastAsia="黑体"/>
          <w:b/>
          <w:bCs/>
          <w:szCs w:val="21"/>
        </w:rPr>
        <w:t>D</w:t>
      </w:r>
      <w:r w:rsidR="008018BA" w:rsidRPr="00583A06">
        <w:rPr>
          <w:rFonts w:eastAsia="黑体"/>
          <w:b/>
          <w:bCs/>
          <w:szCs w:val="21"/>
        </w:rPr>
        <w:t xml:space="preserve">.1  </w:t>
      </w:r>
      <w:r w:rsidRPr="00583A06">
        <w:rPr>
          <w:rFonts w:eastAsia="黑体"/>
          <w:b/>
          <w:szCs w:val="21"/>
        </w:rPr>
        <w:t>标准不确定度</w:t>
      </w:r>
      <w:r w:rsidR="008018BA" w:rsidRPr="00583A06">
        <w:rPr>
          <w:rFonts w:eastAsia="黑体"/>
          <w:b/>
          <w:szCs w:val="21"/>
        </w:rPr>
        <w:t>分量</w:t>
      </w:r>
      <w:r w:rsidRPr="00583A06">
        <w:rPr>
          <w:rFonts w:eastAsia="黑体"/>
          <w:b/>
          <w:szCs w:val="21"/>
        </w:rPr>
        <w:t>汇总表</w:t>
      </w:r>
    </w:p>
    <w:tbl>
      <w:tblPr>
        <w:tblW w:w="92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0"/>
        <w:gridCol w:w="1995"/>
        <w:gridCol w:w="1679"/>
        <w:gridCol w:w="946"/>
        <w:gridCol w:w="1637"/>
        <w:gridCol w:w="1356"/>
      </w:tblGrid>
      <w:tr w:rsidR="0001208C" w:rsidRPr="00583A06">
        <w:trPr>
          <w:trHeight w:val="1225"/>
        </w:trPr>
        <w:tc>
          <w:tcPr>
            <w:tcW w:w="1680" w:type="dxa"/>
            <w:vAlign w:val="center"/>
          </w:tcPr>
          <w:p w:rsidR="0001208C" w:rsidRPr="00583A06" w:rsidRDefault="0001208C" w:rsidP="00FA47AF">
            <w:pPr>
              <w:spacing w:line="360" w:lineRule="auto"/>
              <w:jc w:val="center"/>
              <w:rPr>
                <w:szCs w:val="21"/>
              </w:rPr>
            </w:pPr>
            <w:r w:rsidRPr="00583A06">
              <w:rPr>
                <w:szCs w:val="21"/>
              </w:rPr>
              <w:lastRenderedPageBreak/>
              <w:t>标准不确定度分量</w:t>
            </w:r>
            <w:r w:rsidRPr="00583A06">
              <w:rPr>
                <w:i/>
                <w:szCs w:val="21"/>
              </w:rPr>
              <w:t>u</w:t>
            </w:r>
            <w:r w:rsidRPr="00583A06">
              <w:rPr>
                <w:szCs w:val="21"/>
              </w:rPr>
              <w:t>（</w:t>
            </w:r>
            <w:r w:rsidRPr="00583A06">
              <w:rPr>
                <w:i/>
                <w:szCs w:val="21"/>
              </w:rPr>
              <w:t>x</w:t>
            </w:r>
            <w:r w:rsidRPr="00583A06">
              <w:rPr>
                <w:i/>
                <w:szCs w:val="21"/>
                <w:vertAlign w:val="subscript"/>
              </w:rPr>
              <w:t>i</w:t>
            </w:r>
            <w:r w:rsidRPr="00583A06">
              <w:rPr>
                <w:szCs w:val="21"/>
              </w:rPr>
              <w:t>）</w:t>
            </w:r>
          </w:p>
        </w:tc>
        <w:tc>
          <w:tcPr>
            <w:tcW w:w="1995" w:type="dxa"/>
            <w:vAlign w:val="center"/>
          </w:tcPr>
          <w:p w:rsidR="0001208C" w:rsidRPr="00583A06" w:rsidRDefault="0001208C" w:rsidP="00FA47AF">
            <w:pPr>
              <w:spacing w:line="360" w:lineRule="auto"/>
              <w:jc w:val="center"/>
              <w:rPr>
                <w:szCs w:val="21"/>
              </w:rPr>
            </w:pPr>
            <w:r w:rsidRPr="00583A06">
              <w:rPr>
                <w:szCs w:val="21"/>
              </w:rPr>
              <w:t>不确定度来源</w:t>
            </w:r>
          </w:p>
        </w:tc>
        <w:tc>
          <w:tcPr>
            <w:tcW w:w="1679" w:type="dxa"/>
            <w:vAlign w:val="center"/>
          </w:tcPr>
          <w:p w:rsidR="0001208C" w:rsidRPr="00583A06" w:rsidRDefault="0001208C" w:rsidP="00FA47AF">
            <w:pPr>
              <w:spacing w:line="360" w:lineRule="auto"/>
              <w:jc w:val="center"/>
              <w:rPr>
                <w:szCs w:val="21"/>
              </w:rPr>
            </w:pPr>
            <w:r w:rsidRPr="00583A06">
              <w:rPr>
                <w:szCs w:val="21"/>
              </w:rPr>
              <w:t>标准不确定度值</w:t>
            </w:r>
          </w:p>
        </w:tc>
        <w:tc>
          <w:tcPr>
            <w:tcW w:w="946" w:type="dxa"/>
            <w:vAlign w:val="center"/>
          </w:tcPr>
          <w:p w:rsidR="0001208C" w:rsidRPr="00583A06" w:rsidRDefault="0001208C" w:rsidP="00FA47AF">
            <w:pPr>
              <w:spacing w:line="360" w:lineRule="auto"/>
              <w:jc w:val="center"/>
              <w:rPr>
                <w:szCs w:val="21"/>
              </w:rPr>
            </w:pPr>
            <w:r w:rsidRPr="00583A06">
              <w:rPr>
                <w:szCs w:val="21"/>
              </w:rPr>
              <w:t>概率</w:t>
            </w:r>
          </w:p>
          <w:p w:rsidR="0001208C" w:rsidRPr="00583A06" w:rsidRDefault="0001208C" w:rsidP="00FA47AF">
            <w:pPr>
              <w:spacing w:line="360" w:lineRule="auto"/>
              <w:jc w:val="center"/>
              <w:rPr>
                <w:szCs w:val="21"/>
              </w:rPr>
            </w:pPr>
            <w:r w:rsidRPr="00583A06">
              <w:rPr>
                <w:szCs w:val="21"/>
              </w:rPr>
              <w:t>分布</w:t>
            </w:r>
          </w:p>
        </w:tc>
        <w:tc>
          <w:tcPr>
            <w:tcW w:w="1637" w:type="dxa"/>
            <w:vAlign w:val="center"/>
          </w:tcPr>
          <w:p w:rsidR="0001208C" w:rsidRPr="00583A06" w:rsidRDefault="0001208C" w:rsidP="00FA47AF">
            <w:pPr>
              <w:spacing w:line="360" w:lineRule="auto"/>
              <w:jc w:val="center"/>
              <w:rPr>
                <w:szCs w:val="21"/>
              </w:rPr>
            </w:pPr>
            <w:r w:rsidRPr="00583A06">
              <w:rPr>
                <w:i/>
                <w:szCs w:val="21"/>
              </w:rPr>
              <w:t>c</w:t>
            </w:r>
            <w:r w:rsidRPr="00583A06">
              <w:rPr>
                <w:szCs w:val="21"/>
              </w:rPr>
              <w:t>（</w:t>
            </w:r>
            <w:r w:rsidRPr="00583A06">
              <w:rPr>
                <w:i/>
                <w:szCs w:val="21"/>
              </w:rPr>
              <w:t>x</w:t>
            </w:r>
            <w:r w:rsidRPr="00583A06">
              <w:rPr>
                <w:i/>
                <w:szCs w:val="21"/>
                <w:vertAlign w:val="subscript"/>
              </w:rPr>
              <w:t>i</w:t>
            </w:r>
            <w:r w:rsidRPr="00583A06">
              <w:rPr>
                <w:szCs w:val="21"/>
              </w:rPr>
              <w:t>）</w:t>
            </w:r>
          </w:p>
        </w:tc>
        <w:tc>
          <w:tcPr>
            <w:tcW w:w="1356" w:type="dxa"/>
            <w:vAlign w:val="center"/>
          </w:tcPr>
          <w:p w:rsidR="0001208C" w:rsidRPr="00583A06" w:rsidRDefault="0001208C" w:rsidP="00FA47AF">
            <w:pPr>
              <w:spacing w:line="360" w:lineRule="auto"/>
              <w:jc w:val="center"/>
              <w:rPr>
                <w:szCs w:val="21"/>
              </w:rPr>
            </w:pPr>
            <w:r w:rsidRPr="00583A06">
              <w:rPr>
                <w:position w:val="-14"/>
                <w:szCs w:val="21"/>
              </w:rPr>
              <w:object w:dxaOrig="1103" w:dyaOrig="401">
                <v:shape id="_x0000_i1041" type="#_x0000_t75" style="width:54.75pt;height:20.25pt;mso-position-horizontal-relative:page;mso-position-vertical-relative:page" o:ole="">
                  <v:imagedata r:id="rId52" o:title=""/>
                </v:shape>
                <o:OLEObject Type="Embed" ProgID="Equation.3" ShapeID="_x0000_i1041" DrawAspect="Content" ObjectID="_1670244054" r:id="rId53"/>
              </w:object>
            </w:r>
          </w:p>
        </w:tc>
      </w:tr>
      <w:tr w:rsidR="0001208C" w:rsidRPr="00583A06" w:rsidTr="00BC1FE8">
        <w:trPr>
          <w:trHeight w:val="980"/>
        </w:trPr>
        <w:tc>
          <w:tcPr>
            <w:tcW w:w="1680" w:type="dxa"/>
            <w:vAlign w:val="center"/>
          </w:tcPr>
          <w:p w:rsidR="0001208C" w:rsidRPr="00583A06" w:rsidRDefault="0063278D" w:rsidP="00FA47AF">
            <w:pPr>
              <w:spacing w:line="360" w:lineRule="auto"/>
              <w:jc w:val="center"/>
              <w:rPr>
                <w:i/>
                <w:sz w:val="24"/>
              </w:rPr>
            </w:pPr>
            <w:r w:rsidRPr="00583A06">
              <w:rPr>
                <w:position w:val="-10"/>
                <w:sz w:val="24"/>
              </w:rPr>
              <w:object w:dxaOrig="520" w:dyaOrig="320">
                <v:shape id="_x0000_i1042" type="#_x0000_t75" style="width:26.25pt;height:15.75pt" o:ole="">
                  <v:imagedata r:id="rId54" o:title=""/>
                </v:shape>
                <o:OLEObject Type="Embed" ProgID="Equation.3" ShapeID="_x0000_i1042" DrawAspect="Content" ObjectID="_1670244055" r:id="rId55"/>
              </w:object>
            </w:r>
          </w:p>
        </w:tc>
        <w:tc>
          <w:tcPr>
            <w:tcW w:w="1995" w:type="dxa"/>
            <w:vAlign w:val="center"/>
          </w:tcPr>
          <w:p w:rsidR="008018BA" w:rsidRPr="00583A06" w:rsidRDefault="008018BA" w:rsidP="00BC1FE8">
            <w:pPr>
              <w:spacing w:line="360" w:lineRule="auto"/>
              <w:jc w:val="center"/>
              <w:rPr>
                <w:sz w:val="24"/>
              </w:rPr>
            </w:pPr>
            <w:r w:rsidRPr="00583A06">
              <w:rPr>
                <w:sz w:val="24"/>
              </w:rPr>
              <w:t>测量重复性</w:t>
            </w:r>
          </w:p>
        </w:tc>
        <w:tc>
          <w:tcPr>
            <w:tcW w:w="1679" w:type="dxa"/>
            <w:vAlign w:val="center"/>
          </w:tcPr>
          <w:p w:rsidR="0001208C" w:rsidRPr="00583A06" w:rsidRDefault="0063278D" w:rsidP="004B55DE">
            <w:pPr>
              <w:spacing w:line="360" w:lineRule="auto"/>
              <w:jc w:val="center"/>
              <w:rPr>
                <w:sz w:val="24"/>
              </w:rPr>
            </w:pPr>
            <w:r w:rsidRPr="00583A06">
              <w:rPr>
                <w:sz w:val="24"/>
              </w:rPr>
              <w:t>0.</w:t>
            </w:r>
            <w:r w:rsidR="004B55DE">
              <w:rPr>
                <w:sz w:val="24"/>
              </w:rPr>
              <w:t>6</w:t>
            </w:r>
            <w:r w:rsidRPr="00583A06">
              <w:rPr>
                <w:sz w:val="24"/>
              </w:rPr>
              <w:t>9 Pa</w:t>
            </w:r>
            <w:r w:rsidR="008018BA" w:rsidRPr="00583A06">
              <w:rPr>
                <w:sz w:val="24"/>
              </w:rPr>
              <w:t xml:space="preserve"> </w:t>
            </w:r>
          </w:p>
        </w:tc>
        <w:tc>
          <w:tcPr>
            <w:tcW w:w="946" w:type="dxa"/>
            <w:vAlign w:val="center"/>
          </w:tcPr>
          <w:p w:rsidR="0001208C" w:rsidRPr="00583A06" w:rsidRDefault="0001208C" w:rsidP="00BC1FE8">
            <w:pPr>
              <w:spacing w:line="360" w:lineRule="auto"/>
              <w:jc w:val="center"/>
              <w:rPr>
                <w:sz w:val="24"/>
              </w:rPr>
            </w:pPr>
            <w:r w:rsidRPr="00583A06">
              <w:rPr>
                <w:sz w:val="24"/>
              </w:rPr>
              <w:t>正态</w:t>
            </w:r>
          </w:p>
        </w:tc>
        <w:tc>
          <w:tcPr>
            <w:tcW w:w="1637" w:type="dxa"/>
            <w:vAlign w:val="center"/>
          </w:tcPr>
          <w:p w:rsidR="008018BA" w:rsidRPr="00583A06" w:rsidRDefault="0063278D" w:rsidP="00BC1FE8">
            <w:pPr>
              <w:spacing w:line="360" w:lineRule="auto"/>
              <w:jc w:val="center"/>
              <w:rPr>
                <w:sz w:val="24"/>
              </w:rPr>
            </w:pPr>
            <w:r w:rsidRPr="00583A06">
              <w:rPr>
                <w:sz w:val="24"/>
              </w:rPr>
              <w:t>1</w:t>
            </w:r>
          </w:p>
        </w:tc>
        <w:tc>
          <w:tcPr>
            <w:tcW w:w="1356" w:type="dxa"/>
            <w:vAlign w:val="center"/>
          </w:tcPr>
          <w:p w:rsidR="0001208C" w:rsidRPr="00583A06" w:rsidRDefault="0063278D" w:rsidP="00471361">
            <w:pPr>
              <w:spacing w:line="360" w:lineRule="auto"/>
              <w:jc w:val="center"/>
              <w:rPr>
                <w:sz w:val="24"/>
              </w:rPr>
            </w:pPr>
            <w:r w:rsidRPr="00583A06">
              <w:rPr>
                <w:sz w:val="24"/>
              </w:rPr>
              <w:t>0.</w:t>
            </w:r>
            <w:r w:rsidR="00471361">
              <w:rPr>
                <w:sz w:val="24"/>
              </w:rPr>
              <w:t>6</w:t>
            </w:r>
            <w:r w:rsidRPr="00583A06">
              <w:rPr>
                <w:sz w:val="24"/>
              </w:rPr>
              <w:t>9 Pa</w:t>
            </w:r>
            <w:r w:rsidR="0001208C" w:rsidRPr="00583A06">
              <w:rPr>
                <w:sz w:val="24"/>
              </w:rPr>
              <w:t xml:space="preserve"> </w:t>
            </w:r>
          </w:p>
        </w:tc>
      </w:tr>
      <w:tr w:rsidR="006B1F69" w:rsidRPr="00583A06">
        <w:trPr>
          <w:trHeight w:val="846"/>
        </w:trPr>
        <w:tc>
          <w:tcPr>
            <w:tcW w:w="1680" w:type="dxa"/>
            <w:vAlign w:val="center"/>
          </w:tcPr>
          <w:p w:rsidR="006B1F69" w:rsidRPr="00583A06" w:rsidRDefault="0063278D" w:rsidP="005A4DDE">
            <w:pPr>
              <w:spacing w:line="360" w:lineRule="auto"/>
              <w:jc w:val="center"/>
              <w:rPr>
                <w:sz w:val="24"/>
              </w:rPr>
            </w:pPr>
            <w:r w:rsidRPr="00583A06">
              <w:rPr>
                <w:position w:val="-12"/>
                <w:sz w:val="24"/>
              </w:rPr>
              <w:object w:dxaOrig="639" w:dyaOrig="360">
                <v:shape id="_x0000_i1043" type="#_x0000_t75" style="width:32.25pt;height:18pt" o:ole="">
                  <v:imagedata r:id="rId56" o:title=""/>
                </v:shape>
                <o:OLEObject Type="Embed" ProgID="Equation.3" ShapeID="_x0000_i1043" DrawAspect="Content" ObjectID="_1670244056" r:id="rId57"/>
              </w:object>
            </w:r>
          </w:p>
        </w:tc>
        <w:tc>
          <w:tcPr>
            <w:tcW w:w="1995" w:type="dxa"/>
            <w:vAlign w:val="center"/>
          </w:tcPr>
          <w:p w:rsidR="006B1F69" w:rsidRPr="00583A06" w:rsidRDefault="0063278D" w:rsidP="005A4DDE">
            <w:pPr>
              <w:spacing w:line="360" w:lineRule="auto"/>
              <w:jc w:val="center"/>
              <w:rPr>
                <w:sz w:val="24"/>
              </w:rPr>
            </w:pPr>
            <w:r w:rsidRPr="00583A06">
              <w:rPr>
                <w:sz w:val="24"/>
              </w:rPr>
              <w:t>校准装置</w:t>
            </w:r>
          </w:p>
        </w:tc>
        <w:tc>
          <w:tcPr>
            <w:tcW w:w="1679" w:type="dxa"/>
            <w:vAlign w:val="center"/>
          </w:tcPr>
          <w:p w:rsidR="006B1F69" w:rsidRPr="00583A06" w:rsidRDefault="00881941" w:rsidP="0063278D">
            <w:pPr>
              <w:spacing w:line="360" w:lineRule="auto"/>
              <w:jc w:val="center"/>
              <w:rPr>
                <w:sz w:val="24"/>
              </w:rPr>
            </w:pPr>
            <w:r w:rsidRPr="00583A06">
              <w:rPr>
                <w:sz w:val="24"/>
              </w:rPr>
              <w:t>0.</w:t>
            </w:r>
            <w:r w:rsidR="0063278D" w:rsidRPr="00583A06">
              <w:rPr>
                <w:sz w:val="24"/>
              </w:rPr>
              <w:t>24 Pa</w:t>
            </w:r>
          </w:p>
        </w:tc>
        <w:tc>
          <w:tcPr>
            <w:tcW w:w="946" w:type="dxa"/>
            <w:vAlign w:val="center"/>
          </w:tcPr>
          <w:p w:rsidR="006B1F69" w:rsidRPr="00583A06" w:rsidRDefault="00881941" w:rsidP="005A4DDE">
            <w:pPr>
              <w:spacing w:line="360" w:lineRule="auto"/>
              <w:jc w:val="center"/>
              <w:rPr>
                <w:sz w:val="24"/>
              </w:rPr>
            </w:pPr>
            <w:r w:rsidRPr="00583A06">
              <w:rPr>
                <w:sz w:val="24"/>
              </w:rPr>
              <w:t>均匀</w:t>
            </w:r>
          </w:p>
        </w:tc>
        <w:tc>
          <w:tcPr>
            <w:tcW w:w="1637" w:type="dxa"/>
            <w:vAlign w:val="center"/>
          </w:tcPr>
          <w:p w:rsidR="006B1F69" w:rsidRPr="00583A06" w:rsidRDefault="0063278D" w:rsidP="00881941">
            <w:pPr>
              <w:spacing w:line="360" w:lineRule="auto"/>
              <w:jc w:val="center"/>
              <w:rPr>
                <w:sz w:val="24"/>
              </w:rPr>
            </w:pPr>
            <w:r w:rsidRPr="00583A06">
              <w:rPr>
                <w:sz w:val="24"/>
              </w:rPr>
              <w:t>-</w:t>
            </w:r>
            <w:r w:rsidR="00881941" w:rsidRPr="00583A06">
              <w:rPr>
                <w:sz w:val="24"/>
              </w:rPr>
              <w:t>1</w:t>
            </w:r>
          </w:p>
        </w:tc>
        <w:tc>
          <w:tcPr>
            <w:tcW w:w="1356" w:type="dxa"/>
            <w:vAlign w:val="center"/>
          </w:tcPr>
          <w:p w:rsidR="006B1F69" w:rsidRPr="00583A06" w:rsidRDefault="00BC1FE8" w:rsidP="005A4DDE">
            <w:pPr>
              <w:spacing w:line="360" w:lineRule="auto"/>
              <w:jc w:val="center"/>
              <w:rPr>
                <w:sz w:val="24"/>
              </w:rPr>
            </w:pPr>
            <w:r w:rsidRPr="00583A06">
              <w:rPr>
                <w:sz w:val="24"/>
              </w:rPr>
              <w:t>0.24 Pa</w:t>
            </w:r>
          </w:p>
        </w:tc>
      </w:tr>
    </w:tbl>
    <w:p w:rsidR="0001208C" w:rsidRPr="00583A06" w:rsidRDefault="004B55DE" w:rsidP="0001208C">
      <w:pPr>
        <w:spacing w:line="360" w:lineRule="auto"/>
        <w:rPr>
          <w:sz w:val="24"/>
        </w:rPr>
      </w:pPr>
      <w:r>
        <w:rPr>
          <w:bCs/>
          <w:sz w:val="24"/>
        </w:rPr>
        <w:t>D</w:t>
      </w:r>
      <w:r w:rsidR="0001208C" w:rsidRPr="00583A06">
        <w:rPr>
          <w:bCs/>
          <w:sz w:val="24"/>
        </w:rPr>
        <w:t>.</w:t>
      </w:r>
      <w:r w:rsidR="00FB619E" w:rsidRPr="00583A06">
        <w:rPr>
          <w:bCs/>
          <w:sz w:val="24"/>
        </w:rPr>
        <w:t>4</w:t>
      </w:r>
      <w:r w:rsidR="0001208C" w:rsidRPr="00583A06">
        <w:rPr>
          <w:sz w:val="24"/>
        </w:rPr>
        <w:t xml:space="preserve"> </w:t>
      </w:r>
      <w:r w:rsidR="00FB619E" w:rsidRPr="00583A06">
        <w:rPr>
          <w:sz w:val="24"/>
        </w:rPr>
        <w:t xml:space="preserve"> </w:t>
      </w:r>
      <w:r w:rsidR="0001208C" w:rsidRPr="00583A06">
        <w:rPr>
          <w:sz w:val="24"/>
        </w:rPr>
        <w:t>合成标准不确定度</w:t>
      </w:r>
      <w:r w:rsidR="00FB619E" w:rsidRPr="00583A06">
        <w:rPr>
          <w:sz w:val="24"/>
        </w:rPr>
        <w:t>的评定</w:t>
      </w:r>
    </w:p>
    <w:p w:rsidR="00FB619E" w:rsidRPr="00583A06" w:rsidRDefault="0001208C" w:rsidP="00FB619E">
      <w:pPr>
        <w:ind w:firstLineChars="200" w:firstLine="480"/>
        <w:rPr>
          <w:sz w:val="24"/>
        </w:rPr>
      </w:pPr>
      <w:r w:rsidRPr="00583A06">
        <w:rPr>
          <w:sz w:val="24"/>
        </w:rPr>
        <w:t>由</w:t>
      </w:r>
      <w:r w:rsidR="00471361">
        <w:rPr>
          <w:sz w:val="24"/>
        </w:rPr>
        <w:t>D</w:t>
      </w:r>
      <w:r w:rsidR="00071D8D" w:rsidRPr="00583A06">
        <w:rPr>
          <w:sz w:val="24"/>
        </w:rPr>
        <w:t>.2</w:t>
      </w:r>
      <w:r w:rsidRPr="00583A06">
        <w:rPr>
          <w:sz w:val="24"/>
        </w:rPr>
        <w:t>.3</w:t>
      </w:r>
      <w:r w:rsidR="00FB619E" w:rsidRPr="00583A06">
        <w:rPr>
          <w:sz w:val="24"/>
        </w:rPr>
        <w:t>，合成标准不确定度为：</w:t>
      </w:r>
      <w:r w:rsidR="00BC1FE8" w:rsidRPr="00583A06">
        <w:rPr>
          <w:position w:val="-14"/>
          <w:sz w:val="24"/>
        </w:rPr>
        <w:object w:dxaOrig="3080" w:dyaOrig="460">
          <v:shape id="_x0000_i1044" type="#_x0000_t75" style="width:153.75pt;height:23.25pt" o:ole="">
            <v:imagedata r:id="rId58" o:title=""/>
          </v:shape>
          <o:OLEObject Type="Embed" ProgID="Equation.3" ShapeID="_x0000_i1044" DrawAspect="Content" ObjectID="_1670244057" r:id="rId59"/>
        </w:object>
      </w:r>
      <w:r w:rsidR="00AB116F" w:rsidRPr="00583A06">
        <w:rPr>
          <w:sz w:val="24"/>
        </w:rPr>
        <w:t>=</w:t>
      </w:r>
      <w:r w:rsidR="00471361">
        <w:rPr>
          <w:sz w:val="24"/>
        </w:rPr>
        <w:t>0.73</w:t>
      </w:r>
      <w:r w:rsidR="009419C0">
        <w:rPr>
          <w:rFonts w:hint="eastAsia"/>
          <w:sz w:val="24"/>
        </w:rPr>
        <w:t xml:space="preserve"> </w:t>
      </w:r>
      <w:r w:rsidR="00BC1FE8" w:rsidRPr="00583A06">
        <w:rPr>
          <w:sz w:val="24"/>
        </w:rPr>
        <w:t>Pa</w:t>
      </w:r>
    </w:p>
    <w:p w:rsidR="0001208C" w:rsidRPr="00583A06" w:rsidRDefault="00471361" w:rsidP="0001208C">
      <w:pPr>
        <w:spacing w:line="360" w:lineRule="auto"/>
        <w:jc w:val="left"/>
        <w:rPr>
          <w:sz w:val="24"/>
        </w:rPr>
      </w:pPr>
      <w:r>
        <w:rPr>
          <w:sz w:val="24"/>
        </w:rPr>
        <w:t>D</w:t>
      </w:r>
      <w:r w:rsidR="0001208C" w:rsidRPr="00583A06">
        <w:rPr>
          <w:sz w:val="24"/>
        </w:rPr>
        <w:t>.</w:t>
      </w:r>
      <w:r w:rsidR="00FB619E" w:rsidRPr="00583A06">
        <w:rPr>
          <w:sz w:val="24"/>
        </w:rPr>
        <w:t xml:space="preserve">5 </w:t>
      </w:r>
      <w:r w:rsidR="0001208C" w:rsidRPr="00583A06">
        <w:rPr>
          <w:sz w:val="24"/>
        </w:rPr>
        <w:t xml:space="preserve"> </w:t>
      </w:r>
      <w:r w:rsidR="0001208C" w:rsidRPr="00583A06">
        <w:rPr>
          <w:sz w:val="24"/>
        </w:rPr>
        <w:t>扩展不确定度</w:t>
      </w:r>
      <w:r w:rsidR="00233462" w:rsidRPr="00583A06">
        <w:rPr>
          <w:sz w:val="24"/>
        </w:rPr>
        <w:t>的评定</w:t>
      </w:r>
      <w:r w:rsidR="0001208C" w:rsidRPr="00583A06">
        <w:rPr>
          <w:sz w:val="24"/>
        </w:rPr>
        <w:t xml:space="preserve">      </w:t>
      </w:r>
    </w:p>
    <w:p w:rsidR="0001208C" w:rsidRPr="00583A06" w:rsidRDefault="0001208C" w:rsidP="0001208C">
      <w:pPr>
        <w:ind w:firstLineChars="183" w:firstLine="439"/>
        <w:rPr>
          <w:sz w:val="24"/>
        </w:rPr>
      </w:pPr>
      <w:r w:rsidRPr="00583A06">
        <w:rPr>
          <w:sz w:val="24"/>
        </w:rPr>
        <w:t>取</w:t>
      </w:r>
      <w:r w:rsidR="00FB619E" w:rsidRPr="00583A06">
        <w:rPr>
          <w:sz w:val="24"/>
        </w:rPr>
        <w:t>包含因子</w:t>
      </w:r>
      <w:r w:rsidRPr="00583A06">
        <w:rPr>
          <w:i/>
          <w:iCs/>
          <w:sz w:val="24"/>
        </w:rPr>
        <w:t>k</w:t>
      </w:r>
      <w:r w:rsidRPr="00583A06">
        <w:rPr>
          <w:sz w:val="24"/>
        </w:rPr>
        <w:t>=2</w:t>
      </w:r>
      <w:r w:rsidRPr="00583A06">
        <w:rPr>
          <w:sz w:val="24"/>
        </w:rPr>
        <w:t>，扩展不确定度为</w:t>
      </w:r>
      <w:r w:rsidR="00FB619E" w:rsidRPr="00583A06">
        <w:rPr>
          <w:sz w:val="24"/>
        </w:rPr>
        <w:t>：</w:t>
      </w:r>
    </w:p>
    <w:p w:rsidR="0001208C" w:rsidRPr="00583A06" w:rsidRDefault="0001208C" w:rsidP="0001208C">
      <w:pPr>
        <w:spacing w:line="360" w:lineRule="auto"/>
        <w:jc w:val="left"/>
        <w:rPr>
          <w:sz w:val="24"/>
        </w:rPr>
      </w:pPr>
      <w:r w:rsidRPr="00583A06">
        <w:rPr>
          <w:sz w:val="24"/>
        </w:rPr>
        <w:t xml:space="preserve">           </w:t>
      </w:r>
      <w:r w:rsidR="00BC1FE8" w:rsidRPr="00583A06">
        <w:rPr>
          <w:position w:val="-12"/>
          <w:sz w:val="24"/>
          <w:lang w:val="de-DE"/>
        </w:rPr>
        <w:object w:dxaOrig="1500" w:dyaOrig="360">
          <v:shape id="_x0000_i1045" type="#_x0000_t75" style="width:75pt;height:18pt" o:ole="">
            <v:imagedata r:id="rId60" o:title=""/>
          </v:shape>
          <o:OLEObject Type="Embed" ProgID="Equation.3" ShapeID="_x0000_i1045" DrawAspect="Content" ObjectID="_1670244058" r:id="rId61"/>
        </w:object>
      </w:r>
      <w:r w:rsidR="009419C0">
        <w:rPr>
          <w:rFonts w:hint="eastAsia"/>
          <w:sz w:val="24"/>
          <w:lang w:val="de-DE"/>
        </w:rPr>
        <w:t>1.</w:t>
      </w:r>
      <w:r w:rsidR="00471361">
        <w:rPr>
          <w:sz w:val="24"/>
          <w:lang w:val="de-DE"/>
        </w:rPr>
        <w:t>5</w:t>
      </w:r>
      <w:r w:rsidR="009419C0">
        <w:rPr>
          <w:rFonts w:hint="eastAsia"/>
          <w:sz w:val="24"/>
          <w:lang w:val="de-DE"/>
        </w:rPr>
        <w:t xml:space="preserve"> </w:t>
      </w:r>
      <w:r w:rsidR="00BC1FE8" w:rsidRPr="00583A06">
        <w:rPr>
          <w:sz w:val="24"/>
          <w:lang w:val="de-DE"/>
        </w:rPr>
        <w:t>Pa</w:t>
      </w:r>
    </w:p>
    <w:p w:rsidR="0001208C" w:rsidRPr="00583A06" w:rsidRDefault="00471361" w:rsidP="0001208C">
      <w:pPr>
        <w:spacing w:line="360" w:lineRule="auto"/>
        <w:jc w:val="left"/>
        <w:rPr>
          <w:sz w:val="24"/>
        </w:rPr>
      </w:pPr>
      <w:r>
        <w:rPr>
          <w:sz w:val="24"/>
        </w:rPr>
        <w:t>D</w:t>
      </w:r>
      <w:r w:rsidR="00FB619E" w:rsidRPr="00583A06">
        <w:rPr>
          <w:sz w:val="24"/>
        </w:rPr>
        <w:t>.6</w:t>
      </w:r>
      <w:r w:rsidR="0001208C" w:rsidRPr="00583A06">
        <w:rPr>
          <w:sz w:val="24"/>
        </w:rPr>
        <w:t xml:space="preserve"> </w:t>
      </w:r>
      <w:r w:rsidR="00FB619E" w:rsidRPr="00583A06">
        <w:rPr>
          <w:sz w:val="24"/>
        </w:rPr>
        <w:t xml:space="preserve"> </w:t>
      </w:r>
      <w:r w:rsidR="0001208C" w:rsidRPr="00583A06">
        <w:rPr>
          <w:sz w:val="24"/>
        </w:rPr>
        <w:t>其它</w:t>
      </w:r>
      <w:r w:rsidR="00FB619E" w:rsidRPr="00583A06">
        <w:rPr>
          <w:sz w:val="24"/>
        </w:rPr>
        <w:t>校准</w:t>
      </w:r>
      <w:r w:rsidR="0001208C" w:rsidRPr="00583A06">
        <w:rPr>
          <w:sz w:val="24"/>
        </w:rPr>
        <w:t>点</w:t>
      </w:r>
      <w:r w:rsidR="005E6DBF" w:rsidRPr="00583A06">
        <w:rPr>
          <w:sz w:val="24"/>
        </w:rPr>
        <w:t>的</w:t>
      </w:r>
      <w:r w:rsidR="0001208C" w:rsidRPr="00583A06">
        <w:rPr>
          <w:sz w:val="24"/>
        </w:rPr>
        <w:t>不确定度评估</w:t>
      </w:r>
    </w:p>
    <w:p w:rsidR="0001208C" w:rsidRPr="00583A06" w:rsidRDefault="00AB116F" w:rsidP="0001208C">
      <w:pPr>
        <w:spacing w:line="360" w:lineRule="auto"/>
        <w:ind w:firstLineChars="200" w:firstLine="480"/>
        <w:jc w:val="left"/>
        <w:rPr>
          <w:sz w:val="24"/>
        </w:rPr>
      </w:pPr>
      <w:r w:rsidRPr="00583A06">
        <w:rPr>
          <w:sz w:val="24"/>
        </w:rPr>
        <w:t>根据</w:t>
      </w:r>
      <w:r w:rsidR="009419C0">
        <w:rPr>
          <w:rFonts w:hint="eastAsia"/>
          <w:sz w:val="24"/>
        </w:rPr>
        <w:t>微差压表</w:t>
      </w:r>
      <w:r w:rsidRPr="00583A06">
        <w:rPr>
          <w:sz w:val="24"/>
        </w:rPr>
        <w:t>常用的校准点，可以知道</w:t>
      </w:r>
      <w:r w:rsidR="00FB619E" w:rsidRPr="00583A06">
        <w:rPr>
          <w:sz w:val="24"/>
        </w:rPr>
        <w:t>共</w:t>
      </w:r>
      <w:r w:rsidR="00BC1FE8" w:rsidRPr="00583A06">
        <w:rPr>
          <w:sz w:val="24"/>
        </w:rPr>
        <w:t>10</w:t>
      </w:r>
      <w:r w:rsidR="00BC1FE8" w:rsidRPr="00583A06">
        <w:rPr>
          <w:sz w:val="24"/>
        </w:rPr>
        <w:t>、</w:t>
      </w:r>
      <w:r w:rsidR="00BC1FE8" w:rsidRPr="00583A06">
        <w:rPr>
          <w:sz w:val="24"/>
        </w:rPr>
        <w:t>30</w:t>
      </w:r>
      <w:r w:rsidR="00BC1FE8" w:rsidRPr="00583A06">
        <w:rPr>
          <w:sz w:val="24"/>
        </w:rPr>
        <w:t>、</w:t>
      </w:r>
      <w:r w:rsidR="00BC1FE8" w:rsidRPr="00583A06">
        <w:rPr>
          <w:sz w:val="24"/>
        </w:rPr>
        <w:t>50</w:t>
      </w:r>
      <w:r w:rsidR="00BC1FE8" w:rsidRPr="00583A06">
        <w:rPr>
          <w:sz w:val="24"/>
        </w:rPr>
        <w:t>、</w:t>
      </w:r>
      <w:r w:rsidR="00BC1FE8" w:rsidRPr="00583A06">
        <w:rPr>
          <w:sz w:val="24"/>
        </w:rPr>
        <w:t>60</w:t>
      </w:r>
      <w:r w:rsidR="00BC1FE8" w:rsidRPr="00583A06">
        <w:rPr>
          <w:sz w:val="24"/>
        </w:rPr>
        <w:t>（单位：</w:t>
      </w:r>
      <w:r w:rsidR="00BC1FE8" w:rsidRPr="00583A06">
        <w:rPr>
          <w:sz w:val="24"/>
        </w:rPr>
        <w:t>Pa</w:t>
      </w:r>
      <w:r w:rsidR="00BC1FE8" w:rsidRPr="00583A06">
        <w:rPr>
          <w:sz w:val="24"/>
        </w:rPr>
        <w:t>）</w:t>
      </w:r>
      <w:r w:rsidRPr="00583A06">
        <w:rPr>
          <w:sz w:val="24"/>
        </w:rPr>
        <w:t>共</w:t>
      </w:r>
      <w:r w:rsidR="00BC1FE8" w:rsidRPr="00583A06">
        <w:rPr>
          <w:sz w:val="24"/>
        </w:rPr>
        <w:t>4</w:t>
      </w:r>
      <w:r w:rsidR="00FB619E" w:rsidRPr="00583A06">
        <w:rPr>
          <w:sz w:val="24"/>
        </w:rPr>
        <w:t>个校准点</w:t>
      </w:r>
      <w:r w:rsidR="0001208C" w:rsidRPr="00583A06">
        <w:rPr>
          <w:sz w:val="24"/>
        </w:rPr>
        <w:t>，</w:t>
      </w:r>
      <w:r w:rsidR="00FB619E" w:rsidRPr="00583A06">
        <w:rPr>
          <w:sz w:val="24"/>
        </w:rPr>
        <w:t>按照上面的步骤进行</w:t>
      </w:r>
      <w:r w:rsidR="0001208C" w:rsidRPr="00583A06">
        <w:rPr>
          <w:sz w:val="24"/>
        </w:rPr>
        <w:t>测量不确定度</w:t>
      </w:r>
      <w:r w:rsidR="00FB619E" w:rsidRPr="00583A06">
        <w:rPr>
          <w:sz w:val="24"/>
        </w:rPr>
        <w:t>评定，评定结果见表</w:t>
      </w:r>
      <w:r w:rsidR="00471361">
        <w:rPr>
          <w:sz w:val="24"/>
        </w:rPr>
        <w:t>D</w:t>
      </w:r>
      <w:r w:rsidR="00FB619E" w:rsidRPr="00583A06">
        <w:rPr>
          <w:sz w:val="24"/>
        </w:rPr>
        <w:t>.</w:t>
      </w:r>
      <w:r w:rsidR="00BC1FE8" w:rsidRPr="00583A06">
        <w:rPr>
          <w:sz w:val="24"/>
        </w:rPr>
        <w:t>2</w:t>
      </w:r>
      <w:r w:rsidR="00FB619E" w:rsidRPr="00583A06">
        <w:rPr>
          <w:sz w:val="24"/>
        </w:rPr>
        <w:t>。</w:t>
      </w:r>
    </w:p>
    <w:p w:rsidR="0001208C" w:rsidRPr="00583A06" w:rsidRDefault="00FB619E" w:rsidP="00FB619E">
      <w:pPr>
        <w:spacing w:line="360" w:lineRule="auto"/>
        <w:jc w:val="center"/>
        <w:rPr>
          <w:b/>
          <w:sz w:val="24"/>
        </w:rPr>
      </w:pPr>
      <w:r w:rsidRPr="00583A06">
        <w:rPr>
          <w:rFonts w:eastAsia="黑体"/>
          <w:b/>
          <w:bCs/>
          <w:szCs w:val="21"/>
        </w:rPr>
        <w:t>表</w:t>
      </w:r>
      <w:r w:rsidR="00471361">
        <w:rPr>
          <w:rFonts w:eastAsia="黑体"/>
          <w:b/>
          <w:bCs/>
          <w:szCs w:val="21"/>
        </w:rPr>
        <w:t>D</w:t>
      </w:r>
      <w:r w:rsidRPr="00583A06">
        <w:rPr>
          <w:rFonts w:eastAsia="黑体"/>
          <w:b/>
          <w:bCs/>
          <w:szCs w:val="21"/>
        </w:rPr>
        <w:t>.</w:t>
      </w:r>
      <w:r w:rsidR="00BC1FE8" w:rsidRPr="00583A06">
        <w:rPr>
          <w:rFonts w:eastAsia="黑体"/>
          <w:b/>
          <w:bCs/>
          <w:szCs w:val="21"/>
        </w:rPr>
        <w:t>2</w:t>
      </w:r>
      <w:r w:rsidRPr="00583A06">
        <w:rPr>
          <w:rFonts w:eastAsia="黑体"/>
          <w:b/>
          <w:bCs/>
          <w:szCs w:val="21"/>
        </w:rPr>
        <w:t xml:space="preserve">  </w:t>
      </w:r>
      <w:r w:rsidRPr="00583A06">
        <w:rPr>
          <w:rFonts w:eastAsia="黑体"/>
          <w:b/>
          <w:bCs/>
          <w:szCs w:val="21"/>
        </w:rPr>
        <w:t>各</w:t>
      </w:r>
      <w:r w:rsidR="00BC1FE8" w:rsidRPr="00583A06">
        <w:rPr>
          <w:rFonts w:eastAsia="黑体"/>
          <w:b/>
          <w:bCs/>
          <w:szCs w:val="21"/>
        </w:rPr>
        <w:t>测量</w:t>
      </w:r>
      <w:r w:rsidRPr="00583A06">
        <w:rPr>
          <w:rFonts w:eastAsia="黑体"/>
          <w:b/>
          <w:bCs/>
          <w:szCs w:val="21"/>
        </w:rPr>
        <w:t>校准点不确定度计算结果</w:t>
      </w:r>
    </w:p>
    <w:tbl>
      <w:tblPr>
        <w:tblW w:w="7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1403"/>
        <w:gridCol w:w="1598"/>
        <w:gridCol w:w="1492"/>
        <w:gridCol w:w="1472"/>
      </w:tblGrid>
      <w:tr w:rsidR="00AB116F" w:rsidRPr="00583A06">
        <w:trPr>
          <w:trHeight w:val="538"/>
          <w:jc w:val="center"/>
        </w:trPr>
        <w:tc>
          <w:tcPr>
            <w:tcW w:w="1119" w:type="dxa"/>
            <w:vMerge w:val="restart"/>
            <w:vAlign w:val="center"/>
          </w:tcPr>
          <w:p w:rsidR="00AB116F" w:rsidRPr="00583A06" w:rsidRDefault="00AB116F" w:rsidP="00FA47AF">
            <w:pPr>
              <w:jc w:val="center"/>
              <w:rPr>
                <w:b/>
                <w:szCs w:val="21"/>
              </w:rPr>
            </w:pPr>
            <w:r w:rsidRPr="00583A06">
              <w:rPr>
                <w:b/>
                <w:szCs w:val="21"/>
              </w:rPr>
              <w:t>校准点</w:t>
            </w:r>
          </w:p>
          <w:p w:rsidR="00AB116F" w:rsidRPr="00583A06" w:rsidRDefault="00AB116F" w:rsidP="00BC1FE8">
            <w:pPr>
              <w:jc w:val="center"/>
              <w:rPr>
                <w:b/>
                <w:szCs w:val="21"/>
              </w:rPr>
            </w:pPr>
            <w:r w:rsidRPr="00583A06">
              <w:rPr>
                <w:b/>
                <w:szCs w:val="21"/>
              </w:rPr>
              <w:t>（</w:t>
            </w:r>
            <w:r w:rsidR="00BC1FE8" w:rsidRPr="00583A06">
              <w:rPr>
                <w:sz w:val="24"/>
              </w:rPr>
              <w:t>Pa</w:t>
            </w:r>
            <w:r w:rsidRPr="00583A06">
              <w:rPr>
                <w:b/>
                <w:szCs w:val="21"/>
              </w:rPr>
              <w:t>）</w:t>
            </w:r>
          </w:p>
        </w:tc>
        <w:tc>
          <w:tcPr>
            <w:tcW w:w="3001" w:type="dxa"/>
            <w:gridSpan w:val="2"/>
            <w:vAlign w:val="center"/>
          </w:tcPr>
          <w:p w:rsidR="00AB116F" w:rsidRPr="00583A06" w:rsidRDefault="00AB116F" w:rsidP="00FA47AF">
            <w:pPr>
              <w:jc w:val="center"/>
              <w:rPr>
                <w:b/>
                <w:szCs w:val="21"/>
              </w:rPr>
            </w:pPr>
            <w:r w:rsidRPr="00583A06">
              <w:rPr>
                <w:b/>
                <w:szCs w:val="21"/>
              </w:rPr>
              <w:t>不确定度分量（</w:t>
            </w:r>
            <w:r w:rsidR="00BC1FE8" w:rsidRPr="00583A06">
              <w:rPr>
                <w:sz w:val="24"/>
              </w:rPr>
              <w:t>Pa</w:t>
            </w:r>
            <w:r w:rsidRPr="00583A06">
              <w:rPr>
                <w:b/>
                <w:szCs w:val="21"/>
              </w:rPr>
              <w:t>）</w:t>
            </w:r>
          </w:p>
        </w:tc>
        <w:tc>
          <w:tcPr>
            <w:tcW w:w="1492" w:type="dxa"/>
            <w:vMerge w:val="restart"/>
            <w:tcBorders>
              <w:right w:val="single" w:sz="2" w:space="0" w:color="000000"/>
            </w:tcBorders>
            <w:vAlign w:val="center"/>
          </w:tcPr>
          <w:p w:rsidR="00AB116F" w:rsidRPr="00583A06" w:rsidRDefault="00AB116F" w:rsidP="007730E4">
            <w:pPr>
              <w:jc w:val="center"/>
              <w:rPr>
                <w:b/>
                <w:szCs w:val="21"/>
              </w:rPr>
            </w:pPr>
            <w:proofErr w:type="spellStart"/>
            <w:r w:rsidRPr="00583A06">
              <w:rPr>
                <w:b/>
                <w:i/>
                <w:szCs w:val="21"/>
              </w:rPr>
              <w:t>u</w:t>
            </w:r>
            <w:r w:rsidRPr="00583A06">
              <w:rPr>
                <w:b/>
                <w:szCs w:val="21"/>
                <w:vertAlign w:val="subscript"/>
              </w:rPr>
              <w:t>c</w:t>
            </w:r>
            <w:proofErr w:type="spellEnd"/>
            <w:r w:rsidRPr="00583A06">
              <w:rPr>
                <w:rStyle w:val="aff0"/>
              </w:rPr>
              <w:t xml:space="preserve"> </w:t>
            </w:r>
            <w:r w:rsidRPr="00583A06">
              <w:rPr>
                <w:b/>
                <w:szCs w:val="21"/>
              </w:rPr>
              <w:t>（</w:t>
            </w:r>
            <w:r w:rsidR="00BC1FE8" w:rsidRPr="00583A06">
              <w:rPr>
                <w:sz w:val="24"/>
              </w:rPr>
              <w:t>Pa</w:t>
            </w:r>
            <w:r w:rsidRPr="00583A06">
              <w:rPr>
                <w:b/>
                <w:szCs w:val="21"/>
              </w:rPr>
              <w:t>）</w:t>
            </w:r>
          </w:p>
        </w:tc>
        <w:tc>
          <w:tcPr>
            <w:tcW w:w="1472" w:type="dxa"/>
            <w:vMerge w:val="restart"/>
            <w:tcBorders>
              <w:left w:val="single" w:sz="2" w:space="0" w:color="000000"/>
            </w:tcBorders>
            <w:vAlign w:val="center"/>
          </w:tcPr>
          <w:p w:rsidR="00AB116F" w:rsidRPr="00583A06" w:rsidRDefault="00AB116F" w:rsidP="00FA47AF">
            <w:pPr>
              <w:jc w:val="center"/>
              <w:rPr>
                <w:b/>
                <w:szCs w:val="21"/>
              </w:rPr>
            </w:pPr>
            <w:r w:rsidRPr="00583A06">
              <w:rPr>
                <w:b/>
                <w:i/>
                <w:szCs w:val="21"/>
              </w:rPr>
              <w:t>U</w:t>
            </w:r>
            <w:r w:rsidRPr="00583A06">
              <w:rPr>
                <w:b/>
                <w:szCs w:val="21"/>
              </w:rPr>
              <w:t>（</w:t>
            </w:r>
            <w:r w:rsidR="00BC1FE8" w:rsidRPr="00583A06">
              <w:rPr>
                <w:sz w:val="24"/>
              </w:rPr>
              <w:t>Pa</w:t>
            </w:r>
            <w:r w:rsidRPr="00583A06">
              <w:rPr>
                <w:b/>
                <w:szCs w:val="21"/>
              </w:rPr>
              <w:t>）</w:t>
            </w:r>
          </w:p>
          <w:p w:rsidR="00AB116F" w:rsidRPr="00583A06" w:rsidRDefault="00AB116F" w:rsidP="00FA47AF">
            <w:pPr>
              <w:jc w:val="center"/>
              <w:rPr>
                <w:b/>
                <w:szCs w:val="21"/>
              </w:rPr>
            </w:pPr>
            <w:r w:rsidRPr="00583A06">
              <w:rPr>
                <w:b/>
                <w:szCs w:val="21"/>
              </w:rPr>
              <w:t>(</w:t>
            </w:r>
            <w:r w:rsidRPr="00583A06">
              <w:rPr>
                <w:b/>
                <w:i/>
                <w:szCs w:val="21"/>
              </w:rPr>
              <w:t>k</w:t>
            </w:r>
            <w:r w:rsidRPr="00583A06">
              <w:rPr>
                <w:b/>
                <w:szCs w:val="21"/>
              </w:rPr>
              <w:t>＝</w:t>
            </w:r>
            <w:r w:rsidRPr="00583A06">
              <w:rPr>
                <w:b/>
                <w:szCs w:val="21"/>
              </w:rPr>
              <w:t>2)</w:t>
            </w:r>
          </w:p>
        </w:tc>
      </w:tr>
      <w:tr w:rsidR="00AB116F" w:rsidRPr="00583A06">
        <w:trPr>
          <w:trHeight w:val="476"/>
          <w:jc w:val="center"/>
        </w:trPr>
        <w:tc>
          <w:tcPr>
            <w:tcW w:w="1119" w:type="dxa"/>
            <w:vMerge/>
            <w:vAlign w:val="center"/>
          </w:tcPr>
          <w:p w:rsidR="00AB116F" w:rsidRPr="00583A06" w:rsidRDefault="00AB116F" w:rsidP="00FA47AF">
            <w:pPr>
              <w:jc w:val="center"/>
              <w:rPr>
                <w:b/>
                <w:szCs w:val="21"/>
              </w:rPr>
            </w:pPr>
          </w:p>
        </w:tc>
        <w:tc>
          <w:tcPr>
            <w:tcW w:w="1403" w:type="dxa"/>
            <w:tcBorders>
              <w:right w:val="single" w:sz="2" w:space="0" w:color="000000"/>
            </w:tcBorders>
            <w:vAlign w:val="center"/>
          </w:tcPr>
          <w:p w:rsidR="00AB116F" w:rsidRPr="00583A06" w:rsidRDefault="00BC1FE8" w:rsidP="00FA47AF">
            <w:pPr>
              <w:jc w:val="center"/>
              <w:rPr>
                <w:szCs w:val="21"/>
                <w:vertAlign w:val="subscript"/>
              </w:rPr>
            </w:pPr>
            <w:r w:rsidRPr="00583A06">
              <w:rPr>
                <w:position w:val="-10"/>
                <w:sz w:val="24"/>
              </w:rPr>
              <w:object w:dxaOrig="520" w:dyaOrig="320">
                <v:shape id="_x0000_i1046" type="#_x0000_t75" style="width:26.25pt;height:15.75pt" o:ole="">
                  <v:imagedata r:id="rId62" o:title=""/>
                </v:shape>
                <o:OLEObject Type="Embed" ProgID="Equation.3" ShapeID="_x0000_i1046" DrawAspect="Content" ObjectID="_1670244059" r:id="rId63"/>
              </w:object>
            </w:r>
          </w:p>
        </w:tc>
        <w:tc>
          <w:tcPr>
            <w:tcW w:w="1598" w:type="dxa"/>
            <w:tcBorders>
              <w:left w:val="single" w:sz="2" w:space="0" w:color="000000"/>
            </w:tcBorders>
            <w:vAlign w:val="center"/>
          </w:tcPr>
          <w:p w:rsidR="00AB116F" w:rsidRPr="00583A06" w:rsidRDefault="00BC1FE8" w:rsidP="00FA47AF">
            <w:pPr>
              <w:jc w:val="center"/>
              <w:rPr>
                <w:b/>
                <w:szCs w:val="21"/>
              </w:rPr>
            </w:pPr>
            <w:r w:rsidRPr="00583A06">
              <w:rPr>
                <w:position w:val="-12"/>
                <w:sz w:val="24"/>
              </w:rPr>
              <w:object w:dxaOrig="639" w:dyaOrig="360">
                <v:shape id="_x0000_i1047" type="#_x0000_t75" style="width:32.25pt;height:18pt" o:ole="">
                  <v:imagedata r:id="rId64" o:title=""/>
                </v:shape>
                <o:OLEObject Type="Embed" ProgID="Equation.3" ShapeID="_x0000_i1047" DrawAspect="Content" ObjectID="_1670244060" r:id="rId65"/>
              </w:object>
            </w:r>
          </w:p>
        </w:tc>
        <w:tc>
          <w:tcPr>
            <w:tcW w:w="1492" w:type="dxa"/>
            <w:vMerge/>
            <w:tcBorders>
              <w:right w:val="single" w:sz="2" w:space="0" w:color="000000"/>
            </w:tcBorders>
            <w:vAlign w:val="center"/>
          </w:tcPr>
          <w:p w:rsidR="00AB116F" w:rsidRPr="00583A06" w:rsidRDefault="00AB116F" w:rsidP="00FA47AF">
            <w:pPr>
              <w:jc w:val="center"/>
              <w:rPr>
                <w:szCs w:val="21"/>
              </w:rPr>
            </w:pPr>
          </w:p>
        </w:tc>
        <w:tc>
          <w:tcPr>
            <w:tcW w:w="1472" w:type="dxa"/>
            <w:vMerge/>
            <w:tcBorders>
              <w:left w:val="single" w:sz="2" w:space="0" w:color="000000"/>
            </w:tcBorders>
            <w:vAlign w:val="center"/>
          </w:tcPr>
          <w:p w:rsidR="00AB116F" w:rsidRPr="00583A06" w:rsidRDefault="00AB116F" w:rsidP="00FA47AF">
            <w:pPr>
              <w:jc w:val="center"/>
              <w:rPr>
                <w:szCs w:val="21"/>
              </w:rPr>
            </w:pPr>
          </w:p>
        </w:tc>
      </w:tr>
      <w:tr w:rsidR="00AB116F" w:rsidRPr="00583A06">
        <w:trPr>
          <w:trHeight w:val="538"/>
          <w:jc w:val="center"/>
        </w:trPr>
        <w:tc>
          <w:tcPr>
            <w:tcW w:w="1119" w:type="dxa"/>
            <w:vAlign w:val="center"/>
          </w:tcPr>
          <w:p w:rsidR="00AB116F" w:rsidRPr="00583A06" w:rsidRDefault="00BC1FE8" w:rsidP="00FA47AF">
            <w:pPr>
              <w:jc w:val="center"/>
              <w:rPr>
                <w:szCs w:val="21"/>
              </w:rPr>
            </w:pPr>
            <w:r w:rsidRPr="00583A06">
              <w:rPr>
                <w:szCs w:val="21"/>
              </w:rPr>
              <w:t>10</w:t>
            </w:r>
          </w:p>
        </w:tc>
        <w:tc>
          <w:tcPr>
            <w:tcW w:w="1403" w:type="dxa"/>
            <w:tcBorders>
              <w:right w:val="single" w:sz="2" w:space="0" w:color="000000"/>
            </w:tcBorders>
            <w:vAlign w:val="center"/>
          </w:tcPr>
          <w:p w:rsidR="00AB116F" w:rsidRPr="00583A06" w:rsidRDefault="00AB116F" w:rsidP="00471361">
            <w:pPr>
              <w:jc w:val="center"/>
              <w:rPr>
                <w:szCs w:val="21"/>
              </w:rPr>
            </w:pPr>
            <w:r w:rsidRPr="00583A06">
              <w:rPr>
                <w:szCs w:val="21"/>
              </w:rPr>
              <w:t>0.</w:t>
            </w:r>
            <w:r w:rsidR="00471361">
              <w:rPr>
                <w:szCs w:val="21"/>
              </w:rPr>
              <w:t>6</w:t>
            </w:r>
            <w:r w:rsidR="00BC1FE8" w:rsidRPr="00583A06">
              <w:rPr>
                <w:szCs w:val="21"/>
              </w:rPr>
              <w:t>2</w:t>
            </w:r>
          </w:p>
        </w:tc>
        <w:tc>
          <w:tcPr>
            <w:tcW w:w="1598" w:type="dxa"/>
            <w:tcBorders>
              <w:left w:val="single" w:sz="2" w:space="0" w:color="000000"/>
            </w:tcBorders>
            <w:vAlign w:val="center"/>
          </w:tcPr>
          <w:p w:rsidR="00AB116F" w:rsidRPr="00583A06" w:rsidRDefault="00AB116F" w:rsidP="00BC1FE8">
            <w:pPr>
              <w:jc w:val="center"/>
              <w:rPr>
                <w:szCs w:val="21"/>
              </w:rPr>
            </w:pPr>
            <w:r w:rsidRPr="00583A06">
              <w:rPr>
                <w:szCs w:val="21"/>
              </w:rPr>
              <w:t>0.</w:t>
            </w:r>
            <w:r w:rsidR="00BC1FE8" w:rsidRPr="00583A06">
              <w:rPr>
                <w:szCs w:val="21"/>
              </w:rPr>
              <w:t>24</w:t>
            </w:r>
          </w:p>
        </w:tc>
        <w:tc>
          <w:tcPr>
            <w:tcW w:w="1492" w:type="dxa"/>
            <w:tcBorders>
              <w:right w:val="single" w:sz="2" w:space="0" w:color="000000"/>
            </w:tcBorders>
            <w:vAlign w:val="center"/>
          </w:tcPr>
          <w:p w:rsidR="00AB116F" w:rsidRPr="00583A06" w:rsidRDefault="00AB116F" w:rsidP="00471361">
            <w:pPr>
              <w:jc w:val="center"/>
              <w:rPr>
                <w:szCs w:val="21"/>
              </w:rPr>
            </w:pPr>
            <w:r w:rsidRPr="00583A06">
              <w:rPr>
                <w:szCs w:val="21"/>
              </w:rPr>
              <w:t>0.</w:t>
            </w:r>
            <w:r w:rsidR="00471361">
              <w:rPr>
                <w:szCs w:val="21"/>
              </w:rPr>
              <w:t>66</w:t>
            </w:r>
          </w:p>
        </w:tc>
        <w:tc>
          <w:tcPr>
            <w:tcW w:w="1472" w:type="dxa"/>
            <w:tcBorders>
              <w:left w:val="single" w:sz="2" w:space="0" w:color="000000"/>
            </w:tcBorders>
            <w:vAlign w:val="center"/>
          </w:tcPr>
          <w:p w:rsidR="00AB116F" w:rsidRPr="00583A06" w:rsidRDefault="00BC1FE8" w:rsidP="00471361">
            <w:pPr>
              <w:jc w:val="center"/>
              <w:rPr>
                <w:szCs w:val="21"/>
              </w:rPr>
            </w:pPr>
            <w:r w:rsidRPr="00583A06">
              <w:rPr>
                <w:szCs w:val="21"/>
              </w:rPr>
              <w:t>1.</w:t>
            </w:r>
            <w:r w:rsidR="00471361">
              <w:rPr>
                <w:szCs w:val="21"/>
              </w:rPr>
              <w:t>3</w:t>
            </w:r>
          </w:p>
        </w:tc>
      </w:tr>
      <w:tr w:rsidR="00AB116F" w:rsidRPr="00583A06">
        <w:trPr>
          <w:trHeight w:val="538"/>
          <w:jc w:val="center"/>
        </w:trPr>
        <w:tc>
          <w:tcPr>
            <w:tcW w:w="1119" w:type="dxa"/>
            <w:vAlign w:val="center"/>
          </w:tcPr>
          <w:p w:rsidR="00AB116F" w:rsidRPr="00583A06" w:rsidRDefault="00BC1FE8" w:rsidP="00FA47AF">
            <w:pPr>
              <w:jc w:val="center"/>
              <w:rPr>
                <w:szCs w:val="21"/>
              </w:rPr>
            </w:pPr>
            <w:r w:rsidRPr="00583A06">
              <w:rPr>
                <w:szCs w:val="21"/>
              </w:rPr>
              <w:t>30</w:t>
            </w:r>
          </w:p>
        </w:tc>
        <w:tc>
          <w:tcPr>
            <w:tcW w:w="1403" w:type="dxa"/>
            <w:tcBorders>
              <w:right w:val="single" w:sz="2" w:space="0" w:color="000000"/>
            </w:tcBorders>
            <w:vAlign w:val="center"/>
          </w:tcPr>
          <w:p w:rsidR="00AB116F" w:rsidRPr="00583A06" w:rsidRDefault="00AB116F" w:rsidP="00471361">
            <w:pPr>
              <w:jc w:val="center"/>
              <w:rPr>
                <w:szCs w:val="21"/>
              </w:rPr>
            </w:pPr>
            <w:r w:rsidRPr="00583A06">
              <w:rPr>
                <w:szCs w:val="21"/>
              </w:rPr>
              <w:t>0.</w:t>
            </w:r>
            <w:r w:rsidR="00471361">
              <w:rPr>
                <w:szCs w:val="21"/>
              </w:rPr>
              <w:t>6</w:t>
            </w:r>
            <w:r w:rsidR="00BC1FE8" w:rsidRPr="00583A06">
              <w:rPr>
                <w:szCs w:val="21"/>
              </w:rPr>
              <w:t>4</w:t>
            </w:r>
          </w:p>
        </w:tc>
        <w:tc>
          <w:tcPr>
            <w:tcW w:w="1598" w:type="dxa"/>
            <w:tcBorders>
              <w:left w:val="single" w:sz="2" w:space="0" w:color="000000"/>
            </w:tcBorders>
            <w:vAlign w:val="center"/>
          </w:tcPr>
          <w:p w:rsidR="00AB116F" w:rsidRPr="00583A06" w:rsidRDefault="00AB116F" w:rsidP="00BC1FE8">
            <w:pPr>
              <w:jc w:val="center"/>
              <w:rPr>
                <w:szCs w:val="21"/>
              </w:rPr>
            </w:pPr>
            <w:r w:rsidRPr="00583A06">
              <w:rPr>
                <w:szCs w:val="21"/>
              </w:rPr>
              <w:t>0.</w:t>
            </w:r>
            <w:r w:rsidR="00BC1FE8" w:rsidRPr="00583A06">
              <w:rPr>
                <w:szCs w:val="21"/>
              </w:rPr>
              <w:t>24</w:t>
            </w:r>
          </w:p>
        </w:tc>
        <w:tc>
          <w:tcPr>
            <w:tcW w:w="1492" w:type="dxa"/>
            <w:tcBorders>
              <w:right w:val="single" w:sz="2" w:space="0" w:color="000000"/>
            </w:tcBorders>
            <w:vAlign w:val="center"/>
          </w:tcPr>
          <w:p w:rsidR="00AB116F" w:rsidRPr="00583A06" w:rsidRDefault="00AB116F" w:rsidP="00471361">
            <w:pPr>
              <w:jc w:val="center"/>
              <w:rPr>
                <w:szCs w:val="21"/>
              </w:rPr>
            </w:pPr>
            <w:r w:rsidRPr="00583A06">
              <w:rPr>
                <w:szCs w:val="21"/>
              </w:rPr>
              <w:t>0.</w:t>
            </w:r>
            <w:r w:rsidR="00471361">
              <w:rPr>
                <w:szCs w:val="21"/>
              </w:rPr>
              <w:t>68</w:t>
            </w:r>
          </w:p>
        </w:tc>
        <w:tc>
          <w:tcPr>
            <w:tcW w:w="1472" w:type="dxa"/>
            <w:tcBorders>
              <w:left w:val="single" w:sz="2" w:space="0" w:color="000000"/>
            </w:tcBorders>
            <w:vAlign w:val="center"/>
          </w:tcPr>
          <w:p w:rsidR="00AB116F" w:rsidRPr="00583A06" w:rsidRDefault="00BC1FE8" w:rsidP="00471361">
            <w:pPr>
              <w:jc w:val="center"/>
              <w:rPr>
                <w:szCs w:val="21"/>
              </w:rPr>
            </w:pPr>
            <w:r w:rsidRPr="00583A06">
              <w:rPr>
                <w:szCs w:val="21"/>
              </w:rPr>
              <w:t>1.</w:t>
            </w:r>
            <w:r w:rsidR="00471361">
              <w:rPr>
                <w:szCs w:val="21"/>
              </w:rPr>
              <w:t>4</w:t>
            </w:r>
          </w:p>
        </w:tc>
      </w:tr>
      <w:tr w:rsidR="00BC1FE8" w:rsidRPr="00583A06">
        <w:trPr>
          <w:trHeight w:val="538"/>
          <w:jc w:val="center"/>
        </w:trPr>
        <w:tc>
          <w:tcPr>
            <w:tcW w:w="1119" w:type="dxa"/>
            <w:vAlign w:val="center"/>
          </w:tcPr>
          <w:p w:rsidR="00BC1FE8" w:rsidRPr="00583A06" w:rsidRDefault="00BC1FE8" w:rsidP="00FA47AF">
            <w:pPr>
              <w:jc w:val="center"/>
              <w:rPr>
                <w:szCs w:val="21"/>
              </w:rPr>
            </w:pPr>
            <w:r w:rsidRPr="00583A06">
              <w:rPr>
                <w:szCs w:val="21"/>
              </w:rPr>
              <w:t>50</w:t>
            </w:r>
          </w:p>
        </w:tc>
        <w:tc>
          <w:tcPr>
            <w:tcW w:w="1403" w:type="dxa"/>
            <w:tcBorders>
              <w:right w:val="single" w:sz="2" w:space="0" w:color="000000"/>
            </w:tcBorders>
            <w:vAlign w:val="center"/>
          </w:tcPr>
          <w:p w:rsidR="00BC1FE8" w:rsidRPr="00583A06" w:rsidRDefault="00BC1FE8" w:rsidP="00471361">
            <w:pPr>
              <w:jc w:val="center"/>
              <w:rPr>
                <w:szCs w:val="21"/>
              </w:rPr>
            </w:pPr>
            <w:r w:rsidRPr="00583A06">
              <w:rPr>
                <w:szCs w:val="21"/>
              </w:rPr>
              <w:t>0.</w:t>
            </w:r>
            <w:r w:rsidR="00471361">
              <w:rPr>
                <w:szCs w:val="21"/>
              </w:rPr>
              <w:t>6</w:t>
            </w:r>
            <w:r w:rsidRPr="00583A06">
              <w:rPr>
                <w:szCs w:val="21"/>
              </w:rPr>
              <w:t>9</w:t>
            </w:r>
          </w:p>
        </w:tc>
        <w:tc>
          <w:tcPr>
            <w:tcW w:w="1598" w:type="dxa"/>
            <w:tcBorders>
              <w:left w:val="single" w:sz="2" w:space="0" w:color="000000"/>
            </w:tcBorders>
            <w:vAlign w:val="center"/>
          </w:tcPr>
          <w:p w:rsidR="00BC1FE8" w:rsidRPr="00583A06" w:rsidRDefault="00BC1FE8" w:rsidP="00E4564F">
            <w:pPr>
              <w:jc w:val="center"/>
              <w:rPr>
                <w:szCs w:val="21"/>
              </w:rPr>
            </w:pPr>
            <w:r w:rsidRPr="00583A06">
              <w:rPr>
                <w:szCs w:val="21"/>
              </w:rPr>
              <w:t>0.24</w:t>
            </w:r>
          </w:p>
        </w:tc>
        <w:tc>
          <w:tcPr>
            <w:tcW w:w="1492" w:type="dxa"/>
            <w:tcBorders>
              <w:right w:val="single" w:sz="2" w:space="0" w:color="000000"/>
            </w:tcBorders>
            <w:vAlign w:val="center"/>
          </w:tcPr>
          <w:p w:rsidR="00BC1FE8" w:rsidRPr="00583A06" w:rsidRDefault="00BC1FE8" w:rsidP="00471361">
            <w:pPr>
              <w:jc w:val="center"/>
              <w:rPr>
                <w:szCs w:val="21"/>
              </w:rPr>
            </w:pPr>
            <w:r w:rsidRPr="00583A06">
              <w:rPr>
                <w:szCs w:val="21"/>
              </w:rPr>
              <w:t>0.</w:t>
            </w:r>
            <w:r w:rsidR="00471361">
              <w:rPr>
                <w:szCs w:val="21"/>
              </w:rPr>
              <w:t>73</w:t>
            </w:r>
          </w:p>
        </w:tc>
        <w:tc>
          <w:tcPr>
            <w:tcW w:w="1472" w:type="dxa"/>
            <w:tcBorders>
              <w:left w:val="single" w:sz="2" w:space="0" w:color="000000"/>
            </w:tcBorders>
            <w:vAlign w:val="center"/>
          </w:tcPr>
          <w:p w:rsidR="00BC1FE8" w:rsidRPr="00583A06" w:rsidRDefault="008876A5" w:rsidP="00471361">
            <w:pPr>
              <w:jc w:val="center"/>
              <w:rPr>
                <w:szCs w:val="21"/>
              </w:rPr>
            </w:pPr>
            <w:r>
              <w:rPr>
                <w:rFonts w:hint="eastAsia"/>
                <w:szCs w:val="21"/>
              </w:rPr>
              <w:t>1.</w:t>
            </w:r>
            <w:r w:rsidR="00471361">
              <w:rPr>
                <w:szCs w:val="21"/>
              </w:rPr>
              <w:t>5</w:t>
            </w:r>
          </w:p>
        </w:tc>
      </w:tr>
      <w:tr w:rsidR="00BC1FE8" w:rsidRPr="00583A06">
        <w:trPr>
          <w:trHeight w:val="538"/>
          <w:jc w:val="center"/>
        </w:trPr>
        <w:tc>
          <w:tcPr>
            <w:tcW w:w="1119" w:type="dxa"/>
            <w:vAlign w:val="center"/>
          </w:tcPr>
          <w:p w:rsidR="00BC1FE8" w:rsidRPr="00583A06" w:rsidRDefault="00583A06" w:rsidP="00FA47AF">
            <w:pPr>
              <w:jc w:val="center"/>
              <w:rPr>
                <w:szCs w:val="21"/>
              </w:rPr>
            </w:pPr>
            <w:r>
              <w:rPr>
                <w:rFonts w:hint="eastAsia"/>
                <w:szCs w:val="21"/>
              </w:rPr>
              <w:t>6</w:t>
            </w:r>
            <w:r w:rsidR="00BC1FE8" w:rsidRPr="00583A06">
              <w:rPr>
                <w:szCs w:val="21"/>
              </w:rPr>
              <w:t>0</w:t>
            </w:r>
          </w:p>
        </w:tc>
        <w:tc>
          <w:tcPr>
            <w:tcW w:w="1403" w:type="dxa"/>
            <w:tcBorders>
              <w:right w:val="single" w:sz="2" w:space="0" w:color="000000"/>
            </w:tcBorders>
            <w:vAlign w:val="center"/>
          </w:tcPr>
          <w:p w:rsidR="00BC1FE8" w:rsidRPr="00583A06" w:rsidRDefault="00BC1FE8" w:rsidP="00471361">
            <w:pPr>
              <w:jc w:val="center"/>
              <w:rPr>
                <w:szCs w:val="21"/>
              </w:rPr>
            </w:pPr>
            <w:r w:rsidRPr="00583A06">
              <w:rPr>
                <w:szCs w:val="21"/>
              </w:rPr>
              <w:t>0.</w:t>
            </w:r>
            <w:r w:rsidR="00471361">
              <w:rPr>
                <w:szCs w:val="21"/>
              </w:rPr>
              <w:t>7</w:t>
            </w:r>
            <w:r w:rsidRPr="00583A06">
              <w:rPr>
                <w:szCs w:val="21"/>
              </w:rPr>
              <w:t>2</w:t>
            </w:r>
          </w:p>
        </w:tc>
        <w:tc>
          <w:tcPr>
            <w:tcW w:w="1598" w:type="dxa"/>
            <w:tcBorders>
              <w:left w:val="single" w:sz="2" w:space="0" w:color="000000"/>
            </w:tcBorders>
            <w:vAlign w:val="center"/>
          </w:tcPr>
          <w:p w:rsidR="00BC1FE8" w:rsidRPr="00583A06" w:rsidRDefault="00BC1FE8" w:rsidP="00E4564F">
            <w:pPr>
              <w:jc w:val="center"/>
              <w:rPr>
                <w:szCs w:val="21"/>
              </w:rPr>
            </w:pPr>
            <w:r w:rsidRPr="00583A06">
              <w:rPr>
                <w:szCs w:val="21"/>
              </w:rPr>
              <w:t>0.24</w:t>
            </w:r>
          </w:p>
        </w:tc>
        <w:tc>
          <w:tcPr>
            <w:tcW w:w="1492" w:type="dxa"/>
            <w:tcBorders>
              <w:right w:val="single" w:sz="2" w:space="0" w:color="000000"/>
            </w:tcBorders>
            <w:vAlign w:val="center"/>
          </w:tcPr>
          <w:p w:rsidR="00BC1FE8" w:rsidRPr="00583A06" w:rsidRDefault="00BC1FE8" w:rsidP="00471361">
            <w:pPr>
              <w:jc w:val="center"/>
              <w:rPr>
                <w:szCs w:val="21"/>
              </w:rPr>
            </w:pPr>
            <w:r w:rsidRPr="00583A06">
              <w:rPr>
                <w:szCs w:val="21"/>
              </w:rPr>
              <w:t>0.</w:t>
            </w:r>
            <w:r w:rsidR="00471361">
              <w:rPr>
                <w:szCs w:val="21"/>
              </w:rPr>
              <w:t>76</w:t>
            </w:r>
          </w:p>
        </w:tc>
        <w:tc>
          <w:tcPr>
            <w:tcW w:w="1472" w:type="dxa"/>
            <w:tcBorders>
              <w:left w:val="single" w:sz="2" w:space="0" w:color="000000"/>
            </w:tcBorders>
            <w:vAlign w:val="center"/>
          </w:tcPr>
          <w:p w:rsidR="00BC1FE8" w:rsidRPr="00583A06" w:rsidRDefault="008876A5" w:rsidP="00471361">
            <w:pPr>
              <w:jc w:val="center"/>
              <w:rPr>
                <w:szCs w:val="21"/>
              </w:rPr>
            </w:pPr>
            <w:r>
              <w:rPr>
                <w:rFonts w:hint="eastAsia"/>
                <w:szCs w:val="21"/>
              </w:rPr>
              <w:t>1.</w:t>
            </w:r>
            <w:r w:rsidR="00471361">
              <w:rPr>
                <w:szCs w:val="21"/>
              </w:rPr>
              <w:t>5</w:t>
            </w:r>
          </w:p>
        </w:tc>
      </w:tr>
    </w:tbl>
    <w:p w:rsidR="0001208C" w:rsidRPr="00583A06" w:rsidRDefault="0001208C" w:rsidP="0001208C">
      <w:pPr>
        <w:rPr>
          <w:b/>
          <w:sz w:val="24"/>
        </w:rPr>
      </w:pPr>
    </w:p>
    <w:p w:rsidR="0001208C" w:rsidRPr="00583A06" w:rsidRDefault="0001208C" w:rsidP="0001208C"/>
    <w:p w:rsidR="00C97AFA" w:rsidRPr="00583A06" w:rsidRDefault="00C97AFA" w:rsidP="0001208C"/>
    <w:p w:rsidR="00C97AFA" w:rsidRPr="00583A06" w:rsidRDefault="00C97AFA" w:rsidP="0001208C"/>
    <w:p w:rsidR="00DF5B2C" w:rsidRPr="00583A06" w:rsidRDefault="00DF5B2C" w:rsidP="00837976">
      <w:pPr>
        <w:spacing w:line="480" w:lineRule="auto"/>
      </w:pPr>
    </w:p>
    <w:p w:rsidR="0032216B" w:rsidRPr="00583A06" w:rsidRDefault="0032216B" w:rsidP="00837976">
      <w:pPr>
        <w:spacing w:line="480" w:lineRule="auto"/>
        <w:rPr>
          <w:u w:val="single"/>
        </w:rPr>
      </w:pPr>
      <w:r w:rsidRPr="00583A06">
        <w:t xml:space="preserve">                          </w:t>
      </w:r>
      <w:r w:rsidRPr="00583A06">
        <w:rPr>
          <w:u w:val="single"/>
        </w:rPr>
        <w:t xml:space="preserve">                            </w:t>
      </w:r>
    </w:p>
    <w:p w:rsidR="0032216B" w:rsidRPr="00583A06" w:rsidRDefault="0032216B" w:rsidP="00837976">
      <w:pPr>
        <w:spacing w:line="480" w:lineRule="auto"/>
      </w:pPr>
    </w:p>
    <w:p w:rsidR="0032216B" w:rsidRPr="00583A06" w:rsidRDefault="0032216B" w:rsidP="00837976">
      <w:pPr>
        <w:spacing w:line="480" w:lineRule="auto"/>
      </w:pPr>
    </w:p>
    <w:p w:rsidR="0032216B" w:rsidRPr="00583A06" w:rsidRDefault="0032216B" w:rsidP="00837976">
      <w:pPr>
        <w:spacing w:line="480" w:lineRule="auto"/>
      </w:pPr>
    </w:p>
    <w:p w:rsidR="0032216B" w:rsidRPr="00583A06" w:rsidRDefault="0032216B" w:rsidP="00837976">
      <w:pPr>
        <w:spacing w:line="480" w:lineRule="auto"/>
        <w:sectPr w:rsidR="0032216B" w:rsidRPr="00583A06" w:rsidSect="00D2217C">
          <w:pgSz w:w="11906" w:h="16838" w:code="9"/>
          <w:pgMar w:top="1247" w:right="1134" w:bottom="1440" w:left="1848" w:header="851" w:footer="992" w:gutter="0"/>
          <w:pgNumType w:start="7"/>
          <w:cols w:space="425"/>
          <w:docGrid w:type="lines" w:linePitch="312"/>
        </w:sectPr>
      </w:pPr>
    </w:p>
    <w:p w:rsidR="00F10493" w:rsidRPr="00583A06" w:rsidRDefault="00F10493" w:rsidP="00416081">
      <w:pPr>
        <w:spacing w:line="480" w:lineRule="auto"/>
      </w:pPr>
    </w:p>
    <w:p w:rsidR="00BD127C" w:rsidRPr="00583A06" w:rsidRDefault="00425DD5" w:rsidP="00F10493">
      <w:pPr>
        <w:spacing w:line="480" w:lineRule="auto"/>
      </w:pPr>
      <w:r>
        <w:rPr>
          <w:noProof/>
        </w:rPr>
        <mc:AlternateContent>
          <mc:Choice Requires="wps">
            <w:drawing>
              <wp:anchor distT="0" distB="0" distL="114300" distR="114300" simplePos="0" relativeHeight="251655168" behindDoc="0" locked="0" layoutInCell="1" allowOverlap="1">
                <wp:simplePos x="0" y="0"/>
                <wp:positionH relativeFrom="column">
                  <wp:posOffset>5793105</wp:posOffset>
                </wp:positionH>
                <wp:positionV relativeFrom="paragraph">
                  <wp:posOffset>99060</wp:posOffset>
                </wp:positionV>
                <wp:extent cx="474345" cy="1621155"/>
                <wp:effectExtent l="13335" t="10795" r="7620" b="6350"/>
                <wp:wrapSquare wrapText="bothSides"/>
                <wp:docPr id="8"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4345" cy="1621155"/>
                        </a:xfrm>
                        <a:prstGeom prst="rect">
                          <a:avLst/>
                        </a:prstGeom>
                        <a:solidFill>
                          <a:srgbClr val="FFFFFF"/>
                        </a:solidFill>
                        <a:ln w="9525">
                          <a:solidFill>
                            <a:srgbClr val="FFFFFF"/>
                          </a:solidFill>
                          <a:prstDash val="dash"/>
                          <a:miter lim="800000"/>
                          <a:headEnd/>
                          <a:tailEnd/>
                        </a:ln>
                      </wps:spPr>
                      <wps:txbx>
                        <w:txbxContent>
                          <w:p w:rsidR="00C910E0" w:rsidRPr="0091234D" w:rsidRDefault="00C910E0" w:rsidP="00165B7F">
                            <w:pPr>
                              <w:jc w:val="right"/>
                              <w:rPr>
                                <w:rFonts w:eastAsia="黑体"/>
                                <w:b/>
                                <w:sz w:val="28"/>
                                <w:szCs w:val="28"/>
                              </w:rPr>
                            </w:pPr>
                            <w:r w:rsidRPr="0091234D">
                              <w:rPr>
                                <w:rFonts w:eastAsia="黑体"/>
                                <w:b/>
                                <w:sz w:val="28"/>
                                <w:szCs w:val="28"/>
                              </w:rPr>
                              <w:t>J</w:t>
                            </w:r>
                            <w:r w:rsidRPr="0091234D">
                              <w:rPr>
                                <w:rFonts w:eastAsia="黑体" w:hint="eastAsia"/>
                                <w:b/>
                                <w:sz w:val="28"/>
                                <w:szCs w:val="28"/>
                              </w:rPr>
                              <w:t>JF</w:t>
                            </w:r>
                            <w:r w:rsidRPr="0091234D">
                              <w:rPr>
                                <w:rFonts w:eastAsia="黑体"/>
                                <w:b/>
                                <w:sz w:val="28"/>
                                <w:szCs w:val="28"/>
                              </w:rPr>
                              <w:t>（新）</w:t>
                            </w:r>
                            <w:r>
                              <w:rPr>
                                <w:rFonts w:eastAsia="黑体" w:hint="eastAsia"/>
                                <w:b/>
                                <w:sz w:val="28"/>
                                <w:szCs w:val="28"/>
                              </w:rPr>
                              <w:t>00</w:t>
                            </w:r>
                            <w:r w:rsidRPr="0091234D">
                              <w:rPr>
                                <w:rFonts w:eastAsia="黑体"/>
                                <w:b/>
                                <w:sz w:val="28"/>
                                <w:szCs w:val="28"/>
                              </w:rPr>
                              <w:t>－</w:t>
                            </w:r>
                            <w:r w:rsidRPr="0091234D">
                              <w:rPr>
                                <w:rFonts w:eastAsia="黑体"/>
                                <w:b/>
                                <w:sz w:val="28"/>
                                <w:szCs w:val="28"/>
                              </w:rPr>
                              <w:t>20</w:t>
                            </w:r>
                            <w:r>
                              <w:rPr>
                                <w:rFonts w:eastAsia="黑体" w:hint="eastAsia"/>
                                <w:b/>
                                <w:sz w:val="28"/>
                                <w:szCs w:val="28"/>
                              </w:rPr>
                              <w:t>20</w:t>
                            </w:r>
                          </w:p>
                        </w:txbxContent>
                      </wps:txbx>
                      <wps:bodyPr rot="0" vert="vert270"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2" o:spid="_x0000_s1152" type="#_x0000_t202" style="position:absolute;left:0;text-align:left;margin-left:456.15pt;margin-top:7.8pt;width:37.35pt;height:127.65pt;z-index:251655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" strokecolor="white">
                <v:stroke dashstyle="dash"/>
                <v:textbox style="layout-flow:vertical;mso-layout-flow-alt:bottom-to-top">
                  <w:txbxContent>
                    <w:p w:rsidR="00C910E0" w:rsidRPr="0091234D" w:rsidRDefault="00C910E0" w:rsidP="00165B7F">
                      <w:pPr>
                        <w:jc w:val="right"/>
                        <w:rPr>
                          <w:rFonts w:eastAsia="黑体"/>
                          <w:b/>
                          <w:sz w:val="28"/>
                          <w:szCs w:val="28"/>
                        </w:rPr>
                      </w:pPr>
                      <w:r w:rsidRPr="0091234D">
                        <w:rPr>
                          <w:rFonts w:eastAsia="黑体"/>
                          <w:b/>
                          <w:sz w:val="28"/>
                          <w:szCs w:val="28"/>
                        </w:rPr>
                        <w:t>J</w:t>
                      </w:r>
                      <w:r w:rsidRPr="0091234D">
                        <w:rPr>
                          <w:rFonts w:eastAsia="黑体" w:hint="eastAsia"/>
                          <w:b/>
                          <w:sz w:val="28"/>
                          <w:szCs w:val="28"/>
                        </w:rPr>
                        <w:t>JF</w:t>
                      </w:r>
                      <w:r w:rsidRPr="0091234D">
                        <w:rPr>
                          <w:rFonts w:eastAsia="黑体"/>
                          <w:b/>
                          <w:sz w:val="28"/>
                          <w:szCs w:val="28"/>
                        </w:rPr>
                        <w:t>（</w:t>
                      </w:r>
                      <w:r w:rsidRPr="0091234D">
                        <w:rPr>
                          <w:rFonts w:eastAsia="黑体"/>
                          <w:b/>
                          <w:sz w:val="28"/>
                          <w:szCs w:val="28"/>
                        </w:rPr>
                        <w:t>新）</w:t>
                      </w:r>
                      <w:r>
                        <w:rPr>
                          <w:rFonts w:eastAsia="黑体" w:hint="eastAsia"/>
                          <w:b/>
                          <w:sz w:val="28"/>
                          <w:szCs w:val="28"/>
                        </w:rPr>
                        <w:t>00</w:t>
                      </w:r>
                      <w:r w:rsidRPr="0091234D">
                        <w:rPr>
                          <w:rFonts w:eastAsia="黑体"/>
                          <w:b/>
                          <w:sz w:val="28"/>
                          <w:szCs w:val="28"/>
                        </w:rPr>
                        <w:t>－</w:t>
                      </w:r>
                      <w:r w:rsidRPr="0091234D">
                        <w:rPr>
                          <w:rFonts w:eastAsia="黑体"/>
                          <w:b/>
                          <w:sz w:val="28"/>
                          <w:szCs w:val="28"/>
                        </w:rPr>
                        <w:t>20</w:t>
                      </w:r>
                      <w:r>
                        <w:rPr>
                          <w:rFonts w:eastAsia="黑体" w:hint="eastAsia"/>
                          <w:b/>
                          <w:sz w:val="28"/>
                          <w:szCs w:val="28"/>
                        </w:rPr>
                        <w:t>20</w:t>
                      </w:r>
                    </w:p>
                  </w:txbxContent>
                </v:textbox>
                <w10:wrap type="square"/>
              </v:shape>
            </w:pict>
          </mc:Fallback>
        </mc:AlternateContent>
      </w:r>
    </w:p>
    <w:p w:rsidR="00BD127C" w:rsidRPr="00583A06" w:rsidRDefault="00BD127C" w:rsidP="002D6C7E">
      <w:pPr>
        <w:spacing w:line="480" w:lineRule="auto"/>
        <w:jc w:val="center"/>
      </w:pPr>
    </w:p>
    <w:p w:rsidR="00BD127C" w:rsidRPr="00583A06" w:rsidRDefault="00BD127C" w:rsidP="002D6C7E">
      <w:pPr>
        <w:spacing w:line="480" w:lineRule="auto"/>
        <w:jc w:val="center"/>
      </w:pPr>
    </w:p>
    <w:p w:rsidR="00BD127C" w:rsidRPr="00583A06" w:rsidRDefault="00BD127C" w:rsidP="00BD127C">
      <w:pPr>
        <w:jc w:val="center"/>
      </w:pPr>
    </w:p>
    <w:p w:rsidR="00165B7F" w:rsidRPr="00583A06" w:rsidRDefault="00165B7F" w:rsidP="00BD127C">
      <w:pPr>
        <w:jc w:val="center"/>
      </w:pPr>
    </w:p>
    <w:p w:rsidR="00165B7F" w:rsidRPr="00583A06" w:rsidRDefault="00165B7F" w:rsidP="00BD127C">
      <w:pPr>
        <w:jc w:val="center"/>
      </w:pPr>
    </w:p>
    <w:p w:rsidR="00165B7F" w:rsidRPr="00583A06" w:rsidRDefault="00165B7F" w:rsidP="00BD127C">
      <w:pPr>
        <w:jc w:val="center"/>
      </w:pPr>
    </w:p>
    <w:p w:rsidR="00165B7F" w:rsidRPr="00583A06" w:rsidRDefault="00165B7F" w:rsidP="00BD127C">
      <w:pPr>
        <w:jc w:val="center"/>
      </w:pPr>
    </w:p>
    <w:p w:rsidR="00165B7F" w:rsidRPr="00583A06" w:rsidRDefault="00165B7F" w:rsidP="00BD127C">
      <w:pPr>
        <w:jc w:val="center"/>
      </w:pPr>
    </w:p>
    <w:p w:rsidR="00165B7F" w:rsidRPr="00583A06" w:rsidRDefault="00165B7F" w:rsidP="00BD127C">
      <w:pPr>
        <w:jc w:val="center"/>
      </w:pPr>
    </w:p>
    <w:p w:rsidR="00165B7F" w:rsidRPr="00583A06" w:rsidRDefault="00165B7F" w:rsidP="00BD127C">
      <w:pPr>
        <w:jc w:val="center"/>
      </w:pPr>
      <w:r w:rsidRPr="00583A06">
        <w:t xml:space="preserve">                                           </w:t>
      </w:r>
    </w:p>
    <w:p w:rsidR="00165B7F" w:rsidRPr="00583A06" w:rsidRDefault="00165B7F" w:rsidP="00BD127C">
      <w:pPr>
        <w:jc w:val="center"/>
      </w:pPr>
    </w:p>
    <w:p w:rsidR="00165B7F" w:rsidRPr="00583A06" w:rsidRDefault="00165B7F" w:rsidP="00BD127C">
      <w:pPr>
        <w:jc w:val="center"/>
      </w:pPr>
    </w:p>
    <w:p w:rsidR="00165B7F" w:rsidRPr="00583A06" w:rsidRDefault="00165B7F" w:rsidP="00BD127C">
      <w:pPr>
        <w:jc w:val="center"/>
      </w:pPr>
    </w:p>
    <w:p w:rsidR="00165B7F" w:rsidRPr="00583A06" w:rsidRDefault="00165B7F" w:rsidP="00BD127C">
      <w:pPr>
        <w:jc w:val="center"/>
      </w:pPr>
    </w:p>
    <w:p w:rsidR="00165B7F" w:rsidRPr="00583A06" w:rsidRDefault="00165B7F" w:rsidP="00BD127C">
      <w:pPr>
        <w:jc w:val="center"/>
      </w:pPr>
    </w:p>
    <w:p w:rsidR="00165B7F" w:rsidRPr="00583A06" w:rsidRDefault="00165B7F" w:rsidP="00BD127C">
      <w:pPr>
        <w:jc w:val="center"/>
      </w:pPr>
    </w:p>
    <w:p w:rsidR="00165B7F" w:rsidRPr="00583A06" w:rsidRDefault="00165B7F" w:rsidP="00BD127C">
      <w:pPr>
        <w:jc w:val="center"/>
      </w:pPr>
    </w:p>
    <w:p w:rsidR="00165B7F" w:rsidRPr="00583A06" w:rsidRDefault="00165B7F" w:rsidP="00BD127C">
      <w:pPr>
        <w:jc w:val="center"/>
      </w:pPr>
    </w:p>
    <w:p w:rsidR="00165B7F" w:rsidRPr="00583A06" w:rsidRDefault="00165B7F" w:rsidP="00BD127C">
      <w:pPr>
        <w:jc w:val="center"/>
      </w:pPr>
    </w:p>
    <w:p w:rsidR="00165B7F" w:rsidRPr="00583A06" w:rsidRDefault="00165B7F" w:rsidP="00BD127C">
      <w:pPr>
        <w:jc w:val="center"/>
      </w:pPr>
    </w:p>
    <w:p w:rsidR="00165B7F" w:rsidRPr="00583A06" w:rsidRDefault="00165B7F" w:rsidP="00BD127C">
      <w:pPr>
        <w:jc w:val="center"/>
      </w:pPr>
    </w:p>
    <w:p w:rsidR="00165B7F" w:rsidRPr="00583A06" w:rsidRDefault="00165B7F" w:rsidP="00BD127C">
      <w:pPr>
        <w:jc w:val="center"/>
      </w:pPr>
    </w:p>
    <w:p w:rsidR="00165B7F" w:rsidRPr="00583A06" w:rsidRDefault="00165B7F" w:rsidP="00BD127C">
      <w:pPr>
        <w:jc w:val="center"/>
      </w:pPr>
    </w:p>
    <w:p w:rsidR="00165B7F" w:rsidRPr="00583A06" w:rsidRDefault="00165B7F" w:rsidP="00BD127C">
      <w:pPr>
        <w:jc w:val="center"/>
        <w:rPr>
          <w:rFonts w:eastAsia="黑体"/>
          <w:sz w:val="28"/>
          <w:szCs w:val="28"/>
        </w:rPr>
      </w:pPr>
    </w:p>
    <w:p w:rsidR="00BD127C" w:rsidRPr="00583A06" w:rsidRDefault="00BD127C" w:rsidP="00BD127C">
      <w:pPr>
        <w:rPr>
          <w:rFonts w:eastAsia="黑体"/>
          <w:sz w:val="24"/>
        </w:rPr>
      </w:pPr>
    </w:p>
    <w:p w:rsidR="00BD127C" w:rsidRPr="00583A06" w:rsidRDefault="00BD127C" w:rsidP="00BD127C">
      <w:pPr>
        <w:spacing w:line="360" w:lineRule="exact"/>
        <w:jc w:val="center"/>
        <w:rPr>
          <w:rFonts w:eastAsia="华文中宋"/>
          <w:b/>
          <w:sz w:val="28"/>
          <w:szCs w:val="28"/>
        </w:rPr>
      </w:pPr>
      <w:r w:rsidRPr="00583A06">
        <w:rPr>
          <w:rFonts w:eastAsia="华文中宋"/>
          <w:b/>
          <w:sz w:val="28"/>
          <w:szCs w:val="28"/>
        </w:rPr>
        <w:t>新疆维吾尔自治区</w:t>
      </w:r>
    </w:p>
    <w:p w:rsidR="00BD127C" w:rsidRPr="00583A06" w:rsidRDefault="00BD127C" w:rsidP="00BD127C">
      <w:pPr>
        <w:spacing w:line="360" w:lineRule="exact"/>
        <w:jc w:val="center"/>
        <w:rPr>
          <w:rFonts w:eastAsia="华文中宋"/>
          <w:sz w:val="28"/>
          <w:szCs w:val="28"/>
        </w:rPr>
      </w:pPr>
      <w:r w:rsidRPr="00583A06">
        <w:rPr>
          <w:rFonts w:eastAsia="华文中宋"/>
          <w:b/>
          <w:sz w:val="28"/>
          <w:szCs w:val="28"/>
        </w:rPr>
        <w:t>地方计量校准规范</w:t>
      </w:r>
    </w:p>
    <w:p w:rsidR="00BD127C" w:rsidRPr="00583A06" w:rsidRDefault="00BD127C" w:rsidP="00BD127C">
      <w:pPr>
        <w:spacing w:line="360" w:lineRule="exact"/>
        <w:jc w:val="center"/>
        <w:rPr>
          <w:rFonts w:eastAsia="黑体"/>
          <w:b/>
          <w:sz w:val="24"/>
        </w:rPr>
      </w:pPr>
    </w:p>
    <w:p w:rsidR="00BD127C" w:rsidRPr="00583A06" w:rsidRDefault="0032216B" w:rsidP="00BD127C">
      <w:pPr>
        <w:spacing w:line="360" w:lineRule="exact"/>
        <w:jc w:val="center"/>
        <w:rPr>
          <w:rFonts w:eastAsia="黑体"/>
          <w:b/>
          <w:sz w:val="24"/>
        </w:rPr>
      </w:pPr>
      <w:r w:rsidRPr="00583A06">
        <w:rPr>
          <w:rFonts w:eastAsia="黑体"/>
          <w:b/>
          <w:sz w:val="24"/>
        </w:rPr>
        <w:t>微差压表</w:t>
      </w:r>
      <w:r w:rsidR="00BD127C" w:rsidRPr="00583A06">
        <w:rPr>
          <w:rFonts w:eastAsia="黑体"/>
          <w:b/>
          <w:sz w:val="24"/>
        </w:rPr>
        <w:t>校准规范</w:t>
      </w:r>
    </w:p>
    <w:p w:rsidR="00BD127C" w:rsidRPr="00583A06" w:rsidRDefault="00BD127C" w:rsidP="00BD127C">
      <w:pPr>
        <w:spacing w:line="360" w:lineRule="exact"/>
        <w:jc w:val="center"/>
        <w:rPr>
          <w:rFonts w:eastAsia="黑体"/>
          <w:b/>
          <w:sz w:val="24"/>
        </w:rPr>
      </w:pPr>
      <w:r w:rsidRPr="00583A06">
        <w:rPr>
          <w:rFonts w:eastAsia="黑体"/>
          <w:b/>
          <w:sz w:val="24"/>
        </w:rPr>
        <w:t>JJF(</w:t>
      </w:r>
      <w:r w:rsidRPr="00583A06">
        <w:rPr>
          <w:rFonts w:eastAsia="黑体"/>
          <w:b/>
          <w:sz w:val="24"/>
        </w:rPr>
        <w:t>新</w:t>
      </w:r>
      <w:r w:rsidRPr="00583A06">
        <w:rPr>
          <w:rFonts w:eastAsia="黑体"/>
          <w:b/>
          <w:sz w:val="24"/>
        </w:rPr>
        <w:t>)</w:t>
      </w:r>
      <w:r w:rsidR="00F13A7F" w:rsidRPr="00583A06">
        <w:rPr>
          <w:rFonts w:eastAsia="黑体"/>
          <w:b/>
          <w:sz w:val="24"/>
        </w:rPr>
        <w:t>0</w:t>
      </w:r>
      <w:r w:rsidR="00C74892" w:rsidRPr="00583A06">
        <w:rPr>
          <w:rFonts w:eastAsia="黑体"/>
          <w:b/>
          <w:sz w:val="24"/>
        </w:rPr>
        <w:t>0</w:t>
      </w:r>
      <w:r w:rsidRPr="00583A06">
        <w:rPr>
          <w:rFonts w:eastAsia="黑体"/>
          <w:b/>
          <w:sz w:val="24"/>
        </w:rPr>
        <w:t>－</w:t>
      </w:r>
      <w:r w:rsidRPr="00583A06">
        <w:rPr>
          <w:rFonts w:eastAsia="黑体"/>
          <w:b/>
          <w:sz w:val="24"/>
        </w:rPr>
        <w:t>20</w:t>
      </w:r>
      <w:r w:rsidR="0032216B" w:rsidRPr="00583A06">
        <w:rPr>
          <w:rFonts w:eastAsia="黑体"/>
          <w:b/>
          <w:sz w:val="24"/>
        </w:rPr>
        <w:t>20</w:t>
      </w:r>
    </w:p>
    <w:p w:rsidR="00BD127C" w:rsidRPr="00583A06" w:rsidRDefault="00BD127C" w:rsidP="00BD127C">
      <w:pPr>
        <w:spacing w:line="360" w:lineRule="exact"/>
        <w:jc w:val="center"/>
        <w:rPr>
          <w:b/>
          <w:sz w:val="24"/>
        </w:rPr>
      </w:pPr>
      <w:r w:rsidRPr="00583A06">
        <w:rPr>
          <w:b/>
          <w:sz w:val="24"/>
        </w:rPr>
        <w:t>新疆维吾尔自治区</w:t>
      </w:r>
      <w:r w:rsidR="00EE4873" w:rsidRPr="00583A06">
        <w:rPr>
          <w:b/>
          <w:sz w:val="24"/>
        </w:rPr>
        <w:t>市场监督管理</w:t>
      </w:r>
      <w:r w:rsidRPr="00583A06">
        <w:rPr>
          <w:b/>
          <w:sz w:val="24"/>
        </w:rPr>
        <w:t>局发布</w:t>
      </w:r>
    </w:p>
    <w:p w:rsidR="00BD127C" w:rsidRPr="00583A06" w:rsidRDefault="00BD127C" w:rsidP="00BD127C">
      <w:pPr>
        <w:jc w:val="center"/>
        <w:rPr>
          <w:rFonts w:eastAsia="黑体"/>
          <w:sz w:val="18"/>
          <w:szCs w:val="18"/>
        </w:rPr>
      </w:pPr>
      <w:r w:rsidRPr="00583A06">
        <w:rPr>
          <w:rFonts w:eastAsia="黑体"/>
          <w:sz w:val="18"/>
          <w:szCs w:val="18"/>
        </w:rPr>
        <w:t>*</w:t>
      </w:r>
    </w:p>
    <w:p w:rsidR="00BD127C" w:rsidRPr="00583A06" w:rsidRDefault="00BD127C" w:rsidP="00BD127C">
      <w:pPr>
        <w:jc w:val="center"/>
        <w:rPr>
          <w:rFonts w:eastAsia="黑体"/>
          <w:b/>
          <w:sz w:val="18"/>
          <w:szCs w:val="18"/>
        </w:rPr>
      </w:pPr>
      <w:r w:rsidRPr="00583A06">
        <w:rPr>
          <w:rFonts w:eastAsia="黑体"/>
          <w:b/>
          <w:sz w:val="18"/>
          <w:szCs w:val="18"/>
        </w:rPr>
        <w:t>版权所有</w:t>
      </w:r>
      <w:r w:rsidRPr="00583A06">
        <w:rPr>
          <w:rFonts w:eastAsia="黑体"/>
          <w:b/>
          <w:sz w:val="18"/>
          <w:szCs w:val="18"/>
        </w:rPr>
        <w:t xml:space="preserve"> </w:t>
      </w:r>
      <w:r w:rsidRPr="00583A06">
        <w:rPr>
          <w:rFonts w:eastAsia="黑体"/>
          <w:b/>
          <w:sz w:val="18"/>
          <w:szCs w:val="18"/>
        </w:rPr>
        <w:t>不得翻印</w:t>
      </w:r>
    </w:p>
    <w:p w:rsidR="00BD127C" w:rsidRPr="00583A06" w:rsidRDefault="00BD127C" w:rsidP="00BD127C">
      <w:pPr>
        <w:jc w:val="center"/>
        <w:rPr>
          <w:rFonts w:eastAsia="黑体"/>
          <w:sz w:val="18"/>
          <w:szCs w:val="18"/>
        </w:rPr>
      </w:pPr>
      <w:r w:rsidRPr="00583A06">
        <w:rPr>
          <w:rFonts w:eastAsia="黑体"/>
          <w:sz w:val="18"/>
          <w:szCs w:val="18"/>
        </w:rPr>
        <w:t>*</w:t>
      </w:r>
    </w:p>
    <w:p w:rsidR="00BD127C" w:rsidRPr="00583A06" w:rsidRDefault="00BD127C" w:rsidP="00BD127C">
      <w:pPr>
        <w:jc w:val="center"/>
        <w:rPr>
          <w:b/>
          <w:sz w:val="18"/>
        </w:rPr>
      </w:pPr>
      <w:smartTag w:uri="urn:schemas-microsoft-com:office:smarttags" w:element="chmetcnv">
        <w:smartTagPr>
          <w:attr w:name="TCSC" w:val="0"/>
          <w:attr w:name="NumberType" w:val="1"/>
          <w:attr w:name="Negative" w:val="False"/>
          <w:attr w:name="HasSpace" w:val="False"/>
          <w:attr w:name="SourceValue" w:val="880"/>
          <w:attr w:name="UnitName" w:val="mm"/>
        </w:smartTagPr>
        <w:r w:rsidRPr="00583A06">
          <w:rPr>
            <w:b/>
            <w:sz w:val="18"/>
            <w:szCs w:val="21"/>
          </w:rPr>
          <w:t>880</w:t>
        </w:r>
        <w:r w:rsidRPr="00583A06">
          <w:rPr>
            <w:b/>
            <w:sz w:val="18"/>
          </w:rPr>
          <w:t>mm</w:t>
        </w:r>
      </w:smartTag>
      <w:r w:rsidRPr="00583A06">
        <w:rPr>
          <w:b/>
          <w:sz w:val="18"/>
        </w:rPr>
        <w:t>×</w:t>
      </w:r>
      <w:smartTag w:uri="urn:schemas-microsoft-com:office:smarttags" w:element="chmetcnv">
        <w:smartTagPr>
          <w:attr w:name="TCSC" w:val="0"/>
          <w:attr w:name="NumberType" w:val="1"/>
          <w:attr w:name="Negative" w:val="False"/>
          <w:attr w:name="HasSpace" w:val="False"/>
          <w:attr w:name="SourceValue" w:val="1230"/>
          <w:attr w:name="UnitName" w:val="mm"/>
        </w:smartTagPr>
        <w:r w:rsidRPr="00583A06">
          <w:rPr>
            <w:b/>
            <w:sz w:val="18"/>
          </w:rPr>
          <w:t>1230mm</w:t>
        </w:r>
      </w:smartTag>
      <w:r w:rsidRPr="00583A06">
        <w:rPr>
          <w:b/>
          <w:sz w:val="18"/>
        </w:rPr>
        <w:t xml:space="preserve"> 16</w:t>
      </w:r>
      <w:r w:rsidRPr="00583A06">
        <w:rPr>
          <w:b/>
          <w:sz w:val="18"/>
        </w:rPr>
        <w:t>开本</w:t>
      </w:r>
    </w:p>
    <w:p w:rsidR="00BD127C" w:rsidRPr="00583A06" w:rsidRDefault="00BD127C" w:rsidP="00BD127C">
      <w:pPr>
        <w:jc w:val="center"/>
        <w:rPr>
          <w:b/>
          <w:sz w:val="18"/>
        </w:rPr>
      </w:pPr>
      <w:r w:rsidRPr="00583A06">
        <w:rPr>
          <w:b/>
          <w:sz w:val="18"/>
        </w:rPr>
        <w:t>20</w:t>
      </w:r>
      <w:r w:rsidR="0032216B" w:rsidRPr="00583A06">
        <w:rPr>
          <w:b/>
          <w:sz w:val="18"/>
        </w:rPr>
        <w:t>20</w:t>
      </w:r>
      <w:r w:rsidRPr="00583A06">
        <w:rPr>
          <w:b/>
          <w:sz w:val="18"/>
        </w:rPr>
        <w:t>年</w:t>
      </w:r>
      <w:r w:rsidR="00C74892" w:rsidRPr="00583A06">
        <w:rPr>
          <w:b/>
          <w:sz w:val="18"/>
        </w:rPr>
        <w:t xml:space="preserve">  </w:t>
      </w:r>
      <w:r w:rsidRPr="00583A06">
        <w:rPr>
          <w:b/>
          <w:sz w:val="18"/>
        </w:rPr>
        <w:t>月第</w:t>
      </w:r>
      <w:r w:rsidRPr="00583A06">
        <w:rPr>
          <w:b/>
          <w:sz w:val="18"/>
        </w:rPr>
        <w:t>1</w:t>
      </w:r>
      <w:r w:rsidRPr="00583A06">
        <w:rPr>
          <w:b/>
          <w:sz w:val="18"/>
        </w:rPr>
        <w:t>版</w:t>
      </w:r>
      <w:r w:rsidRPr="00583A06">
        <w:rPr>
          <w:b/>
          <w:sz w:val="18"/>
        </w:rPr>
        <w:t xml:space="preserve">  20</w:t>
      </w:r>
      <w:r w:rsidR="0032216B" w:rsidRPr="00583A06">
        <w:rPr>
          <w:b/>
          <w:sz w:val="18"/>
        </w:rPr>
        <w:t>20</w:t>
      </w:r>
      <w:r w:rsidRPr="00583A06">
        <w:rPr>
          <w:b/>
          <w:sz w:val="18"/>
        </w:rPr>
        <w:t>年</w:t>
      </w:r>
      <w:r w:rsidR="00C74892" w:rsidRPr="00583A06">
        <w:rPr>
          <w:b/>
          <w:sz w:val="18"/>
        </w:rPr>
        <w:t xml:space="preserve">  </w:t>
      </w:r>
      <w:r w:rsidRPr="00583A06">
        <w:rPr>
          <w:b/>
          <w:sz w:val="18"/>
        </w:rPr>
        <w:t>月第</w:t>
      </w:r>
      <w:r w:rsidRPr="00583A06">
        <w:rPr>
          <w:b/>
          <w:sz w:val="18"/>
        </w:rPr>
        <w:t>1</w:t>
      </w:r>
      <w:r w:rsidRPr="00583A06">
        <w:rPr>
          <w:b/>
          <w:sz w:val="18"/>
        </w:rPr>
        <w:t>次印刷</w:t>
      </w:r>
    </w:p>
    <w:p w:rsidR="00BD127C" w:rsidRPr="00583A06" w:rsidRDefault="00BD127C" w:rsidP="00165B7F">
      <w:pPr>
        <w:jc w:val="center"/>
        <w:rPr>
          <w:b/>
          <w:sz w:val="18"/>
        </w:rPr>
      </w:pPr>
      <w:r w:rsidRPr="00583A06">
        <w:rPr>
          <w:b/>
          <w:sz w:val="18"/>
        </w:rPr>
        <w:t>印数</w:t>
      </w:r>
      <w:r w:rsidR="00C728B2" w:rsidRPr="00583A06">
        <w:rPr>
          <w:b/>
          <w:sz w:val="18"/>
        </w:rPr>
        <w:t xml:space="preserve">  </w:t>
      </w:r>
      <w:r w:rsidR="0091234D" w:rsidRPr="00583A06">
        <w:rPr>
          <w:b/>
          <w:sz w:val="18"/>
        </w:rPr>
        <w:t>1-100</w:t>
      </w:r>
      <w:r w:rsidR="00C74892" w:rsidRPr="00583A06">
        <w:rPr>
          <w:b/>
          <w:sz w:val="18"/>
        </w:rPr>
        <w:t xml:space="preserve"> </w:t>
      </w:r>
    </w:p>
    <w:sectPr w:rsidR="00BD127C" w:rsidRPr="00583A06" w:rsidSect="009276AD">
      <w:headerReference w:type="default" r:id="rId66"/>
      <w:footerReference w:type="default" r:id="rId67"/>
      <w:pgSz w:w="11906" w:h="16838" w:code="9"/>
      <w:pgMar w:top="1247" w:right="1134" w:bottom="1440" w:left="1848"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282F" w:rsidRDefault="00B8282F">
      <w:r>
        <w:separator/>
      </w:r>
    </w:p>
  </w:endnote>
  <w:endnote w:type="continuationSeparator" w:id="0">
    <w:p w:rsidR="00B8282F" w:rsidRDefault="00B82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方正大标宋简体">
    <w:altName w:val="微软雅黑"/>
    <w:charset w:val="86"/>
    <w:family w:val="auto"/>
    <w:pitch w:val="default"/>
    <w:sig w:usb0="00000001" w:usb1="080E0000" w:usb2="00000010" w:usb3="00000000" w:csb0="00040000" w:csb1="00000000"/>
  </w:font>
  <w:font w:name="方正小标宋简体">
    <w:altName w:val="方正舒体"/>
    <w:charset w:val="86"/>
    <w:family w:val="script"/>
    <w:pitch w:val="default"/>
    <w:sig w:usb0="00000000" w:usb1="080E0000" w:usb2="00000000" w:usb3="00000000" w:csb0="00040000" w:csb1="00000000"/>
  </w:font>
  <w:font w:name="方正黑体简体">
    <w:altName w:val="微软雅黑"/>
    <w:charset w:val="86"/>
    <w:family w:val="auto"/>
    <w:pitch w:val="default"/>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0E0" w:rsidRDefault="00C910E0">
    <w:pPr>
      <w:pStyle w:val="a5"/>
    </w:pPr>
    <w:r>
      <w:fldChar w:fldCharType="begin"/>
    </w:r>
    <w:r>
      <w:instrText xml:space="preserve"> PAGE   \* MERGEFORMAT </w:instrText>
    </w:r>
    <w:r>
      <w:fldChar w:fldCharType="separate"/>
    </w:r>
    <w:r w:rsidR="00FB1C35" w:rsidRPr="00FB1C35">
      <w:rPr>
        <w:noProof/>
        <w:lang w:val="zh-CN"/>
      </w:rPr>
      <w:t>0</w:t>
    </w:r>
    <w:r>
      <w:rPr>
        <w:noProof/>
        <w:lang w:val="zh-CN"/>
      </w:rPr>
      <w:fldChar w:fldCharType="end"/>
    </w:r>
  </w:p>
  <w:p w:rsidR="00C910E0" w:rsidRDefault="00C910E0" w:rsidP="00F10493">
    <w:pPr>
      <w:pStyle w:val="a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0E0" w:rsidRDefault="00C910E0" w:rsidP="00831B7B">
    <w:pPr>
      <w:pStyle w:val="a5"/>
      <w:framePr w:wrap="around" w:vAnchor="text" w:hAnchor="margin" w:xAlign="right" w:y="1"/>
      <w:rPr>
        <w:rStyle w:val="a6"/>
      </w:rPr>
    </w:pPr>
  </w:p>
  <w:p w:rsidR="00C910E0" w:rsidRDefault="00C910E0" w:rsidP="00831B7B">
    <w:pPr>
      <w:pStyle w:val="a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0E0" w:rsidRDefault="00C910E0">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0E0" w:rsidRDefault="00C910E0">
    <w:pPr>
      <w:pStyle w:val="a5"/>
      <w:jc w:val="right"/>
    </w:pPr>
    <w:r>
      <w:fldChar w:fldCharType="begin"/>
    </w:r>
    <w:r>
      <w:instrText xml:space="preserve"> PAGE   \* MERGEFORMAT </w:instrText>
    </w:r>
    <w:r>
      <w:fldChar w:fldCharType="separate"/>
    </w:r>
    <w:r w:rsidR="00FB1C35" w:rsidRPr="00FB1C35">
      <w:rPr>
        <w:noProof/>
        <w:lang w:val="zh-CN"/>
      </w:rPr>
      <w:t>I</w:t>
    </w:r>
    <w:r>
      <w:rPr>
        <w:noProof/>
        <w:lang w:val="zh-CN"/>
      </w:rPr>
      <w:fldChar w:fldCharType="end"/>
    </w:r>
  </w:p>
  <w:p w:rsidR="00C910E0" w:rsidRDefault="00C910E0" w:rsidP="00F10493">
    <w:pPr>
      <w:pStyle w:val="a5"/>
      <w:ind w:right="360"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0E0" w:rsidRDefault="00C910E0" w:rsidP="005C3204">
    <w:pPr>
      <w:pStyle w:val="a5"/>
      <w:ind w:left="7920" w:right="360" w:hangingChars="4400" w:hanging="7920"/>
    </w:pPr>
    <w:r>
      <w:rPr>
        <w:noProof/>
      </w:rPr>
      <mc:AlternateContent>
        <mc:Choice Requires="wps">
          <w:drawing>
            <wp:anchor distT="0" distB="0" distL="114300" distR="114300" simplePos="0" relativeHeight="251656704" behindDoc="0" locked="0" layoutInCell="1" allowOverlap="1" wp14:anchorId="2F2C08E1" wp14:editId="475D7621">
              <wp:simplePos x="0" y="0"/>
              <wp:positionH relativeFrom="margin">
                <wp:align>right</wp:align>
              </wp:positionH>
              <wp:positionV relativeFrom="paragraph">
                <wp:posOffset>0</wp:posOffset>
              </wp:positionV>
              <wp:extent cx="1828800" cy="1828800"/>
              <wp:effectExtent l="0" t="0" r="1905" b="0"/>
              <wp:wrapNone/>
              <wp:docPr id="3" name="文本框 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0E0" w:rsidRDefault="00C910E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Pr="00B6367F">
                            <w:rPr>
                              <w:noProof/>
                            </w:rPr>
                            <w:t>0</w:t>
                          </w:r>
                          <w:r>
                            <w:rPr>
                              <w:rFonts w:hint="eastAsia"/>
                              <w:sz w:val="18"/>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F2C08E1" id="_x0000_t202" coordsize="21600,21600" o:spt="202" path="m,l,21600r21600,l21600,xe">
              <v:stroke joinstyle="miter"/>
              <v:path gradientshapeok="t" o:connecttype="rect"/>
            </v:shapetype>
            <v:shape id="文本框 128" o:spid="_x0000_s1153" type="#_x0000_t202" style="position:absolute;left:0;text-align:left;margin-left:92.8pt;margin-top:0;width:2in;height:2in;z-index:251656704;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O+bQTq5AgAAqwUAAA4A&#10;AAAAAAAAAAAAAAAALgIAAGRycy9lMm9Eb2MueG1sUEsBAi0AFAAGAAgAAAAhAAxK8O7WAAAABQEA&#10;AA8AAAAAAAAAAAAAAAAAEwUAAGRycy9kb3ducmV2LnhtbFBLBQYAAAAABAAEAPMAAAAWBgAAAAA=&#10;" filled="f" stroked="f">
              <v:textbox style="mso-fit-shape-to-text:t" inset="0,0,0,0">
                <w:txbxContent>
                  <w:p w:rsidR="00C910E0" w:rsidRDefault="00C910E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Pr="00B6367F">
                      <w:rPr>
                        <w:noProof/>
                      </w:rPr>
                      <w:t>0</w:t>
                    </w:r>
                    <w:r>
                      <w:rPr>
                        <w:rFonts w:hint="eastAsia"/>
                        <w:sz w:val="18"/>
                      </w:rPr>
                      <w:fldChar w:fldCharType="end"/>
                    </w:r>
                  </w:p>
                </w:txbxContent>
              </v:textbox>
              <w10:wrap anchorx="margin"/>
            </v:shape>
          </w:pict>
        </mc:Fallback>
      </mc:AlternateContent>
    </w:r>
    <w:r>
      <w:rPr>
        <w:rFonts w:hint="eastAsia"/>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0E0" w:rsidRDefault="00C910E0">
    <w:pPr>
      <w:pStyle w:val="a5"/>
      <w:ind w:firstLineChars="4500" w:firstLine="8100"/>
    </w:pPr>
    <w:r>
      <w:rPr>
        <w:noProof/>
      </w:rPr>
      <mc:AlternateContent>
        <mc:Choice Requires="wps">
          <w:drawing>
            <wp:anchor distT="0" distB="0" distL="114300" distR="114300" simplePos="0" relativeHeight="251658752" behindDoc="0" locked="0" layoutInCell="1" allowOverlap="1" wp14:anchorId="6789BA62" wp14:editId="29C03F1C">
              <wp:simplePos x="0" y="0"/>
              <wp:positionH relativeFrom="margin">
                <wp:align>right</wp:align>
              </wp:positionH>
              <wp:positionV relativeFrom="paragraph">
                <wp:posOffset>0</wp:posOffset>
              </wp:positionV>
              <wp:extent cx="76200" cy="262890"/>
              <wp:effectExtent l="0" t="0" r="1905" b="3810"/>
              <wp:wrapNone/>
              <wp:docPr id="2" name="文本框 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0E0" w:rsidRDefault="00C910E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FB1C35">
                            <w:rPr>
                              <w:noProof/>
                              <w:sz w:val="18"/>
                            </w:rPr>
                            <w:t>II</w:t>
                          </w:r>
                          <w:r>
                            <w:rPr>
                              <w:rFonts w:hint="eastAsia"/>
                              <w:sz w:val="18"/>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789BA62" id="_x0000_t202" coordsize="21600,21600" o:spt="202" path="m,l,21600r21600,l21600,xe">
              <v:stroke joinstyle="miter"/>
              <v:path gradientshapeok="t" o:connecttype="rect"/>
            </v:shapetype>
            <v:shape id="文本框 143" o:spid="_x0000_s1154" type="#_x0000_t202" style="position:absolute;left:0;text-align:left;margin-left:-45.2pt;margin-top:0;width:6pt;height:20.7pt;z-index:251658752;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" filled="f" stroked="f">
              <v:textbox style="mso-fit-shape-to-text:t" inset="0,0,0,0">
                <w:txbxContent>
                  <w:p w:rsidR="00C910E0" w:rsidRDefault="00C910E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FB1C35">
                      <w:rPr>
                        <w:noProof/>
                        <w:sz w:val="18"/>
                      </w:rPr>
                      <w:t>II</w:t>
                    </w:r>
                    <w:r>
                      <w:rPr>
                        <w:rFonts w:hint="eastAsia"/>
                        <w:sz w:val="18"/>
                      </w:rPr>
                      <w:fldChar w:fldCharType="end"/>
                    </w:r>
                  </w:p>
                </w:txbxContent>
              </v:textbox>
              <w10:wrap anchorx="margin"/>
            </v:shape>
          </w:pict>
        </mc:Fallback>
      </mc:AlternateContent>
    </w:r>
    <w:r>
      <w:rPr>
        <w:noProof/>
      </w:rPr>
      <mc:AlternateContent>
        <mc:Choice Requires="wps">
          <w:drawing>
            <wp:anchor distT="0" distB="0" distL="114300" distR="114300" simplePos="0" relativeHeight="251657728" behindDoc="0" locked="0" layoutInCell="1" allowOverlap="1" wp14:anchorId="4F41D22A" wp14:editId="2B28698E">
              <wp:simplePos x="0" y="0"/>
              <wp:positionH relativeFrom="margin">
                <wp:align>right</wp:align>
              </wp:positionH>
              <wp:positionV relativeFrom="paragraph">
                <wp:posOffset>0</wp:posOffset>
              </wp:positionV>
              <wp:extent cx="114935" cy="131445"/>
              <wp:effectExtent l="2540" t="0" r="0" b="1905"/>
              <wp:wrapNone/>
              <wp:docPr id="1" name="文本框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0E0" w:rsidRDefault="00C910E0">
                          <w:pPr>
                            <w:snapToGrid w:val="0"/>
                            <w:rPr>
                              <w:sz w:val="18"/>
                            </w:rPr>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4F41D22A" id="文本框 129" o:spid="_x0000_s1155" type="#_x0000_t202" style="position:absolute;left:0;text-align:left;margin-left:-42.15pt;margin-top:0;width:9.05pt;height:10.35pt;z-index:251657728;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" filled="f" stroked="f">
              <v:textbox style="mso-fit-shape-to-text:t" inset="0,0,0,0">
                <w:txbxContent>
                  <w:p w:rsidR="00C910E0" w:rsidRDefault="00C910E0">
                    <w:pPr>
                      <w:snapToGrid w:val="0"/>
                      <w:rPr>
                        <w:sz w:val="18"/>
                      </w:rPr>
                    </w:pPr>
                  </w:p>
                </w:txbxContent>
              </v:textbox>
              <w10:wrap anchorx="margin"/>
            </v:shape>
          </w:pict>
        </mc:Fallback>
      </mc:AlternateContent>
    </w:r>
    <w:r>
      <w:rPr>
        <w:rFonts w:hint="eastAsia"/>
      </w:rP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0E0" w:rsidRDefault="00C910E0">
    <w:pPr>
      <w:pStyle w:val="a5"/>
      <w:jc w:val="right"/>
    </w:pPr>
    <w:r>
      <w:fldChar w:fldCharType="begin"/>
    </w:r>
    <w:r>
      <w:instrText xml:space="preserve"> PAGE   \* MERGEFORMAT </w:instrText>
    </w:r>
    <w:r>
      <w:fldChar w:fldCharType="separate"/>
    </w:r>
    <w:r w:rsidR="00FB1C35" w:rsidRPr="00FB1C35">
      <w:rPr>
        <w:noProof/>
        <w:lang w:val="zh-CN"/>
      </w:rPr>
      <w:t>9</w:t>
    </w:r>
    <w:r>
      <w:rPr>
        <w:noProof/>
        <w:lang w:val="zh-CN"/>
      </w:rPr>
      <w:fldChar w:fldCharType="end"/>
    </w:r>
  </w:p>
  <w:p w:rsidR="00C910E0" w:rsidRDefault="00C910E0" w:rsidP="00F10493">
    <w:pPr>
      <w:pStyle w:val="a5"/>
      <w:tabs>
        <w:tab w:val="clear" w:pos="4153"/>
        <w:tab w:val="clear" w:pos="8306"/>
        <w:tab w:val="left" w:pos="551"/>
      </w:tabs>
      <w:ind w:right="360" w:firstLine="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0E0" w:rsidRDefault="00C910E0" w:rsidP="009276AD">
    <w:pPr>
      <w:pStyle w:val="a5"/>
      <w:tabs>
        <w:tab w:val="clear" w:pos="4153"/>
        <w:tab w:val="clear" w:pos="8306"/>
        <w:tab w:val="left" w:pos="551"/>
      </w:tabs>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282F" w:rsidRDefault="00B8282F">
      <w:r>
        <w:separator/>
      </w:r>
    </w:p>
  </w:footnote>
  <w:footnote w:type="continuationSeparator" w:id="0">
    <w:p w:rsidR="00B8282F" w:rsidRDefault="00B82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0E0" w:rsidRDefault="00C910E0">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0E0" w:rsidRPr="00A32C3F" w:rsidRDefault="00C910E0">
    <w:pPr>
      <w:pStyle w:val="a7"/>
      <w:rPr>
        <w:rFonts w:ascii="黑体" w:eastAsia="黑体"/>
        <w:sz w:val="21"/>
        <w:szCs w:val="21"/>
      </w:rPr>
    </w:pPr>
    <w:r w:rsidRPr="00A32C3F">
      <w:rPr>
        <w:rFonts w:ascii="黑体" w:eastAsia="黑体" w:hAnsi="宋体" w:hint="eastAsia"/>
        <w:b/>
        <w:sz w:val="21"/>
        <w:szCs w:val="21"/>
      </w:rPr>
      <w:t>JJF(新)</w:t>
    </w:r>
    <w:r>
      <w:rPr>
        <w:rFonts w:ascii="黑体" w:eastAsia="黑体" w:hAnsi="宋体"/>
        <w:b/>
        <w:sz w:val="21"/>
        <w:szCs w:val="21"/>
      </w:rPr>
      <w:t>23</w:t>
    </w:r>
    <w:r w:rsidRPr="00A32C3F">
      <w:rPr>
        <w:rFonts w:ascii="黑体" w:eastAsia="黑体" w:hAnsi="宋体"/>
        <w:b/>
        <w:sz w:val="21"/>
        <w:szCs w:val="21"/>
      </w:rPr>
      <w:t>-</w:t>
    </w:r>
    <w:r w:rsidRPr="00A32C3F">
      <w:rPr>
        <w:rFonts w:ascii="黑体" w:eastAsia="黑体" w:hAnsi="宋体" w:hint="eastAsia"/>
        <w:b/>
        <w:sz w:val="21"/>
        <w:szCs w:val="21"/>
      </w:rPr>
      <w:t>201</w:t>
    </w:r>
    <w:r>
      <w:rPr>
        <w:rFonts w:ascii="黑体" w:eastAsia="黑体" w:hAnsi="宋体" w:hint="eastAsia"/>
        <w:b/>
        <w:sz w:val="21"/>
        <w:szCs w:val="21"/>
      </w:rPr>
      <w:t>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0E0" w:rsidRDefault="00C910E0">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0E0" w:rsidRPr="00AD0B6A" w:rsidRDefault="00C910E0">
    <w:pPr>
      <w:pStyle w:val="a7"/>
      <w:rPr>
        <w:rFonts w:ascii="黑体" w:eastAsia="黑体"/>
        <w:sz w:val="21"/>
        <w:szCs w:val="21"/>
      </w:rPr>
    </w:pPr>
    <w:r w:rsidRPr="00AD0B6A">
      <w:rPr>
        <w:rFonts w:ascii="黑体" w:eastAsia="黑体" w:hint="eastAsia"/>
        <w:b/>
        <w:sz w:val="21"/>
        <w:szCs w:val="21"/>
      </w:rPr>
      <w:t>JJF(新)</w:t>
    </w:r>
    <w:r>
      <w:rPr>
        <w:rFonts w:ascii="黑体" w:eastAsia="黑体" w:hint="eastAsia"/>
        <w:b/>
        <w:sz w:val="21"/>
        <w:szCs w:val="21"/>
      </w:rPr>
      <w:t>**</w:t>
    </w:r>
    <w:r w:rsidRPr="00AD0B6A">
      <w:rPr>
        <w:rFonts w:ascii="黑体" w:eastAsia="黑体"/>
        <w:b/>
        <w:sz w:val="21"/>
        <w:szCs w:val="21"/>
      </w:rPr>
      <w:t>-</w:t>
    </w:r>
    <w:r w:rsidRPr="00AD0B6A">
      <w:rPr>
        <w:rFonts w:ascii="黑体" w:eastAsia="黑体" w:hint="eastAsia"/>
        <w:b/>
        <w:sz w:val="21"/>
        <w:szCs w:val="21"/>
      </w:rPr>
      <w:t>20</w:t>
    </w:r>
    <w:r>
      <w:rPr>
        <w:rFonts w:ascii="黑体" w:eastAsia="黑体" w:hint="eastAsia"/>
        <w:b/>
        <w:sz w:val="21"/>
        <w:szCs w:val="21"/>
      </w:rPr>
      <w:t>20</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0E0" w:rsidRPr="00E2697D" w:rsidRDefault="00C910E0" w:rsidP="00464C1F">
    <w:pPr>
      <w:pStyle w:val="a7"/>
      <w:pBdr>
        <w:bottom w:val="none" w:sz="0" w:space="0" w:color="auto"/>
      </w:pBdr>
      <w:jc w:val="both"/>
      <w:rPr>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6578F"/>
    <w:multiLevelType w:val="multilevel"/>
    <w:tmpl w:val="055A88F0"/>
    <w:lvl w:ilvl="0">
      <w:start w:val="1"/>
      <w:numFmt w:val="lowerLetter"/>
      <w:lvlText w:val="%1）"/>
      <w:lvlJc w:val="left"/>
      <w:pPr>
        <w:tabs>
          <w:tab w:val="num" w:pos="1212"/>
        </w:tabs>
        <w:ind w:left="1212" w:hanging="720"/>
      </w:pPr>
      <w:rPr>
        <w:rFonts w:hint="default"/>
      </w:rPr>
    </w:lvl>
    <w:lvl w:ilvl="1">
      <w:start w:val="1"/>
      <w:numFmt w:val="lowerLetter"/>
      <w:lvlText w:val="%2)"/>
      <w:lvlJc w:val="left"/>
      <w:pPr>
        <w:tabs>
          <w:tab w:val="num" w:pos="1332"/>
        </w:tabs>
        <w:ind w:left="1332" w:hanging="420"/>
      </w:pPr>
    </w:lvl>
    <w:lvl w:ilvl="2">
      <w:start w:val="1"/>
      <w:numFmt w:val="lowerRoman"/>
      <w:lvlText w:val="%3."/>
      <w:lvlJc w:val="right"/>
      <w:pPr>
        <w:tabs>
          <w:tab w:val="num" w:pos="1752"/>
        </w:tabs>
        <w:ind w:left="1752" w:hanging="420"/>
      </w:pPr>
    </w:lvl>
    <w:lvl w:ilvl="3">
      <w:start w:val="1"/>
      <w:numFmt w:val="decimal"/>
      <w:lvlText w:val="%4."/>
      <w:lvlJc w:val="left"/>
      <w:pPr>
        <w:tabs>
          <w:tab w:val="num" w:pos="2172"/>
        </w:tabs>
        <w:ind w:left="2172" w:hanging="420"/>
      </w:pPr>
    </w:lvl>
    <w:lvl w:ilvl="4">
      <w:start w:val="1"/>
      <w:numFmt w:val="lowerLetter"/>
      <w:lvlText w:val="%5)"/>
      <w:lvlJc w:val="left"/>
      <w:pPr>
        <w:tabs>
          <w:tab w:val="num" w:pos="2592"/>
        </w:tabs>
        <w:ind w:left="2592" w:hanging="420"/>
      </w:pPr>
    </w:lvl>
    <w:lvl w:ilvl="5">
      <w:start w:val="1"/>
      <w:numFmt w:val="lowerRoman"/>
      <w:lvlText w:val="%6."/>
      <w:lvlJc w:val="right"/>
      <w:pPr>
        <w:tabs>
          <w:tab w:val="num" w:pos="3012"/>
        </w:tabs>
        <w:ind w:left="3012" w:hanging="420"/>
      </w:pPr>
    </w:lvl>
    <w:lvl w:ilvl="6">
      <w:start w:val="1"/>
      <w:numFmt w:val="decimal"/>
      <w:lvlText w:val="%7."/>
      <w:lvlJc w:val="left"/>
      <w:pPr>
        <w:tabs>
          <w:tab w:val="num" w:pos="3432"/>
        </w:tabs>
        <w:ind w:left="3432" w:hanging="420"/>
      </w:pPr>
    </w:lvl>
    <w:lvl w:ilvl="7">
      <w:start w:val="1"/>
      <w:numFmt w:val="lowerLetter"/>
      <w:lvlText w:val="%8)"/>
      <w:lvlJc w:val="left"/>
      <w:pPr>
        <w:tabs>
          <w:tab w:val="num" w:pos="3852"/>
        </w:tabs>
        <w:ind w:left="3852" w:hanging="420"/>
      </w:pPr>
    </w:lvl>
    <w:lvl w:ilvl="8">
      <w:start w:val="1"/>
      <w:numFmt w:val="lowerRoman"/>
      <w:lvlText w:val="%9."/>
      <w:lvlJc w:val="right"/>
      <w:pPr>
        <w:tabs>
          <w:tab w:val="num" w:pos="4272"/>
        </w:tabs>
        <w:ind w:left="4272" w:hanging="420"/>
      </w:pPr>
    </w:lvl>
  </w:abstractNum>
  <w:abstractNum w:abstractNumId="1">
    <w:nsid w:val="036C6BC0"/>
    <w:multiLevelType w:val="hybridMultilevel"/>
    <w:tmpl w:val="D2CEA5DE"/>
    <w:lvl w:ilvl="0" w:tplc="4E4E7448">
      <w:start w:val="1"/>
      <w:numFmt w:val="lowerLetter"/>
      <w:lvlText w:val="%1）"/>
      <w:lvlJc w:val="left"/>
      <w:pPr>
        <w:tabs>
          <w:tab w:val="num" w:pos="1212"/>
        </w:tabs>
        <w:ind w:left="1212"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5C161D1"/>
    <w:multiLevelType w:val="hybridMultilevel"/>
    <w:tmpl w:val="0F1C0D0E"/>
    <w:lvl w:ilvl="0" w:tplc="39D86CAA">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CE5A6C"/>
    <w:multiLevelType w:val="hybridMultilevel"/>
    <w:tmpl w:val="40F2EFD0"/>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6B205D9"/>
    <w:multiLevelType w:val="multilevel"/>
    <w:tmpl w:val="0A0E155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076A2008"/>
    <w:multiLevelType w:val="hybridMultilevel"/>
    <w:tmpl w:val="F3F22810"/>
    <w:lvl w:ilvl="0" w:tplc="32E4B312">
      <w:start w:val="8"/>
      <w:numFmt w:val="decimal"/>
      <w:lvlText w:val="%1."/>
      <w:lvlJc w:val="left"/>
      <w:pPr>
        <w:tabs>
          <w:tab w:val="num" w:pos="480"/>
        </w:tabs>
        <w:ind w:left="480" w:hanging="480"/>
      </w:pPr>
      <w:rPr>
        <w:rFonts w:hint="default"/>
      </w:rPr>
    </w:lvl>
    <w:lvl w:ilvl="1" w:tplc="3A9493A4">
      <w:numFmt w:val="none"/>
      <w:lvlText w:val=""/>
      <w:lvlJc w:val="left"/>
      <w:pPr>
        <w:tabs>
          <w:tab w:val="num" w:pos="360"/>
        </w:tabs>
      </w:pPr>
    </w:lvl>
    <w:lvl w:ilvl="2" w:tplc="7940EF64">
      <w:numFmt w:val="none"/>
      <w:lvlText w:val=""/>
      <w:lvlJc w:val="left"/>
      <w:pPr>
        <w:tabs>
          <w:tab w:val="num" w:pos="360"/>
        </w:tabs>
      </w:pPr>
    </w:lvl>
    <w:lvl w:ilvl="3" w:tplc="6B64645E">
      <w:numFmt w:val="none"/>
      <w:lvlText w:val=""/>
      <w:lvlJc w:val="left"/>
      <w:pPr>
        <w:tabs>
          <w:tab w:val="num" w:pos="360"/>
        </w:tabs>
      </w:pPr>
    </w:lvl>
    <w:lvl w:ilvl="4" w:tplc="EF74D7C6">
      <w:numFmt w:val="none"/>
      <w:lvlText w:val=""/>
      <w:lvlJc w:val="left"/>
      <w:pPr>
        <w:tabs>
          <w:tab w:val="num" w:pos="360"/>
        </w:tabs>
      </w:pPr>
    </w:lvl>
    <w:lvl w:ilvl="5" w:tplc="68E0E87A">
      <w:numFmt w:val="none"/>
      <w:lvlText w:val=""/>
      <w:lvlJc w:val="left"/>
      <w:pPr>
        <w:tabs>
          <w:tab w:val="num" w:pos="360"/>
        </w:tabs>
      </w:pPr>
    </w:lvl>
    <w:lvl w:ilvl="6" w:tplc="10F62850">
      <w:numFmt w:val="none"/>
      <w:lvlText w:val=""/>
      <w:lvlJc w:val="left"/>
      <w:pPr>
        <w:tabs>
          <w:tab w:val="num" w:pos="360"/>
        </w:tabs>
      </w:pPr>
    </w:lvl>
    <w:lvl w:ilvl="7" w:tplc="DF183824">
      <w:numFmt w:val="none"/>
      <w:lvlText w:val=""/>
      <w:lvlJc w:val="left"/>
      <w:pPr>
        <w:tabs>
          <w:tab w:val="num" w:pos="360"/>
        </w:tabs>
      </w:pPr>
    </w:lvl>
    <w:lvl w:ilvl="8" w:tplc="464EAB50">
      <w:numFmt w:val="none"/>
      <w:lvlText w:val=""/>
      <w:lvlJc w:val="left"/>
      <w:pPr>
        <w:tabs>
          <w:tab w:val="num" w:pos="360"/>
        </w:tabs>
      </w:pPr>
    </w:lvl>
  </w:abstractNum>
  <w:abstractNum w:abstractNumId="6">
    <w:nsid w:val="07DF15A5"/>
    <w:multiLevelType w:val="hybridMultilevel"/>
    <w:tmpl w:val="055A88F0"/>
    <w:lvl w:ilvl="0" w:tplc="4E4E7448">
      <w:start w:val="1"/>
      <w:numFmt w:val="lowerLetter"/>
      <w:lvlText w:val="%1）"/>
      <w:lvlJc w:val="left"/>
      <w:pPr>
        <w:tabs>
          <w:tab w:val="num" w:pos="1212"/>
        </w:tabs>
        <w:ind w:left="1212" w:hanging="720"/>
      </w:pPr>
      <w:rPr>
        <w:rFonts w:hint="default"/>
      </w:rPr>
    </w:lvl>
    <w:lvl w:ilvl="1" w:tplc="04090019" w:tentative="1">
      <w:start w:val="1"/>
      <w:numFmt w:val="lowerLetter"/>
      <w:lvlText w:val="%2)"/>
      <w:lvlJc w:val="left"/>
      <w:pPr>
        <w:tabs>
          <w:tab w:val="num" w:pos="1332"/>
        </w:tabs>
        <w:ind w:left="1332" w:hanging="420"/>
      </w:pPr>
    </w:lvl>
    <w:lvl w:ilvl="2" w:tplc="0409001B" w:tentative="1">
      <w:start w:val="1"/>
      <w:numFmt w:val="lowerRoman"/>
      <w:lvlText w:val="%3."/>
      <w:lvlJc w:val="right"/>
      <w:pPr>
        <w:tabs>
          <w:tab w:val="num" w:pos="1752"/>
        </w:tabs>
        <w:ind w:left="1752" w:hanging="420"/>
      </w:pPr>
    </w:lvl>
    <w:lvl w:ilvl="3" w:tplc="0409000F" w:tentative="1">
      <w:start w:val="1"/>
      <w:numFmt w:val="decimal"/>
      <w:lvlText w:val="%4."/>
      <w:lvlJc w:val="left"/>
      <w:pPr>
        <w:tabs>
          <w:tab w:val="num" w:pos="2172"/>
        </w:tabs>
        <w:ind w:left="2172" w:hanging="420"/>
      </w:pPr>
    </w:lvl>
    <w:lvl w:ilvl="4" w:tplc="04090019" w:tentative="1">
      <w:start w:val="1"/>
      <w:numFmt w:val="lowerLetter"/>
      <w:lvlText w:val="%5)"/>
      <w:lvlJc w:val="left"/>
      <w:pPr>
        <w:tabs>
          <w:tab w:val="num" w:pos="2592"/>
        </w:tabs>
        <w:ind w:left="2592" w:hanging="420"/>
      </w:pPr>
    </w:lvl>
    <w:lvl w:ilvl="5" w:tplc="0409001B" w:tentative="1">
      <w:start w:val="1"/>
      <w:numFmt w:val="lowerRoman"/>
      <w:lvlText w:val="%6."/>
      <w:lvlJc w:val="right"/>
      <w:pPr>
        <w:tabs>
          <w:tab w:val="num" w:pos="3012"/>
        </w:tabs>
        <w:ind w:left="3012" w:hanging="420"/>
      </w:pPr>
    </w:lvl>
    <w:lvl w:ilvl="6" w:tplc="0409000F" w:tentative="1">
      <w:start w:val="1"/>
      <w:numFmt w:val="decimal"/>
      <w:lvlText w:val="%7."/>
      <w:lvlJc w:val="left"/>
      <w:pPr>
        <w:tabs>
          <w:tab w:val="num" w:pos="3432"/>
        </w:tabs>
        <w:ind w:left="3432" w:hanging="420"/>
      </w:pPr>
    </w:lvl>
    <w:lvl w:ilvl="7" w:tplc="04090019" w:tentative="1">
      <w:start w:val="1"/>
      <w:numFmt w:val="lowerLetter"/>
      <w:lvlText w:val="%8)"/>
      <w:lvlJc w:val="left"/>
      <w:pPr>
        <w:tabs>
          <w:tab w:val="num" w:pos="3852"/>
        </w:tabs>
        <w:ind w:left="3852" w:hanging="420"/>
      </w:pPr>
    </w:lvl>
    <w:lvl w:ilvl="8" w:tplc="0409001B" w:tentative="1">
      <w:start w:val="1"/>
      <w:numFmt w:val="lowerRoman"/>
      <w:lvlText w:val="%9."/>
      <w:lvlJc w:val="right"/>
      <w:pPr>
        <w:tabs>
          <w:tab w:val="num" w:pos="4272"/>
        </w:tabs>
        <w:ind w:left="4272" w:hanging="420"/>
      </w:pPr>
    </w:lvl>
  </w:abstractNum>
  <w:abstractNum w:abstractNumId="7">
    <w:nsid w:val="085E2B2E"/>
    <w:multiLevelType w:val="hybridMultilevel"/>
    <w:tmpl w:val="19005A06"/>
    <w:lvl w:ilvl="0" w:tplc="4E4E7448">
      <w:start w:val="1"/>
      <w:numFmt w:val="lowerLetter"/>
      <w:lvlText w:val="%1）"/>
      <w:lvlJc w:val="left"/>
      <w:pPr>
        <w:tabs>
          <w:tab w:val="num" w:pos="720"/>
        </w:tabs>
        <w:ind w:left="720" w:hanging="720"/>
      </w:pPr>
      <w:rPr>
        <w:rFonts w:hint="default"/>
        <w:b w:val="0"/>
        <w:sz w:val="24"/>
        <w:szCs w:val="24"/>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99539D5"/>
    <w:multiLevelType w:val="multilevel"/>
    <w:tmpl w:val="69E280CE"/>
    <w:lvl w:ilvl="0">
      <w:start w:val="1"/>
      <w:numFmt w:val="lowerLetter"/>
      <w:lvlText w:val="%1)"/>
      <w:lvlJc w:val="left"/>
      <w:pPr>
        <w:tabs>
          <w:tab w:val="num" w:pos="810"/>
        </w:tabs>
        <w:ind w:left="810" w:hanging="390"/>
      </w:pPr>
      <w:rPr>
        <w:rFonts w:ascii="宋体" w:eastAsia="宋体" w:hAnsi="宋体" w:hint="default"/>
        <w:b w:val="0"/>
        <w:sz w:val="24"/>
        <w:szCs w:val="24"/>
      </w:rPr>
    </w:lvl>
    <w:lvl w:ilvl="1">
      <w:start w:val="1"/>
      <w:numFmt w:val="decimal"/>
      <w:lvlText w:val="%2."/>
      <w:lvlJc w:val="left"/>
      <w:pPr>
        <w:tabs>
          <w:tab w:val="num" w:pos="840"/>
        </w:tabs>
        <w:ind w:left="840" w:hanging="420"/>
      </w:pPr>
      <w:rPr>
        <w:rFonts w:hint="eastAsia"/>
        <w:b w:val="0"/>
        <w:sz w:val="24"/>
        <w:szCs w:val="24"/>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nsid w:val="0D291011"/>
    <w:multiLevelType w:val="multilevel"/>
    <w:tmpl w:val="DEF02A14"/>
    <w:lvl w:ilvl="0">
      <w:start w:val="1"/>
      <w:numFmt w:val="lowerLetter"/>
      <w:lvlText w:val="%1)"/>
      <w:lvlJc w:val="left"/>
      <w:pPr>
        <w:tabs>
          <w:tab w:val="num" w:pos="810"/>
        </w:tabs>
        <w:ind w:left="810" w:hanging="390"/>
      </w:pPr>
      <w:rPr>
        <w:rFonts w:ascii="宋体" w:eastAsia="宋体" w:hAnsi="宋体" w:hint="default"/>
        <w:b w:val="0"/>
        <w:sz w:val="24"/>
        <w:szCs w:val="24"/>
      </w:rPr>
    </w:lvl>
    <w:lvl w:ilvl="1">
      <w:start w:val="1"/>
      <w:numFmt w:val="lowerLetter"/>
      <w:lvlText w:val="%2)"/>
      <w:lvlJc w:val="left"/>
      <w:pPr>
        <w:tabs>
          <w:tab w:val="num" w:pos="900"/>
        </w:tabs>
        <w:ind w:left="900" w:hanging="480"/>
      </w:pPr>
      <w:rPr>
        <w:rFonts w:hint="default"/>
        <w:b w:val="0"/>
        <w:sz w:val="24"/>
        <w:szCs w:val="24"/>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0E8113F2"/>
    <w:multiLevelType w:val="hybridMultilevel"/>
    <w:tmpl w:val="050AB962"/>
    <w:lvl w:ilvl="0" w:tplc="901E6794">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0FC10926"/>
    <w:multiLevelType w:val="hybridMultilevel"/>
    <w:tmpl w:val="509ABA70"/>
    <w:lvl w:ilvl="0" w:tplc="8018A5DE">
      <w:start w:val="6"/>
      <w:numFmt w:val="decimal"/>
      <w:lvlText w:val="%1"/>
      <w:lvlJc w:val="left"/>
      <w:pPr>
        <w:tabs>
          <w:tab w:val="num" w:pos="375"/>
        </w:tabs>
        <w:ind w:left="375" w:hanging="37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10EC7033"/>
    <w:multiLevelType w:val="multilevel"/>
    <w:tmpl w:val="AF921EA8"/>
    <w:lvl w:ilvl="0">
      <w:start w:val="1"/>
      <w:numFmt w:val="lowerLetter"/>
      <w:lvlText w:val="%1)"/>
      <w:lvlJc w:val="left"/>
      <w:pPr>
        <w:tabs>
          <w:tab w:val="num" w:pos="810"/>
        </w:tabs>
        <w:ind w:left="810" w:hanging="390"/>
      </w:pPr>
      <w:rPr>
        <w:rFonts w:ascii="宋体" w:eastAsia="宋体" w:hAnsi="宋体" w:hint="default"/>
        <w:b w:val="0"/>
        <w:sz w:val="24"/>
        <w:szCs w:val="24"/>
      </w:rPr>
    </w:lvl>
    <w:lvl w:ilvl="1">
      <w:start w:val="1"/>
      <w:numFmt w:val="lowerLetter"/>
      <w:lvlText w:val="%2)"/>
      <w:lvlJc w:val="left"/>
      <w:pPr>
        <w:tabs>
          <w:tab w:val="num" w:pos="345"/>
        </w:tabs>
        <w:ind w:left="345" w:hanging="420"/>
      </w:pPr>
    </w:lvl>
    <w:lvl w:ilvl="2">
      <w:start w:val="1"/>
      <w:numFmt w:val="lowerRoman"/>
      <w:lvlText w:val="%3."/>
      <w:lvlJc w:val="right"/>
      <w:pPr>
        <w:tabs>
          <w:tab w:val="num" w:pos="765"/>
        </w:tabs>
        <w:ind w:left="765" w:hanging="420"/>
      </w:pPr>
    </w:lvl>
    <w:lvl w:ilvl="3">
      <w:start w:val="1"/>
      <w:numFmt w:val="decimal"/>
      <w:lvlText w:val="%4."/>
      <w:lvlJc w:val="left"/>
      <w:pPr>
        <w:tabs>
          <w:tab w:val="num" w:pos="1185"/>
        </w:tabs>
        <w:ind w:left="1185" w:hanging="420"/>
      </w:pPr>
    </w:lvl>
    <w:lvl w:ilvl="4">
      <w:start w:val="1"/>
      <w:numFmt w:val="lowerLetter"/>
      <w:lvlText w:val="%5)"/>
      <w:lvlJc w:val="left"/>
      <w:pPr>
        <w:tabs>
          <w:tab w:val="num" w:pos="1605"/>
        </w:tabs>
        <w:ind w:left="1605" w:hanging="420"/>
      </w:pPr>
    </w:lvl>
    <w:lvl w:ilvl="5">
      <w:start w:val="1"/>
      <w:numFmt w:val="lowerRoman"/>
      <w:lvlText w:val="%6."/>
      <w:lvlJc w:val="right"/>
      <w:pPr>
        <w:tabs>
          <w:tab w:val="num" w:pos="2025"/>
        </w:tabs>
        <w:ind w:left="2025" w:hanging="420"/>
      </w:pPr>
    </w:lvl>
    <w:lvl w:ilvl="6">
      <w:start w:val="1"/>
      <w:numFmt w:val="decimal"/>
      <w:lvlText w:val="%7."/>
      <w:lvlJc w:val="left"/>
      <w:pPr>
        <w:tabs>
          <w:tab w:val="num" w:pos="2445"/>
        </w:tabs>
        <w:ind w:left="2445" w:hanging="420"/>
      </w:pPr>
    </w:lvl>
    <w:lvl w:ilvl="7">
      <w:start w:val="1"/>
      <w:numFmt w:val="lowerLetter"/>
      <w:lvlText w:val="%8)"/>
      <w:lvlJc w:val="left"/>
      <w:pPr>
        <w:tabs>
          <w:tab w:val="num" w:pos="2865"/>
        </w:tabs>
        <w:ind w:left="2865" w:hanging="420"/>
      </w:pPr>
    </w:lvl>
    <w:lvl w:ilvl="8">
      <w:start w:val="1"/>
      <w:numFmt w:val="lowerRoman"/>
      <w:lvlText w:val="%9."/>
      <w:lvlJc w:val="right"/>
      <w:pPr>
        <w:tabs>
          <w:tab w:val="num" w:pos="3285"/>
        </w:tabs>
        <w:ind w:left="3285" w:hanging="420"/>
      </w:pPr>
    </w:lvl>
  </w:abstractNum>
  <w:abstractNum w:abstractNumId="13">
    <w:nsid w:val="116209D5"/>
    <w:multiLevelType w:val="hybridMultilevel"/>
    <w:tmpl w:val="21BEE336"/>
    <w:lvl w:ilvl="0" w:tplc="A12CA0A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13DF7D54"/>
    <w:multiLevelType w:val="hybridMultilevel"/>
    <w:tmpl w:val="F3549A00"/>
    <w:lvl w:ilvl="0" w:tplc="EB0A92AA">
      <w:start w:val="1"/>
      <w:numFmt w:val="lowerLetter"/>
      <w:lvlText w:val="%1）"/>
      <w:lvlJc w:val="left"/>
      <w:pPr>
        <w:tabs>
          <w:tab w:val="num" w:pos="1245"/>
        </w:tabs>
        <w:ind w:left="1245" w:hanging="795"/>
      </w:pPr>
      <w:rPr>
        <w:rFonts w:hint="default"/>
      </w:rPr>
    </w:lvl>
    <w:lvl w:ilvl="1" w:tplc="04090019" w:tentative="1">
      <w:start w:val="1"/>
      <w:numFmt w:val="lowerLetter"/>
      <w:lvlText w:val="%2)"/>
      <w:lvlJc w:val="left"/>
      <w:pPr>
        <w:tabs>
          <w:tab w:val="num" w:pos="1290"/>
        </w:tabs>
        <w:ind w:left="1290" w:hanging="420"/>
      </w:pPr>
    </w:lvl>
    <w:lvl w:ilvl="2" w:tplc="0409001B" w:tentative="1">
      <w:start w:val="1"/>
      <w:numFmt w:val="lowerRoman"/>
      <w:lvlText w:val="%3."/>
      <w:lvlJc w:val="righ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9" w:tentative="1">
      <w:start w:val="1"/>
      <w:numFmt w:val="lowerLetter"/>
      <w:lvlText w:val="%5)"/>
      <w:lvlJc w:val="left"/>
      <w:pPr>
        <w:tabs>
          <w:tab w:val="num" w:pos="2550"/>
        </w:tabs>
        <w:ind w:left="2550" w:hanging="420"/>
      </w:pPr>
    </w:lvl>
    <w:lvl w:ilvl="5" w:tplc="0409001B" w:tentative="1">
      <w:start w:val="1"/>
      <w:numFmt w:val="lowerRoman"/>
      <w:lvlText w:val="%6."/>
      <w:lvlJc w:val="righ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9" w:tentative="1">
      <w:start w:val="1"/>
      <w:numFmt w:val="lowerLetter"/>
      <w:lvlText w:val="%8)"/>
      <w:lvlJc w:val="left"/>
      <w:pPr>
        <w:tabs>
          <w:tab w:val="num" w:pos="3810"/>
        </w:tabs>
        <w:ind w:left="3810" w:hanging="420"/>
      </w:pPr>
    </w:lvl>
    <w:lvl w:ilvl="8" w:tplc="0409001B" w:tentative="1">
      <w:start w:val="1"/>
      <w:numFmt w:val="lowerRoman"/>
      <w:lvlText w:val="%9."/>
      <w:lvlJc w:val="right"/>
      <w:pPr>
        <w:tabs>
          <w:tab w:val="num" w:pos="4230"/>
        </w:tabs>
        <w:ind w:left="4230" w:hanging="420"/>
      </w:pPr>
    </w:lvl>
  </w:abstractNum>
  <w:abstractNum w:abstractNumId="15">
    <w:nsid w:val="158E2AEC"/>
    <w:multiLevelType w:val="hybridMultilevel"/>
    <w:tmpl w:val="D2A494E2"/>
    <w:lvl w:ilvl="0" w:tplc="C89E1324">
      <w:start w:val="1"/>
      <w:numFmt w:val="lowerLetter"/>
      <w:lvlText w:val="%1)"/>
      <w:lvlJc w:val="left"/>
      <w:pPr>
        <w:tabs>
          <w:tab w:val="num" w:pos="1785"/>
        </w:tabs>
        <w:ind w:left="1785" w:hanging="390"/>
      </w:pPr>
      <w:rPr>
        <w:rFonts w:ascii="宋体" w:eastAsia="宋体" w:hAnsi="宋体" w:hint="default"/>
        <w:b w:val="0"/>
        <w:sz w:val="24"/>
        <w:szCs w:val="24"/>
      </w:rPr>
    </w:lvl>
    <w:lvl w:ilvl="1" w:tplc="04090019">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6">
    <w:nsid w:val="1D074E5B"/>
    <w:multiLevelType w:val="multilevel"/>
    <w:tmpl w:val="5F20E3EC"/>
    <w:lvl w:ilvl="0">
      <w:start w:val="1"/>
      <w:numFmt w:val="decimal"/>
      <w:lvlText w:val="%1."/>
      <w:lvlJc w:val="left"/>
      <w:pPr>
        <w:tabs>
          <w:tab w:val="num" w:pos="840"/>
        </w:tabs>
        <w:ind w:left="84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nsid w:val="1DF203B9"/>
    <w:multiLevelType w:val="multilevel"/>
    <w:tmpl w:val="6C0C66DC"/>
    <w:lvl w:ilvl="0">
      <w:start w:val="1"/>
      <w:numFmt w:val="lowerLetter"/>
      <w:lvlText w:val="%1)"/>
      <w:lvlJc w:val="left"/>
      <w:pPr>
        <w:tabs>
          <w:tab w:val="num" w:pos="480"/>
        </w:tabs>
        <w:ind w:left="480" w:hanging="480"/>
      </w:pPr>
      <w:rPr>
        <w:rFonts w:hint="default"/>
        <w:b w:val="0"/>
        <w:sz w:val="24"/>
        <w:szCs w:val="24"/>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nsid w:val="207D0145"/>
    <w:multiLevelType w:val="hybridMultilevel"/>
    <w:tmpl w:val="AF921EA8"/>
    <w:lvl w:ilvl="0" w:tplc="C89E1324">
      <w:start w:val="1"/>
      <w:numFmt w:val="lowerLetter"/>
      <w:lvlText w:val="%1)"/>
      <w:lvlJc w:val="left"/>
      <w:pPr>
        <w:tabs>
          <w:tab w:val="num" w:pos="810"/>
        </w:tabs>
        <w:ind w:left="810" w:hanging="390"/>
      </w:pPr>
      <w:rPr>
        <w:rFonts w:ascii="宋体" w:eastAsia="宋体" w:hAnsi="宋体" w:hint="default"/>
        <w:b w:val="0"/>
        <w:sz w:val="24"/>
        <w:szCs w:val="24"/>
      </w:rPr>
    </w:lvl>
    <w:lvl w:ilvl="1" w:tplc="04090019" w:tentative="1">
      <w:start w:val="1"/>
      <w:numFmt w:val="lowerLetter"/>
      <w:lvlText w:val="%2)"/>
      <w:lvlJc w:val="left"/>
      <w:pPr>
        <w:tabs>
          <w:tab w:val="num" w:pos="345"/>
        </w:tabs>
        <w:ind w:left="345" w:hanging="420"/>
      </w:pPr>
    </w:lvl>
    <w:lvl w:ilvl="2" w:tplc="0409001B" w:tentative="1">
      <w:start w:val="1"/>
      <w:numFmt w:val="lowerRoman"/>
      <w:lvlText w:val="%3."/>
      <w:lvlJc w:val="right"/>
      <w:pPr>
        <w:tabs>
          <w:tab w:val="num" w:pos="765"/>
        </w:tabs>
        <w:ind w:left="765" w:hanging="420"/>
      </w:pPr>
    </w:lvl>
    <w:lvl w:ilvl="3" w:tplc="0409000F" w:tentative="1">
      <w:start w:val="1"/>
      <w:numFmt w:val="decimal"/>
      <w:lvlText w:val="%4."/>
      <w:lvlJc w:val="left"/>
      <w:pPr>
        <w:tabs>
          <w:tab w:val="num" w:pos="1185"/>
        </w:tabs>
        <w:ind w:left="1185" w:hanging="420"/>
      </w:pPr>
    </w:lvl>
    <w:lvl w:ilvl="4" w:tplc="04090019" w:tentative="1">
      <w:start w:val="1"/>
      <w:numFmt w:val="lowerLetter"/>
      <w:lvlText w:val="%5)"/>
      <w:lvlJc w:val="left"/>
      <w:pPr>
        <w:tabs>
          <w:tab w:val="num" w:pos="1605"/>
        </w:tabs>
        <w:ind w:left="1605" w:hanging="420"/>
      </w:pPr>
    </w:lvl>
    <w:lvl w:ilvl="5" w:tplc="0409001B" w:tentative="1">
      <w:start w:val="1"/>
      <w:numFmt w:val="lowerRoman"/>
      <w:lvlText w:val="%6."/>
      <w:lvlJc w:val="right"/>
      <w:pPr>
        <w:tabs>
          <w:tab w:val="num" w:pos="2025"/>
        </w:tabs>
        <w:ind w:left="2025" w:hanging="420"/>
      </w:pPr>
    </w:lvl>
    <w:lvl w:ilvl="6" w:tplc="0409000F" w:tentative="1">
      <w:start w:val="1"/>
      <w:numFmt w:val="decimal"/>
      <w:lvlText w:val="%7."/>
      <w:lvlJc w:val="left"/>
      <w:pPr>
        <w:tabs>
          <w:tab w:val="num" w:pos="2445"/>
        </w:tabs>
        <w:ind w:left="2445" w:hanging="420"/>
      </w:pPr>
    </w:lvl>
    <w:lvl w:ilvl="7" w:tplc="04090019" w:tentative="1">
      <w:start w:val="1"/>
      <w:numFmt w:val="lowerLetter"/>
      <w:lvlText w:val="%8)"/>
      <w:lvlJc w:val="left"/>
      <w:pPr>
        <w:tabs>
          <w:tab w:val="num" w:pos="2865"/>
        </w:tabs>
        <w:ind w:left="2865" w:hanging="420"/>
      </w:pPr>
    </w:lvl>
    <w:lvl w:ilvl="8" w:tplc="0409001B" w:tentative="1">
      <w:start w:val="1"/>
      <w:numFmt w:val="lowerRoman"/>
      <w:lvlText w:val="%9."/>
      <w:lvlJc w:val="right"/>
      <w:pPr>
        <w:tabs>
          <w:tab w:val="num" w:pos="3285"/>
        </w:tabs>
        <w:ind w:left="3285" w:hanging="420"/>
      </w:pPr>
    </w:lvl>
  </w:abstractNum>
  <w:abstractNum w:abstractNumId="19">
    <w:nsid w:val="292A5CDF"/>
    <w:multiLevelType w:val="multilevel"/>
    <w:tmpl w:val="92BA5ED4"/>
    <w:lvl w:ilvl="0">
      <w:start w:val="6"/>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nsid w:val="2B7732C7"/>
    <w:multiLevelType w:val="hybridMultilevel"/>
    <w:tmpl w:val="70888B90"/>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2F324A1F"/>
    <w:multiLevelType w:val="hybridMultilevel"/>
    <w:tmpl w:val="8C0404AC"/>
    <w:lvl w:ilvl="0" w:tplc="04090019">
      <w:start w:val="1"/>
      <w:numFmt w:val="lowerLetter"/>
      <w:lvlText w:val="%1)"/>
      <w:lvlJc w:val="left"/>
      <w:pPr>
        <w:ind w:left="885" w:hanging="420"/>
      </w:p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22">
    <w:nsid w:val="32FB0224"/>
    <w:multiLevelType w:val="hybridMultilevel"/>
    <w:tmpl w:val="D7F46642"/>
    <w:lvl w:ilvl="0" w:tplc="04090019">
      <w:start w:val="1"/>
      <w:numFmt w:val="lowerLetter"/>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nsid w:val="36371940"/>
    <w:multiLevelType w:val="hybridMultilevel"/>
    <w:tmpl w:val="A3B2604A"/>
    <w:lvl w:ilvl="0" w:tplc="4E4E7448">
      <w:start w:val="1"/>
      <w:numFmt w:val="lowerLetter"/>
      <w:lvlText w:val="%1）"/>
      <w:lvlJc w:val="left"/>
      <w:pPr>
        <w:tabs>
          <w:tab w:val="num" w:pos="1212"/>
        </w:tabs>
        <w:ind w:left="1212"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395B2A98"/>
    <w:multiLevelType w:val="multilevel"/>
    <w:tmpl w:val="8ED8A1C2"/>
    <w:lvl w:ilvl="0">
      <w:start w:val="1"/>
      <w:numFmt w:val="lowerLetter"/>
      <w:lvlText w:val="%1)"/>
      <w:lvlJc w:val="left"/>
      <w:pPr>
        <w:tabs>
          <w:tab w:val="num" w:pos="390"/>
        </w:tabs>
        <w:ind w:left="390" w:hanging="390"/>
      </w:pPr>
      <w:rPr>
        <w:rFonts w:ascii="宋体" w:eastAsia="宋体" w:hAnsi="宋体" w:hint="default"/>
        <w:b w:val="0"/>
        <w:sz w:val="24"/>
        <w:szCs w:val="24"/>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5">
    <w:nsid w:val="3BC2422D"/>
    <w:multiLevelType w:val="hybridMultilevel"/>
    <w:tmpl w:val="54C20E26"/>
    <w:lvl w:ilvl="0" w:tplc="E1260B56">
      <w:start w:val="1"/>
      <w:numFmt w:val="decimal"/>
      <w:pStyle w:val="a"/>
      <w:lvlText w:val="%1、"/>
      <w:lvlJc w:val="left"/>
      <w:pPr>
        <w:tabs>
          <w:tab w:val="num" w:pos="1155"/>
        </w:tabs>
        <w:ind w:left="1155" w:hanging="735"/>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6">
    <w:nsid w:val="3E22624B"/>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566"/>
        </w:tabs>
        <w:ind w:left="3260" w:hanging="1134"/>
      </w:pPr>
    </w:lvl>
    <w:lvl w:ilvl="6">
      <w:start w:val="1"/>
      <w:numFmt w:val="decimal"/>
      <w:lvlText w:val="%1.%2.%3.%4.%5.%6.%7"/>
      <w:lvlJc w:val="left"/>
      <w:pPr>
        <w:tabs>
          <w:tab w:val="num" w:pos="4351"/>
        </w:tabs>
        <w:ind w:left="3827" w:hanging="1276"/>
      </w:pPr>
    </w:lvl>
    <w:lvl w:ilvl="7">
      <w:start w:val="1"/>
      <w:numFmt w:val="decimal"/>
      <w:lvlText w:val="%1.%2.%3.%4.%5.%6.%7.%8"/>
      <w:lvlJc w:val="left"/>
      <w:pPr>
        <w:tabs>
          <w:tab w:val="num" w:pos="5136"/>
        </w:tabs>
        <w:ind w:left="4394" w:hanging="1418"/>
      </w:pPr>
    </w:lvl>
    <w:lvl w:ilvl="8">
      <w:start w:val="1"/>
      <w:numFmt w:val="decimal"/>
      <w:lvlText w:val="%1.%2.%3.%4.%5.%6.%7.%8.%9"/>
      <w:lvlJc w:val="left"/>
      <w:pPr>
        <w:tabs>
          <w:tab w:val="num" w:pos="5562"/>
        </w:tabs>
        <w:ind w:left="5102" w:hanging="1700"/>
      </w:pPr>
    </w:lvl>
  </w:abstractNum>
  <w:abstractNum w:abstractNumId="27">
    <w:nsid w:val="42A446BF"/>
    <w:multiLevelType w:val="hybridMultilevel"/>
    <w:tmpl w:val="4A8A179C"/>
    <w:lvl w:ilvl="0" w:tplc="889C6816">
      <w:start w:val="12"/>
      <w:numFmt w:val="decimal"/>
      <w:lvlText w:val="%1."/>
      <w:lvlJc w:val="left"/>
      <w:pPr>
        <w:tabs>
          <w:tab w:val="num" w:pos="600"/>
        </w:tabs>
        <w:ind w:left="600" w:hanging="600"/>
      </w:pPr>
      <w:rPr>
        <w:rFonts w:hint="default"/>
      </w:rPr>
    </w:lvl>
    <w:lvl w:ilvl="1" w:tplc="1AFCB5F2">
      <w:start w:val="1"/>
      <w:numFmt w:val="lowerLetter"/>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43084A07"/>
    <w:multiLevelType w:val="hybridMultilevel"/>
    <w:tmpl w:val="EA1E19AC"/>
    <w:lvl w:ilvl="0" w:tplc="37FC2BAC">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43E4493C"/>
    <w:multiLevelType w:val="hybridMultilevel"/>
    <w:tmpl w:val="7630792A"/>
    <w:lvl w:ilvl="0" w:tplc="6D56DF12">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495F77D0"/>
    <w:multiLevelType w:val="multilevel"/>
    <w:tmpl w:val="55F8828C"/>
    <w:lvl w:ilvl="0">
      <w:start w:val="1"/>
      <w:numFmt w:val="lowerLetter"/>
      <w:lvlText w:val="%1)"/>
      <w:lvlJc w:val="left"/>
      <w:pPr>
        <w:tabs>
          <w:tab w:val="num" w:pos="480"/>
        </w:tabs>
        <w:ind w:left="480" w:hanging="4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1">
    <w:nsid w:val="4B832352"/>
    <w:multiLevelType w:val="hybridMultilevel"/>
    <w:tmpl w:val="C908DE04"/>
    <w:lvl w:ilvl="0" w:tplc="BC2A0B16">
      <w:start w:val="1"/>
      <w:numFmt w:val="lowerLetter"/>
      <w:lvlText w:val="%1）"/>
      <w:lvlJc w:val="left"/>
      <w:pPr>
        <w:tabs>
          <w:tab w:val="num" w:pos="1212"/>
        </w:tabs>
        <w:ind w:left="1212" w:hanging="720"/>
      </w:pPr>
      <w:rPr>
        <w:rFonts w:ascii="宋体" w:eastAsia="宋体" w:hAnsi="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55E217D0"/>
    <w:multiLevelType w:val="multilevel"/>
    <w:tmpl w:val="8F204208"/>
    <w:lvl w:ilvl="0">
      <w:start w:val="6"/>
      <w:numFmt w:val="decimal"/>
      <w:lvlText w:val="%1"/>
      <w:lvlJc w:val="left"/>
      <w:pPr>
        <w:tabs>
          <w:tab w:val="num" w:pos="675"/>
        </w:tabs>
        <w:ind w:left="675" w:hanging="675"/>
      </w:pPr>
      <w:rPr>
        <w:rFonts w:hint="default"/>
      </w:rPr>
    </w:lvl>
    <w:lvl w:ilvl="1">
      <w:start w:val="3"/>
      <w:numFmt w:val="decimal"/>
      <w:lvlText w:val="%1．%2"/>
      <w:lvlJc w:val="left"/>
      <w:pPr>
        <w:tabs>
          <w:tab w:val="num" w:pos="840"/>
        </w:tabs>
        <w:ind w:left="840" w:hanging="720"/>
      </w:pPr>
      <w:rPr>
        <w:rFonts w:hint="default"/>
      </w:rPr>
    </w:lvl>
    <w:lvl w:ilvl="2">
      <w:start w:val="1"/>
      <w:numFmt w:val="decimal"/>
      <w:lvlText w:val="%1．%2.%3"/>
      <w:lvlJc w:val="left"/>
      <w:pPr>
        <w:tabs>
          <w:tab w:val="num" w:pos="960"/>
        </w:tabs>
        <w:ind w:left="960" w:hanging="720"/>
      </w:pPr>
      <w:rPr>
        <w:rFonts w:hint="default"/>
      </w:rPr>
    </w:lvl>
    <w:lvl w:ilvl="3">
      <w:start w:val="1"/>
      <w:numFmt w:val="decimal"/>
      <w:lvlText w:val="%1．%2.%3.%4"/>
      <w:lvlJc w:val="left"/>
      <w:pPr>
        <w:tabs>
          <w:tab w:val="num" w:pos="1440"/>
        </w:tabs>
        <w:ind w:left="1440" w:hanging="1080"/>
      </w:pPr>
      <w:rPr>
        <w:rFonts w:hint="default"/>
      </w:rPr>
    </w:lvl>
    <w:lvl w:ilvl="4">
      <w:start w:val="1"/>
      <w:numFmt w:val="decimal"/>
      <w:lvlText w:val="%1．%2.%3.%4.%5"/>
      <w:lvlJc w:val="left"/>
      <w:pPr>
        <w:tabs>
          <w:tab w:val="num" w:pos="1920"/>
        </w:tabs>
        <w:ind w:left="1920" w:hanging="1440"/>
      </w:pPr>
      <w:rPr>
        <w:rFonts w:hint="default"/>
      </w:rPr>
    </w:lvl>
    <w:lvl w:ilvl="5">
      <w:start w:val="1"/>
      <w:numFmt w:val="decimal"/>
      <w:lvlText w:val="%1．%2.%3.%4.%5.%6"/>
      <w:lvlJc w:val="left"/>
      <w:pPr>
        <w:tabs>
          <w:tab w:val="num" w:pos="2040"/>
        </w:tabs>
        <w:ind w:left="2040" w:hanging="1440"/>
      </w:pPr>
      <w:rPr>
        <w:rFonts w:hint="default"/>
      </w:rPr>
    </w:lvl>
    <w:lvl w:ilvl="6">
      <w:start w:val="1"/>
      <w:numFmt w:val="decimal"/>
      <w:lvlText w:val="%1．%2.%3.%4.%5.%6.%7"/>
      <w:lvlJc w:val="left"/>
      <w:pPr>
        <w:tabs>
          <w:tab w:val="num" w:pos="2520"/>
        </w:tabs>
        <w:ind w:left="2520" w:hanging="1800"/>
      </w:pPr>
      <w:rPr>
        <w:rFonts w:hint="default"/>
      </w:rPr>
    </w:lvl>
    <w:lvl w:ilvl="7">
      <w:start w:val="1"/>
      <w:numFmt w:val="decimal"/>
      <w:lvlText w:val="%1．%2.%3.%4.%5.%6.%7.%8"/>
      <w:lvlJc w:val="left"/>
      <w:pPr>
        <w:tabs>
          <w:tab w:val="num" w:pos="2640"/>
        </w:tabs>
        <w:ind w:left="2640" w:hanging="1800"/>
      </w:pPr>
      <w:rPr>
        <w:rFonts w:hint="default"/>
      </w:rPr>
    </w:lvl>
    <w:lvl w:ilvl="8">
      <w:start w:val="1"/>
      <w:numFmt w:val="decimal"/>
      <w:lvlText w:val="%1．%2.%3.%4.%5.%6.%7.%8.%9"/>
      <w:lvlJc w:val="left"/>
      <w:pPr>
        <w:tabs>
          <w:tab w:val="num" w:pos="3120"/>
        </w:tabs>
        <w:ind w:left="3120" w:hanging="2160"/>
      </w:pPr>
      <w:rPr>
        <w:rFonts w:hint="default"/>
      </w:rPr>
    </w:lvl>
  </w:abstractNum>
  <w:abstractNum w:abstractNumId="33">
    <w:nsid w:val="5B336B7D"/>
    <w:multiLevelType w:val="multilevel"/>
    <w:tmpl w:val="7EF29B9E"/>
    <w:lvl w:ilvl="0">
      <w:start w:val="4"/>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4">
    <w:nsid w:val="5CA3130C"/>
    <w:multiLevelType w:val="multilevel"/>
    <w:tmpl w:val="DAE28938"/>
    <w:lvl w:ilvl="0">
      <w:start w:val="7"/>
      <w:numFmt w:val="decimal"/>
      <w:lvlText w:val="%1"/>
      <w:lvlJc w:val="left"/>
      <w:pPr>
        <w:tabs>
          <w:tab w:val="num" w:pos="600"/>
        </w:tabs>
        <w:ind w:left="600" w:hanging="600"/>
      </w:pPr>
      <w:rPr>
        <w:rFonts w:hint="default"/>
      </w:rPr>
    </w:lvl>
    <w:lvl w:ilvl="1">
      <w:start w:val="2"/>
      <w:numFmt w:val="decimal"/>
      <w:lvlText w:val="%1.%2"/>
      <w:lvlJc w:val="left"/>
      <w:pPr>
        <w:tabs>
          <w:tab w:val="num" w:pos="1080"/>
        </w:tabs>
        <w:ind w:left="1080" w:hanging="600"/>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520"/>
        </w:tabs>
        <w:ind w:left="2520" w:hanging="108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840"/>
        </w:tabs>
        <w:ind w:left="3840" w:hanging="1440"/>
      </w:pPr>
      <w:rPr>
        <w:rFonts w:hint="default"/>
      </w:rPr>
    </w:lvl>
    <w:lvl w:ilvl="6">
      <w:start w:val="1"/>
      <w:numFmt w:val="decimal"/>
      <w:lvlText w:val="%1.%2.%3.%4.%5.%6.%7"/>
      <w:lvlJc w:val="left"/>
      <w:pPr>
        <w:tabs>
          <w:tab w:val="num" w:pos="4680"/>
        </w:tabs>
        <w:ind w:left="4680" w:hanging="1800"/>
      </w:pPr>
      <w:rPr>
        <w:rFonts w:hint="default"/>
      </w:rPr>
    </w:lvl>
    <w:lvl w:ilvl="7">
      <w:start w:val="1"/>
      <w:numFmt w:val="decimal"/>
      <w:lvlText w:val="%1.%2.%3.%4.%5.%6.%7.%8"/>
      <w:lvlJc w:val="left"/>
      <w:pPr>
        <w:tabs>
          <w:tab w:val="num" w:pos="5160"/>
        </w:tabs>
        <w:ind w:left="5160" w:hanging="1800"/>
      </w:pPr>
      <w:rPr>
        <w:rFonts w:hint="default"/>
      </w:rPr>
    </w:lvl>
    <w:lvl w:ilvl="8">
      <w:start w:val="1"/>
      <w:numFmt w:val="decimal"/>
      <w:lvlText w:val="%1.%2.%3.%4.%5.%6.%7.%8.%9"/>
      <w:lvlJc w:val="left"/>
      <w:pPr>
        <w:tabs>
          <w:tab w:val="num" w:pos="6000"/>
        </w:tabs>
        <w:ind w:left="6000" w:hanging="2160"/>
      </w:pPr>
      <w:rPr>
        <w:rFonts w:hint="default"/>
      </w:rPr>
    </w:lvl>
  </w:abstractNum>
  <w:abstractNum w:abstractNumId="35">
    <w:nsid w:val="5FCF40D2"/>
    <w:multiLevelType w:val="multilevel"/>
    <w:tmpl w:val="D368C520"/>
    <w:lvl w:ilvl="0">
      <w:start w:val="2"/>
      <w:numFmt w:val="decimal"/>
      <w:lvlText w:val="%1"/>
      <w:lvlJc w:val="left"/>
      <w:pPr>
        <w:tabs>
          <w:tab w:val="num" w:pos="540"/>
        </w:tabs>
        <w:ind w:left="540" w:hanging="540"/>
      </w:pPr>
      <w:rPr>
        <w:rFonts w:hint="default"/>
      </w:rPr>
    </w:lvl>
    <w:lvl w:ilvl="1">
      <w:start w:val="2"/>
      <w:numFmt w:val="decimal"/>
      <w:lvlText w:val="%1.%2"/>
      <w:lvlJc w:val="left"/>
      <w:pPr>
        <w:tabs>
          <w:tab w:val="num" w:pos="660"/>
        </w:tabs>
        <w:ind w:left="660" w:hanging="540"/>
      </w:pPr>
      <w:rPr>
        <w:rFonts w:hint="default"/>
      </w:rPr>
    </w:lvl>
    <w:lvl w:ilvl="2">
      <w:start w:val="1"/>
      <w:numFmt w:val="decimal"/>
      <w:lvlText w:val="%1.%2.%3"/>
      <w:lvlJc w:val="left"/>
      <w:pPr>
        <w:tabs>
          <w:tab w:val="num" w:pos="960"/>
        </w:tabs>
        <w:ind w:left="96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36">
    <w:nsid w:val="60817FF1"/>
    <w:multiLevelType w:val="multilevel"/>
    <w:tmpl w:val="60817FF1"/>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0"/>
        </w:tabs>
        <w:ind w:left="120" w:hanging="420"/>
      </w:pPr>
    </w:lvl>
    <w:lvl w:ilvl="2">
      <w:start w:val="1"/>
      <w:numFmt w:val="lowerRoman"/>
      <w:lvlText w:val="%3."/>
      <w:lvlJc w:val="right"/>
      <w:pPr>
        <w:tabs>
          <w:tab w:val="num" w:pos="540"/>
        </w:tabs>
        <w:ind w:left="540" w:hanging="420"/>
      </w:pPr>
    </w:lvl>
    <w:lvl w:ilvl="3">
      <w:start w:val="1"/>
      <w:numFmt w:val="decimal"/>
      <w:lvlText w:val="%4."/>
      <w:lvlJc w:val="left"/>
      <w:pPr>
        <w:tabs>
          <w:tab w:val="num" w:pos="960"/>
        </w:tabs>
        <w:ind w:left="960" w:hanging="420"/>
      </w:pPr>
    </w:lvl>
    <w:lvl w:ilvl="4">
      <w:start w:val="1"/>
      <w:numFmt w:val="lowerLetter"/>
      <w:lvlText w:val="%5)"/>
      <w:lvlJc w:val="left"/>
      <w:pPr>
        <w:tabs>
          <w:tab w:val="num" w:pos="1380"/>
        </w:tabs>
        <w:ind w:left="1380" w:hanging="420"/>
      </w:pPr>
    </w:lvl>
    <w:lvl w:ilvl="5">
      <w:start w:val="1"/>
      <w:numFmt w:val="lowerRoman"/>
      <w:lvlText w:val="%6."/>
      <w:lvlJc w:val="right"/>
      <w:pPr>
        <w:tabs>
          <w:tab w:val="num" w:pos="1800"/>
        </w:tabs>
        <w:ind w:left="1800" w:hanging="420"/>
      </w:pPr>
    </w:lvl>
    <w:lvl w:ilvl="6">
      <w:start w:val="1"/>
      <w:numFmt w:val="decimal"/>
      <w:lvlText w:val="%7."/>
      <w:lvlJc w:val="left"/>
      <w:pPr>
        <w:tabs>
          <w:tab w:val="num" w:pos="2220"/>
        </w:tabs>
        <w:ind w:left="2220" w:hanging="420"/>
      </w:pPr>
    </w:lvl>
    <w:lvl w:ilvl="7">
      <w:start w:val="1"/>
      <w:numFmt w:val="lowerLetter"/>
      <w:lvlText w:val="%8)"/>
      <w:lvlJc w:val="left"/>
      <w:pPr>
        <w:tabs>
          <w:tab w:val="num" w:pos="2640"/>
        </w:tabs>
        <w:ind w:left="2640" w:hanging="420"/>
      </w:pPr>
    </w:lvl>
    <w:lvl w:ilvl="8">
      <w:start w:val="1"/>
      <w:numFmt w:val="lowerRoman"/>
      <w:lvlText w:val="%9."/>
      <w:lvlJc w:val="right"/>
      <w:pPr>
        <w:tabs>
          <w:tab w:val="num" w:pos="3060"/>
        </w:tabs>
        <w:ind w:left="3060" w:hanging="420"/>
      </w:pPr>
    </w:lvl>
  </w:abstractNum>
  <w:abstractNum w:abstractNumId="37">
    <w:nsid w:val="61E60A58"/>
    <w:multiLevelType w:val="hybridMultilevel"/>
    <w:tmpl w:val="6D7ED9AE"/>
    <w:lvl w:ilvl="0" w:tplc="E6EA527A">
      <w:start w:val="1"/>
      <w:numFmt w:val="lowerLetter"/>
      <w:lvlText w:val="%1)"/>
      <w:lvlJc w:val="left"/>
      <w:pPr>
        <w:ind w:left="845" w:hanging="360"/>
      </w:pPr>
      <w:rPr>
        <w:rFonts w:ascii="Times New Roman" w:hAnsi="Times New Roman" w:cs="Times New Roman" w:hint="default"/>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38">
    <w:nsid w:val="636979D7"/>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566"/>
        </w:tabs>
        <w:ind w:left="3260" w:hanging="1134"/>
      </w:pPr>
    </w:lvl>
    <w:lvl w:ilvl="6">
      <w:start w:val="1"/>
      <w:numFmt w:val="decimal"/>
      <w:lvlText w:val="%1.%2.%3.%4.%5.%6.%7"/>
      <w:lvlJc w:val="left"/>
      <w:pPr>
        <w:tabs>
          <w:tab w:val="num" w:pos="4351"/>
        </w:tabs>
        <w:ind w:left="3827" w:hanging="1276"/>
      </w:pPr>
    </w:lvl>
    <w:lvl w:ilvl="7">
      <w:start w:val="1"/>
      <w:numFmt w:val="decimal"/>
      <w:lvlText w:val="%1.%2.%3.%4.%5.%6.%7.%8"/>
      <w:lvlJc w:val="left"/>
      <w:pPr>
        <w:tabs>
          <w:tab w:val="num" w:pos="5136"/>
        </w:tabs>
        <w:ind w:left="4394" w:hanging="1418"/>
      </w:pPr>
    </w:lvl>
    <w:lvl w:ilvl="8">
      <w:start w:val="1"/>
      <w:numFmt w:val="decimal"/>
      <w:lvlText w:val="%1.%2.%3.%4.%5.%6.%7.%8.%9"/>
      <w:lvlJc w:val="left"/>
      <w:pPr>
        <w:tabs>
          <w:tab w:val="num" w:pos="5562"/>
        </w:tabs>
        <w:ind w:left="5102" w:hanging="1700"/>
      </w:pPr>
    </w:lvl>
  </w:abstractNum>
  <w:abstractNum w:abstractNumId="39">
    <w:nsid w:val="68AE2CFA"/>
    <w:multiLevelType w:val="hybridMultilevel"/>
    <w:tmpl w:val="E85EDECE"/>
    <w:lvl w:ilvl="0" w:tplc="08B0ACC8">
      <w:start w:val="4"/>
      <w:numFmt w:val="decimal"/>
      <w:lvlText w:val="%1."/>
      <w:lvlJc w:val="left"/>
      <w:pPr>
        <w:tabs>
          <w:tab w:val="num" w:pos="495"/>
        </w:tabs>
        <w:ind w:left="495" w:hanging="49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nsid w:val="732E6AD5"/>
    <w:multiLevelType w:val="hybridMultilevel"/>
    <w:tmpl w:val="5A526DA2"/>
    <w:lvl w:ilvl="0" w:tplc="7AAE078A">
      <w:start w:val="1"/>
      <w:numFmt w:val="lowerLetter"/>
      <w:lvlText w:val="%1）"/>
      <w:lvlJc w:val="left"/>
      <w:pPr>
        <w:tabs>
          <w:tab w:val="num" w:pos="1404"/>
        </w:tabs>
        <w:ind w:left="1404" w:hanging="4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nsid w:val="738517E3"/>
    <w:multiLevelType w:val="multilevel"/>
    <w:tmpl w:val="D2CEA5DE"/>
    <w:lvl w:ilvl="0">
      <w:start w:val="1"/>
      <w:numFmt w:val="lowerLetter"/>
      <w:lvlText w:val="%1）"/>
      <w:lvlJc w:val="left"/>
      <w:pPr>
        <w:tabs>
          <w:tab w:val="num" w:pos="1212"/>
        </w:tabs>
        <w:ind w:left="1212"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2">
    <w:nsid w:val="73A300C7"/>
    <w:multiLevelType w:val="hybridMultilevel"/>
    <w:tmpl w:val="82DA8644"/>
    <w:lvl w:ilvl="0" w:tplc="E05CA8B4">
      <w:start w:val="1"/>
      <w:numFmt w:val="decimal"/>
      <w:lvlText w:val="%1、"/>
      <w:lvlJc w:val="left"/>
      <w:pPr>
        <w:ind w:left="360" w:hanging="360"/>
      </w:pPr>
      <w:rPr>
        <w:rFonts w:hAnsi="Times New Roman" w:hint="default"/>
        <w:i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5254F80"/>
    <w:multiLevelType w:val="hybridMultilevel"/>
    <w:tmpl w:val="28F8F750"/>
    <w:lvl w:ilvl="0" w:tplc="42D2C8A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nsid w:val="752D0B31"/>
    <w:multiLevelType w:val="hybridMultilevel"/>
    <w:tmpl w:val="F13C1FBC"/>
    <w:lvl w:ilvl="0" w:tplc="8FD0B4A6">
      <w:start w:val="1"/>
      <w:numFmt w:val="lowerLetter"/>
      <w:lvlText w:val="%1）"/>
      <w:lvlJc w:val="left"/>
      <w:pPr>
        <w:ind w:left="1245" w:hanging="795"/>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45">
    <w:nsid w:val="7AFA1170"/>
    <w:multiLevelType w:val="hybridMultilevel"/>
    <w:tmpl w:val="DEF02A14"/>
    <w:lvl w:ilvl="0" w:tplc="C89E1324">
      <w:start w:val="1"/>
      <w:numFmt w:val="lowerLetter"/>
      <w:lvlText w:val="%1)"/>
      <w:lvlJc w:val="left"/>
      <w:pPr>
        <w:tabs>
          <w:tab w:val="num" w:pos="810"/>
        </w:tabs>
        <w:ind w:left="810" w:hanging="390"/>
      </w:pPr>
      <w:rPr>
        <w:rFonts w:ascii="宋体" w:eastAsia="宋体" w:hAnsi="宋体" w:hint="default"/>
        <w:b w:val="0"/>
        <w:sz w:val="24"/>
        <w:szCs w:val="24"/>
      </w:rPr>
    </w:lvl>
    <w:lvl w:ilvl="1" w:tplc="134A5A66">
      <w:start w:val="1"/>
      <w:numFmt w:val="lowerLetter"/>
      <w:lvlText w:val="%2)"/>
      <w:lvlJc w:val="left"/>
      <w:pPr>
        <w:tabs>
          <w:tab w:val="num" w:pos="900"/>
        </w:tabs>
        <w:ind w:left="900" w:hanging="480"/>
      </w:pPr>
      <w:rPr>
        <w:rFonts w:hint="default"/>
        <w:b w:val="0"/>
        <w:sz w:val="24"/>
        <w:szCs w:val="24"/>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5"/>
  </w:num>
  <w:num w:numId="2">
    <w:abstractNumId w:val="39"/>
  </w:num>
  <w:num w:numId="3">
    <w:abstractNumId w:val="13"/>
  </w:num>
  <w:num w:numId="4">
    <w:abstractNumId w:val="20"/>
  </w:num>
  <w:num w:numId="5">
    <w:abstractNumId w:val="3"/>
  </w:num>
  <w:num w:numId="6">
    <w:abstractNumId w:val="22"/>
  </w:num>
  <w:num w:numId="7">
    <w:abstractNumId w:val="21"/>
  </w:num>
  <w:num w:numId="8">
    <w:abstractNumId w:val="27"/>
  </w:num>
  <w:num w:numId="9">
    <w:abstractNumId w:val="6"/>
  </w:num>
  <w:num w:numId="10">
    <w:abstractNumId w:val="5"/>
  </w:num>
  <w:num w:numId="11">
    <w:abstractNumId w:val="4"/>
  </w:num>
  <w:num w:numId="12">
    <w:abstractNumId w:val="0"/>
  </w:num>
  <w:num w:numId="13">
    <w:abstractNumId w:val="31"/>
  </w:num>
  <w:num w:numId="14">
    <w:abstractNumId w:val="34"/>
  </w:num>
  <w:num w:numId="15">
    <w:abstractNumId w:val="15"/>
  </w:num>
  <w:num w:numId="16">
    <w:abstractNumId w:val="7"/>
  </w:num>
  <w:num w:numId="17">
    <w:abstractNumId w:val="45"/>
  </w:num>
  <w:num w:numId="18">
    <w:abstractNumId w:val="16"/>
  </w:num>
  <w:num w:numId="19">
    <w:abstractNumId w:val="30"/>
  </w:num>
  <w:num w:numId="20">
    <w:abstractNumId w:val="24"/>
  </w:num>
  <w:num w:numId="21">
    <w:abstractNumId w:val="17"/>
  </w:num>
  <w:num w:numId="22">
    <w:abstractNumId w:val="8"/>
  </w:num>
  <w:num w:numId="23">
    <w:abstractNumId w:val="9"/>
  </w:num>
  <w:num w:numId="24">
    <w:abstractNumId w:val="1"/>
  </w:num>
  <w:num w:numId="25">
    <w:abstractNumId w:val="41"/>
  </w:num>
  <w:num w:numId="26">
    <w:abstractNumId w:val="18"/>
  </w:num>
  <w:num w:numId="27">
    <w:abstractNumId w:val="12"/>
  </w:num>
  <w:num w:numId="28">
    <w:abstractNumId w:val="23"/>
  </w:num>
  <w:num w:numId="29">
    <w:abstractNumId w:val="35"/>
  </w:num>
  <w:num w:numId="30">
    <w:abstractNumId w:val="28"/>
  </w:num>
  <w:num w:numId="31">
    <w:abstractNumId w:val="11"/>
  </w:num>
  <w:num w:numId="32">
    <w:abstractNumId w:val="10"/>
  </w:num>
  <w:num w:numId="33">
    <w:abstractNumId w:val="29"/>
  </w:num>
  <w:num w:numId="34">
    <w:abstractNumId w:val="36"/>
  </w:num>
  <w:num w:numId="35">
    <w:abstractNumId w:val="40"/>
  </w:num>
  <w:num w:numId="36">
    <w:abstractNumId w:val="33"/>
  </w:num>
  <w:num w:numId="37">
    <w:abstractNumId w:val="19"/>
  </w:num>
  <w:num w:numId="38">
    <w:abstractNumId w:val="14"/>
  </w:num>
  <w:num w:numId="39">
    <w:abstractNumId w:val="32"/>
  </w:num>
  <w:num w:numId="40">
    <w:abstractNumId w:val="38"/>
  </w:num>
  <w:num w:numId="41">
    <w:abstractNumId w:val="43"/>
  </w:num>
  <w:num w:numId="42">
    <w:abstractNumId w:val="26"/>
  </w:num>
  <w:num w:numId="43">
    <w:abstractNumId w:val="44"/>
  </w:num>
  <w:num w:numId="44">
    <w:abstractNumId w:val="37"/>
  </w:num>
  <w:num w:numId="45">
    <w:abstractNumId w:val="42"/>
  </w:num>
  <w:num w:numId="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5C39"/>
    <w:rsid w:val="00001129"/>
    <w:rsid w:val="0000322C"/>
    <w:rsid w:val="00004428"/>
    <w:rsid w:val="0000509B"/>
    <w:rsid w:val="00005FE8"/>
    <w:rsid w:val="00006A96"/>
    <w:rsid w:val="00011627"/>
    <w:rsid w:val="0001208C"/>
    <w:rsid w:val="000136B1"/>
    <w:rsid w:val="00013A5C"/>
    <w:rsid w:val="0002033E"/>
    <w:rsid w:val="00021FB1"/>
    <w:rsid w:val="00025389"/>
    <w:rsid w:val="00025434"/>
    <w:rsid w:val="0002636E"/>
    <w:rsid w:val="000343A8"/>
    <w:rsid w:val="00034AB1"/>
    <w:rsid w:val="00035658"/>
    <w:rsid w:val="000361B8"/>
    <w:rsid w:val="000374C9"/>
    <w:rsid w:val="000422BF"/>
    <w:rsid w:val="00043026"/>
    <w:rsid w:val="00050C4A"/>
    <w:rsid w:val="00053885"/>
    <w:rsid w:val="000554B6"/>
    <w:rsid w:val="0006207D"/>
    <w:rsid w:val="00065FE9"/>
    <w:rsid w:val="00067B50"/>
    <w:rsid w:val="00071D8D"/>
    <w:rsid w:val="00074ADE"/>
    <w:rsid w:val="00075D7A"/>
    <w:rsid w:val="00076C1E"/>
    <w:rsid w:val="00081FED"/>
    <w:rsid w:val="000832A7"/>
    <w:rsid w:val="00084CD2"/>
    <w:rsid w:val="00085E23"/>
    <w:rsid w:val="0008673C"/>
    <w:rsid w:val="00086EE8"/>
    <w:rsid w:val="0009185E"/>
    <w:rsid w:val="00096CDB"/>
    <w:rsid w:val="000971F0"/>
    <w:rsid w:val="000A0278"/>
    <w:rsid w:val="000A2255"/>
    <w:rsid w:val="000A6D2E"/>
    <w:rsid w:val="000B2221"/>
    <w:rsid w:val="000B3BE3"/>
    <w:rsid w:val="000B4F9D"/>
    <w:rsid w:val="000C285B"/>
    <w:rsid w:val="000C313B"/>
    <w:rsid w:val="000C5A34"/>
    <w:rsid w:val="000D052F"/>
    <w:rsid w:val="000D1DE2"/>
    <w:rsid w:val="000D2A90"/>
    <w:rsid w:val="000D3DA2"/>
    <w:rsid w:val="000D6A4F"/>
    <w:rsid w:val="000E2402"/>
    <w:rsid w:val="000E2B8F"/>
    <w:rsid w:val="000E4080"/>
    <w:rsid w:val="000E4AF3"/>
    <w:rsid w:val="000F1DB1"/>
    <w:rsid w:val="000F4827"/>
    <w:rsid w:val="000F5422"/>
    <w:rsid w:val="001002C4"/>
    <w:rsid w:val="00101972"/>
    <w:rsid w:val="00102EFD"/>
    <w:rsid w:val="001032F0"/>
    <w:rsid w:val="00106DBD"/>
    <w:rsid w:val="00107647"/>
    <w:rsid w:val="00112418"/>
    <w:rsid w:val="001142A1"/>
    <w:rsid w:val="00115239"/>
    <w:rsid w:val="001201D7"/>
    <w:rsid w:val="00120BA5"/>
    <w:rsid w:val="00130662"/>
    <w:rsid w:val="001316A9"/>
    <w:rsid w:val="0013465F"/>
    <w:rsid w:val="0013505A"/>
    <w:rsid w:val="00135194"/>
    <w:rsid w:val="0013666C"/>
    <w:rsid w:val="00137805"/>
    <w:rsid w:val="00142570"/>
    <w:rsid w:val="00142C46"/>
    <w:rsid w:val="00146D0A"/>
    <w:rsid w:val="00151297"/>
    <w:rsid w:val="00153F4C"/>
    <w:rsid w:val="00160467"/>
    <w:rsid w:val="00161AD3"/>
    <w:rsid w:val="00165785"/>
    <w:rsid w:val="00165B05"/>
    <w:rsid w:val="00165B7F"/>
    <w:rsid w:val="0017131F"/>
    <w:rsid w:val="00171DEC"/>
    <w:rsid w:val="00173525"/>
    <w:rsid w:val="00175DA1"/>
    <w:rsid w:val="00176AF6"/>
    <w:rsid w:val="00180592"/>
    <w:rsid w:val="0018192F"/>
    <w:rsid w:val="00182634"/>
    <w:rsid w:val="001836D9"/>
    <w:rsid w:val="00183E6E"/>
    <w:rsid w:val="0018510A"/>
    <w:rsid w:val="0018785E"/>
    <w:rsid w:val="00191CC4"/>
    <w:rsid w:val="00193691"/>
    <w:rsid w:val="00193B02"/>
    <w:rsid w:val="001A0291"/>
    <w:rsid w:val="001A20AB"/>
    <w:rsid w:val="001A2CE8"/>
    <w:rsid w:val="001A73DC"/>
    <w:rsid w:val="001B1589"/>
    <w:rsid w:val="001B1DFB"/>
    <w:rsid w:val="001B34B3"/>
    <w:rsid w:val="001B3729"/>
    <w:rsid w:val="001B3999"/>
    <w:rsid w:val="001B4A71"/>
    <w:rsid w:val="001B4F6E"/>
    <w:rsid w:val="001B6945"/>
    <w:rsid w:val="001B6E1A"/>
    <w:rsid w:val="001B7420"/>
    <w:rsid w:val="001C3751"/>
    <w:rsid w:val="001D0B7D"/>
    <w:rsid w:val="001E0F1D"/>
    <w:rsid w:val="001E4403"/>
    <w:rsid w:val="001E579B"/>
    <w:rsid w:val="001E66F8"/>
    <w:rsid w:val="001F1A94"/>
    <w:rsid w:val="001F70B4"/>
    <w:rsid w:val="001F7D37"/>
    <w:rsid w:val="00200E4D"/>
    <w:rsid w:val="00203C98"/>
    <w:rsid w:val="00206038"/>
    <w:rsid w:val="002065AC"/>
    <w:rsid w:val="00211BB0"/>
    <w:rsid w:val="00211C7E"/>
    <w:rsid w:val="002123FA"/>
    <w:rsid w:val="0021343D"/>
    <w:rsid w:val="00221FD8"/>
    <w:rsid w:val="002239A7"/>
    <w:rsid w:val="00223A54"/>
    <w:rsid w:val="00224C2E"/>
    <w:rsid w:val="00224DFF"/>
    <w:rsid w:val="00224FA0"/>
    <w:rsid w:val="00226307"/>
    <w:rsid w:val="0022675A"/>
    <w:rsid w:val="00226A21"/>
    <w:rsid w:val="00226D22"/>
    <w:rsid w:val="00227F66"/>
    <w:rsid w:val="002309F3"/>
    <w:rsid w:val="00231B70"/>
    <w:rsid w:val="00231C7B"/>
    <w:rsid w:val="00231FFA"/>
    <w:rsid w:val="00233462"/>
    <w:rsid w:val="00240F8B"/>
    <w:rsid w:val="00241290"/>
    <w:rsid w:val="00244911"/>
    <w:rsid w:val="002449E5"/>
    <w:rsid w:val="00244BF6"/>
    <w:rsid w:val="00246CE5"/>
    <w:rsid w:val="00250417"/>
    <w:rsid w:val="002546DE"/>
    <w:rsid w:val="00255748"/>
    <w:rsid w:val="00257841"/>
    <w:rsid w:val="00260BC2"/>
    <w:rsid w:val="00260BC9"/>
    <w:rsid w:val="00260D00"/>
    <w:rsid w:val="00261333"/>
    <w:rsid w:val="00263846"/>
    <w:rsid w:val="00264550"/>
    <w:rsid w:val="00266574"/>
    <w:rsid w:val="00273526"/>
    <w:rsid w:val="00274ABA"/>
    <w:rsid w:val="00277FEC"/>
    <w:rsid w:val="0028001E"/>
    <w:rsid w:val="002804B4"/>
    <w:rsid w:val="0028600F"/>
    <w:rsid w:val="0028627C"/>
    <w:rsid w:val="00286CD2"/>
    <w:rsid w:val="002913B7"/>
    <w:rsid w:val="00293A5A"/>
    <w:rsid w:val="002A021A"/>
    <w:rsid w:val="002A0A1D"/>
    <w:rsid w:val="002A1ACE"/>
    <w:rsid w:val="002A2226"/>
    <w:rsid w:val="002A6C7A"/>
    <w:rsid w:val="002A7BEA"/>
    <w:rsid w:val="002A7D87"/>
    <w:rsid w:val="002B0D33"/>
    <w:rsid w:val="002B2149"/>
    <w:rsid w:val="002B2F9C"/>
    <w:rsid w:val="002B32DF"/>
    <w:rsid w:val="002B597C"/>
    <w:rsid w:val="002B7A46"/>
    <w:rsid w:val="002C066A"/>
    <w:rsid w:val="002C1FC9"/>
    <w:rsid w:val="002C303D"/>
    <w:rsid w:val="002C37C9"/>
    <w:rsid w:val="002C5410"/>
    <w:rsid w:val="002C7101"/>
    <w:rsid w:val="002D3A5B"/>
    <w:rsid w:val="002D40C7"/>
    <w:rsid w:val="002D4EA6"/>
    <w:rsid w:val="002D52FB"/>
    <w:rsid w:val="002D6C7E"/>
    <w:rsid w:val="002D6C92"/>
    <w:rsid w:val="002E0270"/>
    <w:rsid w:val="002E0EC2"/>
    <w:rsid w:val="002E32F9"/>
    <w:rsid w:val="002E5DBB"/>
    <w:rsid w:val="002E6256"/>
    <w:rsid w:val="002E74B0"/>
    <w:rsid w:val="002F03F3"/>
    <w:rsid w:val="002F1ED0"/>
    <w:rsid w:val="002F26B0"/>
    <w:rsid w:val="002F3E96"/>
    <w:rsid w:val="002F3EFC"/>
    <w:rsid w:val="002F582B"/>
    <w:rsid w:val="00300204"/>
    <w:rsid w:val="003004E9"/>
    <w:rsid w:val="00301966"/>
    <w:rsid w:val="00301AEE"/>
    <w:rsid w:val="00303D86"/>
    <w:rsid w:val="0031167F"/>
    <w:rsid w:val="00312DAE"/>
    <w:rsid w:val="00313B58"/>
    <w:rsid w:val="003203D5"/>
    <w:rsid w:val="003213AA"/>
    <w:rsid w:val="00321A09"/>
    <w:rsid w:val="00321A3D"/>
    <w:rsid w:val="0032216B"/>
    <w:rsid w:val="00322606"/>
    <w:rsid w:val="0032777B"/>
    <w:rsid w:val="003278FA"/>
    <w:rsid w:val="00330352"/>
    <w:rsid w:val="00330491"/>
    <w:rsid w:val="003310D3"/>
    <w:rsid w:val="00336065"/>
    <w:rsid w:val="0034202B"/>
    <w:rsid w:val="00343D3C"/>
    <w:rsid w:val="00343E2E"/>
    <w:rsid w:val="00346046"/>
    <w:rsid w:val="00346632"/>
    <w:rsid w:val="003468DF"/>
    <w:rsid w:val="00350431"/>
    <w:rsid w:val="0035054D"/>
    <w:rsid w:val="0035326E"/>
    <w:rsid w:val="00353ADF"/>
    <w:rsid w:val="00356B5E"/>
    <w:rsid w:val="00357F17"/>
    <w:rsid w:val="00365EEE"/>
    <w:rsid w:val="00367632"/>
    <w:rsid w:val="00372DDB"/>
    <w:rsid w:val="00380BF0"/>
    <w:rsid w:val="0038423E"/>
    <w:rsid w:val="0038424D"/>
    <w:rsid w:val="003879DA"/>
    <w:rsid w:val="003923F5"/>
    <w:rsid w:val="00392C7B"/>
    <w:rsid w:val="00393FAC"/>
    <w:rsid w:val="003954C4"/>
    <w:rsid w:val="0039634E"/>
    <w:rsid w:val="00397183"/>
    <w:rsid w:val="003A0125"/>
    <w:rsid w:val="003A0759"/>
    <w:rsid w:val="003A080D"/>
    <w:rsid w:val="003A1A0B"/>
    <w:rsid w:val="003A4C3C"/>
    <w:rsid w:val="003B2287"/>
    <w:rsid w:val="003B325E"/>
    <w:rsid w:val="003B3D0A"/>
    <w:rsid w:val="003B7B6F"/>
    <w:rsid w:val="003B7F81"/>
    <w:rsid w:val="003C1808"/>
    <w:rsid w:val="003C5846"/>
    <w:rsid w:val="003D026A"/>
    <w:rsid w:val="003D2D70"/>
    <w:rsid w:val="003D547B"/>
    <w:rsid w:val="003D6C63"/>
    <w:rsid w:val="003E387E"/>
    <w:rsid w:val="003E4999"/>
    <w:rsid w:val="003E558E"/>
    <w:rsid w:val="003E775A"/>
    <w:rsid w:val="003F013B"/>
    <w:rsid w:val="003F159F"/>
    <w:rsid w:val="003F219F"/>
    <w:rsid w:val="003F3186"/>
    <w:rsid w:val="003F43BE"/>
    <w:rsid w:val="003F67FF"/>
    <w:rsid w:val="00401D69"/>
    <w:rsid w:val="004029B3"/>
    <w:rsid w:val="00404978"/>
    <w:rsid w:val="00406AB7"/>
    <w:rsid w:val="004077BC"/>
    <w:rsid w:val="004128DA"/>
    <w:rsid w:val="0041370B"/>
    <w:rsid w:val="00415DEA"/>
    <w:rsid w:val="00416081"/>
    <w:rsid w:val="00416C21"/>
    <w:rsid w:val="00417865"/>
    <w:rsid w:val="00420171"/>
    <w:rsid w:val="00420DA4"/>
    <w:rsid w:val="0042152F"/>
    <w:rsid w:val="0042254E"/>
    <w:rsid w:val="00425275"/>
    <w:rsid w:val="00425DD5"/>
    <w:rsid w:val="00426B36"/>
    <w:rsid w:val="00427D52"/>
    <w:rsid w:val="00433ABE"/>
    <w:rsid w:val="0043762D"/>
    <w:rsid w:val="004379EF"/>
    <w:rsid w:val="00437E5F"/>
    <w:rsid w:val="00440372"/>
    <w:rsid w:val="004451DD"/>
    <w:rsid w:val="00446AB3"/>
    <w:rsid w:val="0045661A"/>
    <w:rsid w:val="00464B5F"/>
    <w:rsid w:val="00464C1F"/>
    <w:rsid w:val="004669E3"/>
    <w:rsid w:val="004676D0"/>
    <w:rsid w:val="004676E5"/>
    <w:rsid w:val="00467C11"/>
    <w:rsid w:val="00471361"/>
    <w:rsid w:val="00474BB5"/>
    <w:rsid w:val="0048127C"/>
    <w:rsid w:val="004823C1"/>
    <w:rsid w:val="0048521E"/>
    <w:rsid w:val="004946BA"/>
    <w:rsid w:val="004968C1"/>
    <w:rsid w:val="004A35A7"/>
    <w:rsid w:val="004B1603"/>
    <w:rsid w:val="004B1F91"/>
    <w:rsid w:val="004B3F9F"/>
    <w:rsid w:val="004B44CA"/>
    <w:rsid w:val="004B45E1"/>
    <w:rsid w:val="004B55DE"/>
    <w:rsid w:val="004B5B7D"/>
    <w:rsid w:val="004C70DF"/>
    <w:rsid w:val="004D0562"/>
    <w:rsid w:val="004D17A4"/>
    <w:rsid w:val="004D1DFE"/>
    <w:rsid w:val="004D5046"/>
    <w:rsid w:val="004D5BC8"/>
    <w:rsid w:val="004D7841"/>
    <w:rsid w:val="004E3C1F"/>
    <w:rsid w:val="004E762A"/>
    <w:rsid w:val="004E7D2E"/>
    <w:rsid w:val="004F0EB4"/>
    <w:rsid w:val="004F5C93"/>
    <w:rsid w:val="004F6CD5"/>
    <w:rsid w:val="004F72B8"/>
    <w:rsid w:val="004F757C"/>
    <w:rsid w:val="00500395"/>
    <w:rsid w:val="00503CE0"/>
    <w:rsid w:val="00505578"/>
    <w:rsid w:val="00507B54"/>
    <w:rsid w:val="00510941"/>
    <w:rsid w:val="00511F43"/>
    <w:rsid w:val="00511F48"/>
    <w:rsid w:val="00512FD3"/>
    <w:rsid w:val="005133D9"/>
    <w:rsid w:val="00513ACD"/>
    <w:rsid w:val="00515383"/>
    <w:rsid w:val="00515810"/>
    <w:rsid w:val="005166F9"/>
    <w:rsid w:val="0051789C"/>
    <w:rsid w:val="00524779"/>
    <w:rsid w:val="00527540"/>
    <w:rsid w:val="00532411"/>
    <w:rsid w:val="00533040"/>
    <w:rsid w:val="0053332D"/>
    <w:rsid w:val="005333DB"/>
    <w:rsid w:val="00534D16"/>
    <w:rsid w:val="00537DD9"/>
    <w:rsid w:val="005407B9"/>
    <w:rsid w:val="00544238"/>
    <w:rsid w:val="00545764"/>
    <w:rsid w:val="00546DC9"/>
    <w:rsid w:val="00551B41"/>
    <w:rsid w:val="005538F2"/>
    <w:rsid w:val="005561E2"/>
    <w:rsid w:val="00561D37"/>
    <w:rsid w:val="005648C4"/>
    <w:rsid w:val="00566107"/>
    <w:rsid w:val="005662AD"/>
    <w:rsid w:val="0056663E"/>
    <w:rsid w:val="00566781"/>
    <w:rsid w:val="00571D61"/>
    <w:rsid w:val="00571E82"/>
    <w:rsid w:val="005729C7"/>
    <w:rsid w:val="005805B6"/>
    <w:rsid w:val="00581A03"/>
    <w:rsid w:val="00581EB8"/>
    <w:rsid w:val="005832E9"/>
    <w:rsid w:val="005837CB"/>
    <w:rsid w:val="00583A06"/>
    <w:rsid w:val="00583BBB"/>
    <w:rsid w:val="00584872"/>
    <w:rsid w:val="00584FFD"/>
    <w:rsid w:val="005A2C3B"/>
    <w:rsid w:val="005A2F2B"/>
    <w:rsid w:val="005A4DDE"/>
    <w:rsid w:val="005B0943"/>
    <w:rsid w:val="005B23FD"/>
    <w:rsid w:val="005B49DB"/>
    <w:rsid w:val="005B6A2B"/>
    <w:rsid w:val="005B781D"/>
    <w:rsid w:val="005C3204"/>
    <w:rsid w:val="005C3A25"/>
    <w:rsid w:val="005C43EF"/>
    <w:rsid w:val="005C45F0"/>
    <w:rsid w:val="005C5CCD"/>
    <w:rsid w:val="005C7D1D"/>
    <w:rsid w:val="005D1032"/>
    <w:rsid w:val="005D30F8"/>
    <w:rsid w:val="005D6E3F"/>
    <w:rsid w:val="005E2224"/>
    <w:rsid w:val="005E4DC0"/>
    <w:rsid w:val="005E6DAD"/>
    <w:rsid w:val="005E6DBF"/>
    <w:rsid w:val="005E7658"/>
    <w:rsid w:val="005F10D6"/>
    <w:rsid w:val="005F2FF6"/>
    <w:rsid w:val="005F5CAD"/>
    <w:rsid w:val="005F6B80"/>
    <w:rsid w:val="00600027"/>
    <w:rsid w:val="00600E22"/>
    <w:rsid w:val="00601283"/>
    <w:rsid w:val="006017DA"/>
    <w:rsid w:val="006036FE"/>
    <w:rsid w:val="00605A22"/>
    <w:rsid w:val="00606A20"/>
    <w:rsid w:val="00611483"/>
    <w:rsid w:val="006134C1"/>
    <w:rsid w:val="00623C93"/>
    <w:rsid w:val="00625380"/>
    <w:rsid w:val="006253DF"/>
    <w:rsid w:val="006265F2"/>
    <w:rsid w:val="00627C1B"/>
    <w:rsid w:val="006318B4"/>
    <w:rsid w:val="0063278D"/>
    <w:rsid w:val="0064217B"/>
    <w:rsid w:val="00643AD1"/>
    <w:rsid w:val="00644CBE"/>
    <w:rsid w:val="006455FA"/>
    <w:rsid w:val="0064658B"/>
    <w:rsid w:val="006468A7"/>
    <w:rsid w:val="006475C1"/>
    <w:rsid w:val="006508FE"/>
    <w:rsid w:val="006544D7"/>
    <w:rsid w:val="0065454A"/>
    <w:rsid w:val="0065539F"/>
    <w:rsid w:val="00666EE5"/>
    <w:rsid w:val="00667120"/>
    <w:rsid w:val="00670893"/>
    <w:rsid w:val="00671091"/>
    <w:rsid w:val="00672348"/>
    <w:rsid w:val="006731AB"/>
    <w:rsid w:val="00676030"/>
    <w:rsid w:val="0068121A"/>
    <w:rsid w:val="00682ED3"/>
    <w:rsid w:val="006837F5"/>
    <w:rsid w:val="00685B2B"/>
    <w:rsid w:val="00686435"/>
    <w:rsid w:val="0069070A"/>
    <w:rsid w:val="00691E86"/>
    <w:rsid w:val="00692F20"/>
    <w:rsid w:val="00696675"/>
    <w:rsid w:val="00697026"/>
    <w:rsid w:val="0069724C"/>
    <w:rsid w:val="0069727B"/>
    <w:rsid w:val="006A0FA8"/>
    <w:rsid w:val="006A2616"/>
    <w:rsid w:val="006A344A"/>
    <w:rsid w:val="006A65E9"/>
    <w:rsid w:val="006B1913"/>
    <w:rsid w:val="006B1F69"/>
    <w:rsid w:val="006B22B5"/>
    <w:rsid w:val="006B47D7"/>
    <w:rsid w:val="006B4B4E"/>
    <w:rsid w:val="006B737D"/>
    <w:rsid w:val="006B7E9C"/>
    <w:rsid w:val="006C1641"/>
    <w:rsid w:val="006C298B"/>
    <w:rsid w:val="006C4403"/>
    <w:rsid w:val="006C5347"/>
    <w:rsid w:val="006C60B1"/>
    <w:rsid w:val="006C662E"/>
    <w:rsid w:val="006C77EF"/>
    <w:rsid w:val="006C7BED"/>
    <w:rsid w:val="006D14E8"/>
    <w:rsid w:val="006D2679"/>
    <w:rsid w:val="006D671A"/>
    <w:rsid w:val="006E239F"/>
    <w:rsid w:val="006E3EA7"/>
    <w:rsid w:val="006E59A8"/>
    <w:rsid w:val="006E6273"/>
    <w:rsid w:val="006F0772"/>
    <w:rsid w:val="006F2D7C"/>
    <w:rsid w:val="00701426"/>
    <w:rsid w:val="007015E7"/>
    <w:rsid w:val="00715C39"/>
    <w:rsid w:val="00720095"/>
    <w:rsid w:val="00724FE7"/>
    <w:rsid w:val="00732C5C"/>
    <w:rsid w:val="007333D4"/>
    <w:rsid w:val="00733A6C"/>
    <w:rsid w:val="00734100"/>
    <w:rsid w:val="00734C27"/>
    <w:rsid w:val="00735321"/>
    <w:rsid w:val="00735CC7"/>
    <w:rsid w:val="007403D1"/>
    <w:rsid w:val="007410D2"/>
    <w:rsid w:val="00742F25"/>
    <w:rsid w:val="007436B6"/>
    <w:rsid w:val="00746801"/>
    <w:rsid w:val="00747271"/>
    <w:rsid w:val="0074746A"/>
    <w:rsid w:val="00752C02"/>
    <w:rsid w:val="00753FE2"/>
    <w:rsid w:val="007563D1"/>
    <w:rsid w:val="00760561"/>
    <w:rsid w:val="00760644"/>
    <w:rsid w:val="00763923"/>
    <w:rsid w:val="00764882"/>
    <w:rsid w:val="00771CDA"/>
    <w:rsid w:val="007730E4"/>
    <w:rsid w:val="00775763"/>
    <w:rsid w:val="007758E2"/>
    <w:rsid w:val="007775E2"/>
    <w:rsid w:val="007813ED"/>
    <w:rsid w:val="0078263B"/>
    <w:rsid w:val="00783CEA"/>
    <w:rsid w:val="00790F1B"/>
    <w:rsid w:val="00790F54"/>
    <w:rsid w:val="00793FC7"/>
    <w:rsid w:val="0079522F"/>
    <w:rsid w:val="00795E19"/>
    <w:rsid w:val="0079674D"/>
    <w:rsid w:val="007A13CE"/>
    <w:rsid w:val="007A3681"/>
    <w:rsid w:val="007A4D09"/>
    <w:rsid w:val="007B0AE6"/>
    <w:rsid w:val="007B12AB"/>
    <w:rsid w:val="007B4F10"/>
    <w:rsid w:val="007B5BA2"/>
    <w:rsid w:val="007B7A0F"/>
    <w:rsid w:val="007C1BE7"/>
    <w:rsid w:val="007C1DE6"/>
    <w:rsid w:val="007C4068"/>
    <w:rsid w:val="007C5C56"/>
    <w:rsid w:val="007C76F3"/>
    <w:rsid w:val="007D0C91"/>
    <w:rsid w:val="007D2C24"/>
    <w:rsid w:val="007D2C44"/>
    <w:rsid w:val="007D3AEF"/>
    <w:rsid w:val="007D61A1"/>
    <w:rsid w:val="007E3053"/>
    <w:rsid w:val="007E4319"/>
    <w:rsid w:val="007E4D1E"/>
    <w:rsid w:val="007F0E56"/>
    <w:rsid w:val="007F4334"/>
    <w:rsid w:val="007F4B17"/>
    <w:rsid w:val="008018BA"/>
    <w:rsid w:val="008044D4"/>
    <w:rsid w:val="008053A5"/>
    <w:rsid w:val="008068D2"/>
    <w:rsid w:val="00813E8E"/>
    <w:rsid w:val="00814168"/>
    <w:rsid w:val="0081563F"/>
    <w:rsid w:val="00815642"/>
    <w:rsid w:val="00816894"/>
    <w:rsid w:val="00817D0B"/>
    <w:rsid w:val="00820551"/>
    <w:rsid w:val="00824A68"/>
    <w:rsid w:val="00826554"/>
    <w:rsid w:val="00827C1C"/>
    <w:rsid w:val="00831B7B"/>
    <w:rsid w:val="00834A23"/>
    <w:rsid w:val="00835AF7"/>
    <w:rsid w:val="00837976"/>
    <w:rsid w:val="00840108"/>
    <w:rsid w:val="008408C7"/>
    <w:rsid w:val="00843390"/>
    <w:rsid w:val="00845241"/>
    <w:rsid w:val="008553F7"/>
    <w:rsid w:val="0086023A"/>
    <w:rsid w:val="00863F17"/>
    <w:rsid w:val="00865F32"/>
    <w:rsid w:val="00871D1F"/>
    <w:rsid w:val="0087275E"/>
    <w:rsid w:val="00874599"/>
    <w:rsid w:val="00874D51"/>
    <w:rsid w:val="00881941"/>
    <w:rsid w:val="00882F16"/>
    <w:rsid w:val="008832FA"/>
    <w:rsid w:val="00884D44"/>
    <w:rsid w:val="00884F09"/>
    <w:rsid w:val="0088570E"/>
    <w:rsid w:val="008876A5"/>
    <w:rsid w:val="00891B63"/>
    <w:rsid w:val="008942A9"/>
    <w:rsid w:val="00894C38"/>
    <w:rsid w:val="00896977"/>
    <w:rsid w:val="008A02D1"/>
    <w:rsid w:val="008A362B"/>
    <w:rsid w:val="008A4837"/>
    <w:rsid w:val="008B0005"/>
    <w:rsid w:val="008B0785"/>
    <w:rsid w:val="008B44E4"/>
    <w:rsid w:val="008C068C"/>
    <w:rsid w:val="008C0C7E"/>
    <w:rsid w:val="008C0EC0"/>
    <w:rsid w:val="008C2E07"/>
    <w:rsid w:val="008C5E3E"/>
    <w:rsid w:val="008C65DF"/>
    <w:rsid w:val="008D07BA"/>
    <w:rsid w:val="008D29B1"/>
    <w:rsid w:val="008D379B"/>
    <w:rsid w:val="008D3A47"/>
    <w:rsid w:val="008D4760"/>
    <w:rsid w:val="008D4DFC"/>
    <w:rsid w:val="008D60A7"/>
    <w:rsid w:val="008D63A9"/>
    <w:rsid w:val="008E2D01"/>
    <w:rsid w:val="008F2C89"/>
    <w:rsid w:val="008F37D2"/>
    <w:rsid w:val="008F5F48"/>
    <w:rsid w:val="008F6E49"/>
    <w:rsid w:val="008F7436"/>
    <w:rsid w:val="008F7AC1"/>
    <w:rsid w:val="009009A0"/>
    <w:rsid w:val="00900F1E"/>
    <w:rsid w:val="00901117"/>
    <w:rsid w:val="00901D2A"/>
    <w:rsid w:val="00903CD4"/>
    <w:rsid w:val="00903F48"/>
    <w:rsid w:val="00906632"/>
    <w:rsid w:val="00907AD0"/>
    <w:rsid w:val="009108F7"/>
    <w:rsid w:val="00910DB9"/>
    <w:rsid w:val="0091234D"/>
    <w:rsid w:val="0091511B"/>
    <w:rsid w:val="0091698A"/>
    <w:rsid w:val="00916A3E"/>
    <w:rsid w:val="00921392"/>
    <w:rsid w:val="009214D0"/>
    <w:rsid w:val="00921A13"/>
    <w:rsid w:val="0092305B"/>
    <w:rsid w:val="00924CF6"/>
    <w:rsid w:val="00926B4B"/>
    <w:rsid w:val="009276AD"/>
    <w:rsid w:val="00930394"/>
    <w:rsid w:val="00931A79"/>
    <w:rsid w:val="00933530"/>
    <w:rsid w:val="009336D7"/>
    <w:rsid w:val="009349C5"/>
    <w:rsid w:val="0093619B"/>
    <w:rsid w:val="00936540"/>
    <w:rsid w:val="00936E2B"/>
    <w:rsid w:val="00937CEE"/>
    <w:rsid w:val="009419C0"/>
    <w:rsid w:val="0094223A"/>
    <w:rsid w:val="009423CF"/>
    <w:rsid w:val="00942B60"/>
    <w:rsid w:val="00945F7A"/>
    <w:rsid w:val="00947BF8"/>
    <w:rsid w:val="00947E66"/>
    <w:rsid w:val="009521A3"/>
    <w:rsid w:val="00953511"/>
    <w:rsid w:val="009552DA"/>
    <w:rsid w:val="00957B27"/>
    <w:rsid w:val="0096043E"/>
    <w:rsid w:val="00960627"/>
    <w:rsid w:val="00961B28"/>
    <w:rsid w:val="00963356"/>
    <w:rsid w:val="00964248"/>
    <w:rsid w:val="00964C6E"/>
    <w:rsid w:val="009657EB"/>
    <w:rsid w:val="009665BE"/>
    <w:rsid w:val="0097146C"/>
    <w:rsid w:val="00971482"/>
    <w:rsid w:val="00974F8D"/>
    <w:rsid w:val="00981F43"/>
    <w:rsid w:val="009826FB"/>
    <w:rsid w:val="0098553F"/>
    <w:rsid w:val="00990B2D"/>
    <w:rsid w:val="009932E8"/>
    <w:rsid w:val="00995AAB"/>
    <w:rsid w:val="009A1D47"/>
    <w:rsid w:val="009A2956"/>
    <w:rsid w:val="009A5C46"/>
    <w:rsid w:val="009A6E7A"/>
    <w:rsid w:val="009B006B"/>
    <w:rsid w:val="009B33FB"/>
    <w:rsid w:val="009B450E"/>
    <w:rsid w:val="009B5B6F"/>
    <w:rsid w:val="009B7D5B"/>
    <w:rsid w:val="009C0635"/>
    <w:rsid w:val="009C3FAF"/>
    <w:rsid w:val="009D2439"/>
    <w:rsid w:val="009D2E21"/>
    <w:rsid w:val="009E0A86"/>
    <w:rsid w:val="009E15E7"/>
    <w:rsid w:val="009E1CFB"/>
    <w:rsid w:val="009E2923"/>
    <w:rsid w:val="009E32D9"/>
    <w:rsid w:val="009E7C93"/>
    <w:rsid w:val="009F1C69"/>
    <w:rsid w:val="009F34A2"/>
    <w:rsid w:val="009F7F50"/>
    <w:rsid w:val="00A017DA"/>
    <w:rsid w:val="00A03A5A"/>
    <w:rsid w:val="00A04A89"/>
    <w:rsid w:val="00A0505A"/>
    <w:rsid w:val="00A05C66"/>
    <w:rsid w:val="00A07610"/>
    <w:rsid w:val="00A11E78"/>
    <w:rsid w:val="00A130F6"/>
    <w:rsid w:val="00A140EB"/>
    <w:rsid w:val="00A14EDD"/>
    <w:rsid w:val="00A220D1"/>
    <w:rsid w:val="00A235CC"/>
    <w:rsid w:val="00A237D1"/>
    <w:rsid w:val="00A23B8A"/>
    <w:rsid w:val="00A27454"/>
    <w:rsid w:val="00A27979"/>
    <w:rsid w:val="00A3101F"/>
    <w:rsid w:val="00A31946"/>
    <w:rsid w:val="00A32C3F"/>
    <w:rsid w:val="00A35CBF"/>
    <w:rsid w:val="00A3666F"/>
    <w:rsid w:val="00A378CD"/>
    <w:rsid w:val="00A37F79"/>
    <w:rsid w:val="00A41346"/>
    <w:rsid w:val="00A41F49"/>
    <w:rsid w:val="00A42D1B"/>
    <w:rsid w:val="00A45B2A"/>
    <w:rsid w:val="00A500BA"/>
    <w:rsid w:val="00A54832"/>
    <w:rsid w:val="00A556D8"/>
    <w:rsid w:val="00A63645"/>
    <w:rsid w:val="00A63A84"/>
    <w:rsid w:val="00A649FC"/>
    <w:rsid w:val="00A65FB1"/>
    <w:rsid w:val="00A6795C"/>
    <w:rsid w:val="00A70ECB"/>
    <w:rsid w:val="00A7194A"/>
    <w:rsid w:val="00A77F8C"/>
    <w:rsid w:val="00A8029A"/>
    <w:rsid w:val="00A817B8"/>
    <w:rsid w:val="00A83616"/>
    <w:rsid w:val="00A83749"/>
    <w:rsid w:val="00A874CC"/>
    <w:rsid w:val="00A90E29"/>
    <w:rsid w:val="00A9248D"/>
    <w:rsid w:val="00A92BDB"/>
    <w:rsid w:val="00A93C12"/>
    <w:rsid w:val="00A940C4"/>
    <w:rsid w:val="00A94EAD"/>
    <w:rsid w:val="00A9742B"/>
    <w:rsid w:val="00AA069A"/>
    <w:rsid w:val="00AA3F66"/>
    <w:rsid w:val="00AB116F"/>
    <w:rsid w:val="00AB32C1"/>
    <w:rsid w:val="00AB624E"/>
    <w:rsid w:val="00AB72CC"/>
    <w:rsid w:val="00AB734E"/>
    <w:rsid w:val="00AC51E2"/>
    <w:rsid w:val="00AD0B6A"/>
    <w:rsid w:val="00AD32EE"/>
    <w:rsid w:val="00AD33F6"/>
    <w:rsid w:val="00AD5A3D"/>
    <w:rsid w:val="00AD6581"/>
    <w:rsid w:val="00AE01A4"/>
    <w:rsid w:val="00AE1E85"/>
    <w:rsid w:val="00AE2005"/>
    <w:rsid w:val="00AE33FA"/>
    <w:rsid w:val="00AE4097"/>
    <w:rsid w:val="00AE40FC"/>
    <w:rsid w:val="00AE4650"/>
    <w:rsid w:val="00AE6338"/>
    <w:rsid w:val="00AE7574"/>
    <w:rsid w:val="00AF3B4B"/>
    <w:rsid w:val="00B00C4E"/>
    <w:rsid w:val="00B047FA"/>
    <w:rsid w:val="00B07488"/>
    <w:rsid w:val="00B108F9"/>
    <w:rsid w:val="00B12D8E"/>
    <w:rsid w:val="00B12F4A"/>
    <w:rsid w:val="00B132C5"/>
    <w:rsid w:val="00B159EA"/>
    <w:rsid w:val="00B17B42"/>
    <w:rsid w:val="00B17C53"/>
    <w:rsid w:val="00B2060B"/>
    <w:rsid w:val="00B227E4"/>
    <w:rsid w:val="00B2288C"/>
    <w:rsid w:val="00B232AD"/>
    <w:rsid w:val="00B26C60"/>
    <w:rsid w:val="00B26E2E"/>
    <w:rsid w:val="00B312F8"/>
    <w:rsid w:val="00B369A2"/>
    <w:rsid w:val="00B478A9"/>
    <w:rsid w:val="00B479B0"/>
    <w:rsid w:val="00B51833"/>
    <w:rsid w:val="00B5349A"/>
    <w:rsid w:val="00B54ED9"/>
    <w:rsid w:val="00B55C4E"/>
    <w:rsid w:val="00B55FC5"/>
    <w:rsid w:val="00B628D1"/>
    <w:rsid w:val="00B62AA5"/>
    <w:rsid w:val="00B62B53"/>
    <w:rsid w:val="00B6367F"/>
    <w:rsid w:val="00B6468E"/>
    <w:rsid w:val="00B66BFE"/>
    <w:rsid w:val="00B674F4"/>
    <w:rsid w:val="00B72175"/>
    <w:rsid w:val="00B751BB"/>
    <w:rsid w:val="00B767E5"/>
    <w:rsid w:val="00B771EA"/>
    <w:rsid w:val="00B77AD7"/>
    <w:rsid w:val="00B77FAF"/>
    <w:rsid w:val="00B801A6"/>
    <w:rsid w:val="00B80F3D"/>
    <w:rsid w:val="00B827FA"/>
    <w:rsid w:val="00B8282F"/>
    <w:rsid w:val="00B83A16"/>
    <w:rsid w:val="00B877DF"/>
    <w:rsid w:val="00B87EAD"/>
    <w:rsid w:val="00B95B2C"/>
    <w:rsid w:val="00BA02C7"/>
    <w:rsid w:val="00BA0877"/>
    <w:rsid w:val="00BA136E"/>
    <w:rsid w:val="00BA2453"/>
    <w:rsid w:val="00BA2733"/>
    <w:rsid w:val="00BA38B5"/>
    <w:rsid w:val="00BA4552"/>
    <w:rsid w:val="00BA6ADE"/>
    <w:rsid w:val="00BA7351"/>
    <w:rsid w:val="00BB7A4D"/>
    <w:rsid w:val="00BB7D8F"/>
    <w:rsid w:val="00BC084C"/>
    <w:rsid w:val="00BC1FE8"/>
    <w:rsid w:val="00BC3EAD"/>
    <w:rsid w:val="00BD127C"/>
    <w:rsid w:val="00BD206A"/>
    <w:rsid w:val="00BD3EFD"/>
    <w:rsid w:val="00BD4258"/>
    <w:rsid w:val="00BE2893"/>
    <w:rsid w:val="00BE42B5"/>
    <w:rsid w:val="00BE504D"/>
    <w:rsid w:val="00BE6597"/>
    <w:rsid w:val="00BE77F3"/>
    <w:rsid w:val="00BF0F41"/>
    <w:rsid w:val="00BF14EB"/>
    <w:rsid w:val="00BF1795"/>
    <w:rsid w:val="00BF1C1A"/>
    <w:rsid w:val="00BF3038"/>
    <w:rsid w:val="00BF3C84"/>
    <w:rsid w:val="00BF61F1"/>
    <w:rsid w:val="00BF6DAD"/>
    <w:rsid w:val="00C009C6"/>
    <w:rsid w:val="00C10097"/>
    <w:rsid w:val="00C11EB1"/>
    <w:rsid w:val="00C125C6"/>
    <w:rsid w:val="00C12E05"/>
    <w:rsid w:val="00C148D9"/>
    <w:rsid w:val="00C1627D"/>
    <w:rsid w:val="00C164A5"/>
    <w:rsid w:val="00C174E4"/>
    <w:rsid w:val="00C20727"/>
    <w:rsid w:val="00C21A28"/>
    <w:rsid w:val="00C24D78"/>
    <w:rsid w:val="00C25484"/>
    <w:rsid w:val="00C26E0A"/>
    <w:rsid w:val="00C26FCA"/>
    <w:rsid w:val="00C307DF"/>
    <w:rsid w:val="00C31C1E"/>
    <w:rsid w:val="00C35025"/>
    <w:rsid w:val="00C3515D"/>
    <w:rsid w:val="00C408B3"/>
    <w:rsid w:val="00C40D5F"/>
    <w:rsid w:val="00C439AD"/>
    <w:rsid w:val="00C44510"/>
    <w:rsid w:val="00C46AA9"/>
    <w:rsid w:val="00C52036"/>
    <w:rsid w:val="00C52B69"/>
    <w:rsid w:val="00C541F8"/>
    <w:rsid w:val="00C54791"/>
    <w:rsid w:val="00C55AD3"/>
    <w:rsid w:val="00C567A6"/>
    <w:rsid w:val="00C619EF"/>
    <w:rsid w:val="00C62E3C"/>
    <w:rsid w:val="00C6343E"/>
    <w:rsid w:val="00C6682D"/>
    <w:rsid w:val="00C67762"/>
    <w:rsid w:val="00C70E28"/>
    <w:rsid w:val="00C72420"/>
    <w:rsid w:val="00C72433"/>
    <w:rsid w:val="00C728B2"/>
    <w:rsid w:val="00C72CE1"/>
    <w:rsid w:val="00C74892"/>
    <w:rsid w:val="00C8016F"/>
    <w:rsid w:val="00C81562"/>
    <w:rsid w:val="00C8222C"/>
    <w:rsid w:val="00C822E2"/>
    <w:rsid w:val="00C855D3"/>
    <w:rsid w:val="00C86E1F"/>
    <w:rsid w:val="00C910E0"/>
    <w:rsid w:val="00C91F32"/>
    <w:rsid w:val="00C92302"/>
    <w:rsid w:val="00C92340"/>
    <w:rsid w:val="00C9283E"/>
    <w:rsid w:val="00C95FBE"/>
    <w:rsid w:val="00C97AFA"/>
    <w:rsid w:val="00CA217C"/>
    <w:rsid w:val="00CA3CC3"/>
    <w:rsid w:val="00CA5316"/>
    <w:rsid w:val="00CA6261"/>
    <w:rsid w:val="00CA6BFF"/>
    <w:rsid w:val="00CA7869"/>
    <w:rsid w:val="00CB0A7E"/>
    <w:rsid w:val="00CB1BDC"/>
    <w:rsid w:val="00CB3655"/>
    <w:rsid w:val="00CB4665"/>
    <w:rsid w:val="00CB5460"/>
    <w:rsid w:val="00CC0DB7"/>
    <w:rsid w:val="00CC2027"/>
    <w:rsid w:val="00CC2B04"/>
    <w:rsid w:val="00CD303A"/>
    <w:rsid w:val="00CD7A5F"/>
    <w:rsid w:val="00CE39E2"/>
    <w:rsid w:val="00CE5084"/>
    <w:rsid w:val="00CE7927"/>
    <w:rsid w:val="00CF09AA"/>
    <w:rsid w:val="00CF1BA8"/>
    <w:rsid w:val="00CF3F10"/>
    <w:rsid w:val="00CF418A"/>
    <w:rsid w:val="00CF43F9"/>
    <w:rsid w:val="00CF7989"/>
    <w:rsid w:val="00D00473"/>
    <w:rsid w:val="00D12F73"/>
    <w:rsid w:val="00D13509"/>
    <w:rsid w:val="00D145BF"/>
    <w:rsid w:val="00D16442"/>
    <w:rsid w:val="00D200A7"/>
    <w:rsid w:val="00D20693"/>
    <w:rsid w:val="00D21016"/>
    <w:rsid w:val="00D214E1"/>
    <w:rsid w:val="00D21B7F"/>
    <w:rsid w:val="00D2217C"/>
    <w:rsid w:val="00D25102"/>
    <w:rsid w:val="00D252DE"/>
    <w:rsid w:val="00D25530"/>
    <w:rsid w:val="00D267F3"/>
    <w:rsid w:val="00D273C4"/>
    <w:rsid w:val="00D30FAA"/>
    <w:rsid w:val="00D34B66"/>
    <w:rsid w:val="00D35B91"/>
    <w:rsid w:val="00D37CAD"/>
    <w:rsid w:val="00D43285"/>
    <w:rsid w:val="00D43BB7"/>
    <w:rsid w:val="00D44F82"/>
    <w:rsid w:val="00D45135"/>
    <w:rsid w:val="00D46E8B"/>
    <w:rsid w:val="00D46F6B"/>
    <w:rsid w:val="00D568B0"/>
    <w:rsid w:val="00D57679"/>
    <w:rsid w:val="00D579F2"/>
    <w:rsid w:val="00D6248E"/>
    <w:rsid w:val="00D62AA6"/>
    <w:rsid w:val="00D65458"/>
    <w:rsid w:val="00D66495"/>
    <w:rsid w:val="00D67586"/>
    <w:rsid w:val="00D675D9"/>
    <w:rsid w:val="00D72AA2"/>
    <w:rsid w:val="00D76767"/>
    <w:rsid w:val="00D778A5"/>
    <w:rsid w:val="00D90C7B"/>
    <w:rsid w:val="00D93423"/>
    <w:rsid w:val="00DA0171"/>
    <w:rsid w:val="00DA08B0"/>
    <w:rsid w:val="00DA1B2E"/>
    <w:rsid w:val="00DA20F1"/>
    <w:rsid w:val="00DA241B"/>
    <w:rsid w:val="00DA498D"/>
    <w:rsid w:val="00DA70E8"/>
    <w:rsid w:val="00DA718C"/>
    <w:rsid w:val="00DA7B64"/>
    <w:rsid w:val="00DB0B08"/>
    <w:rsid w:val="00DB46DA"/>
    <w:rsid w:val="00DB72D1"/>
    <w:rsid w:val="00DC0421"/>
    <w:rsid w:val="00DC1D07"/>
    <w:rsid w:val="00DC23EB"/>
    <w:rsid w:val="00DC2458"/>
    <w:rsid w:val="00DC74EB"/>
    <w:rsid w:val="00DD6619"/>
    <w:rsid w:val="00DD68DC"/>
    <w:rsid w:val="00DD70D7"/>
    <w:rsid w:val="00DE0225"/>
    <w:rsid w:val="00DE2A9D"/>
    <w:rsid w:val="00DE4C6D"/>
    <w:rsid w:val="00DE5A23"/>
    <w:rsid w:val="00DF2B5F"/>
    <w:rsid w:val="00DF4341"/>
    <w:rsid w:val="00DF4C3F"/>
    <w:rsid w:val="00DF5B2C"/>
    <w:rsid w:val="00DF7705"/>
    <w:rsid w:val="00DF7954"/>
    <w:rsid w:val="00E02B92"/>
    <w:rsid w:val="00E04C8E"/>
    <w:rsid w:val="00E04D08"/>
    <w:rsid w:val="00E05EA1"/>
    <w:rsid w:val="00E06FBB"/>
    <w:rsid w:val="00E076D4"/>
    <w:rsid w:val="00E1044F"/>
    <w:rsid w:val="00E15A8F"/>
    <w:rsid w:val="00E242C4"/>
    <w:rsid w:val="00E2697D"/>
    <w:rsid w:val="00E27844"/>
    <w:rsid w:val="00E34B9A"/>
    <w:rsid w:val="00E36F6D"/>
    <w:rsid w:val="00E37C75"/>
    <w:rsid w:val="00E404C7"/>
    <w:rsid w:val="00E425FB"/>
    <w:rsid w:val="00E4564F"/>
    <w:rsid w:val="00E47588"/>
    <w:rsid w:val="00E5012D"/>
    <w:rsid w:val="00E50A1F"/>
    <w:rsid w:val="00E513AF"/>
    <w:rsid w:val="00E51AC2"/>
    <w:rsid w:val="00E534BB"/>
    <w:rsid w:val="00E54F6D"/>
    <w:rsid w:val="00E55D3E"/>
    <w:rsid w:val="00E57973"/>
    <w:rsid w:val="00E57C6B"/>
    <w:rsid w:val="00E57C78"/>
    <w:rsid w:val="00E60403"/>
    <w:rsid w:val="00E632E3"/>
    <w:rsid w:val="00E65657"/>
    <w:rsid w:val="00E6757D"/>
    <w:rsid w:val="00E67901"/>
    <w:rsid w:val="00E701B7"/>
    <w:rsid w:val="00E70EFD"/>
    <w:rsid w:val="00E71875"/>
    <w:rsid w:val="00E730FA"/>
    <w:rsid w:val="00E77EC7"/>
    <w:rsid w:val="00E844C7"/>
    <w:rsid w:val="00E84995"/>
    <w:rsid w:val="00E86093"/>
    <w:rsid w:val="00E93C19"/>
    <w:rsid w:val="00E95D23"/>
    <w:rsid w:val="00E95EAB"/>
    <w:rsid w:val="00E9734B"/>
    <w:rsid w:val="00EA09EE"/>
    <w:rsid w:val="00EA1799"/>
    <w:rsid w:val="00EB1407"/>
    <w:rsid w:val="00EB5C04"/>
    <w:rsid w:val="00EC2770"/>
    <w:rsid w:val="00EC314E"/>
    <w:rsid w:val="00EC4274"/>
    <w:rsid w:val="00EC51EE"/>
    <w:rsid w:val="00ED17AE"/>
    <w:rsid w:val="00ED1B2B"/>
    <w:rsid w:val="00ED2EC1"/>
    <w:rsid w:val="00ED4F79"/>
    <w:rsid w:val="00EE1430"/>
    <w:rsid w:val="00EE1A0E"/>
    <w:rsid w:val="00EE4873"/>
    <w:rsid w:val="00EE4ACB"/>
    <w:rsid w:val="00EE5071"/>
    <w:rsid w:val="00EE5BE0"/>
    <w:rsid w:val="00EF044A"/>
    <w:rsid w:val="00F0123E"/>
    <w:rsid w:val="00F01B3B"/>
    <w:rsid w:val="00F03852"/>
    <w:rsid w:val="00F05CE6"/>
    <w:rsid w:val="00F060A5"/>
    <w:rsid w:val="00F06B58"/>
    <w:rsid w:val="00F10493"/>
    <w:rsid w:val="00F11587"/>
    <w:rsid w:val="00F13A7F"/>
    <w:rsid w:val="00F15715"/>
    <w:rsid w:val="00F16D49"/>
    <w:rsid w:val="00F1716A"/>
    <w:rsid w:val="00F17502"/>
    <w:rsid w:val="00F20AAF"/>
    <w:rsid w:val="00F21BC3"/>
    <w:rsid w:val="00F23A7D"/>
    <w:rsid w:val="00F24576"/>
    <w:rsid w:val="00F31737"/>
    <w:rsid w:val="00F33569"/>
    <w:rsid w:val="00F337AC"/>
    <w:rsid w:val="00F3385D"/>
    <w:rsid w:val="00F3432E"/>
    <w:rsid w:val="00F3525A"/>
    <w:rsid w:val="00F36D42"/>
    <w:rsid w:val="00F37ABD"/>
    <w:rsid w:val="00F37F2C"/>
    <w:rsid w:val="00F409E5"/>
    <w:rsid w:val="00F40C6D"/>
    <w:rsid w:val="00F4244D"/>
    <w:rsid w:val="00F42C2C"/>
    <w:rsid w:val="00F43BF2"/>
    <w:rsid w:val="00F43D56"/>
    <w:rsid w:val="00F441FF"/>
    <w:rsid w:val="00F50E9E"/>
    <w:rsid w:val="00F53232"/>
    <w:rsid w:val="00F55798"/>
    <w:rsid w:val="00F61729"/>
    <w:rsid w:val="00F61C3C"/>
    <w:rsid w:val="00F6290B"/>
    <w:rsid w:val="00F62CE7"/>
    <w:rsid w:val="00F6415C"/>
    <w:rsid w:val="00F653E9"/>
    <w:rsid w:val="00F70BB2"/>
    <w:rsid w:val="00F758E7"/>
    <w:rsid w:val="00F76671"/>
    <w:rsid w:val="00F76ABB"/>
    <w:rsid w:val="00F819AB"/>
    <w:rsid w:val="00F83967"/>
    <w:rsid w:val="00F83A75"/>
    <w:rsid w:val="00F85003"/>
    <w:rsid w:val="00F861F3"/>
    <w:rsid w:val="00F94CF4"/>
    <w:rsid w:val="00F95E23"/>
    <w:rsid w:val="00F96C03"/>
    <w:rsid w:val="00FA113D"/>
    <w:rsid w:val="00FA47AF"/>
    <w:rsid w:val="00FA5224"/>
    <w:rsid w:val="00FA6E4D"/>
    <w:rsid w:val="00FA6F66"/>
    <w:rsid w:val="00FA7E56"/>
    <w:rsid w:val="00FB1982"/>
    <w:rsid w:val="00FB1C35"/>
    <w:rsid w:val="00FB20B3"/>
    <w:rsid w:val="00FB2F11"/>
    <w:rsid w:val="00FB3B6D"/>
    <w:rsid w:val="00FB5A02"/>
    <w:rsid w:val="00FB5AD6"/>
    <w:rsid w:val="00FB619E"/>
    <w:rsid w:val="00FC1D38"/>
    <w:rsid w:val="00FC2720"/>
    <w:rsid w:val="00FC2A2F"/>
    <w:rsid w:val="00FC5BF5"/>
    <w:rsid w:val="00FC7621"/>
    <w:rsid w:val="00FC7A78"/>
    <w:rsid w:val="00FD03D4"/>
    <w:rsid w:val="00FD0AD2"/>
    <w:rsid w:val="00FD4B45"/>
    <w:rsid w:val="00FD5B00"/>
    <w:rsid w:val="00FD6236"/>
    <w:rsid w:val="00FD6E08"/>
    <w:rsid w:val="00FD70DD"/>
    <w:rsid w:val="00FE0A2D"/>
    <w:rsid w:val="00FE75E0"/>
    <w:rsid w:val="00FF2BA0"/>
    <w:rsid w:val="00FF2CD7"/>
    <w:rsid w:val="00FF5466"/>
    <w:rsid w:val="00FF72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5:docId w15:val="{669FE96E-9D34-4399-887A-BC7020B9A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74F8D"/>
    <w:pPr>
      <w:widowControl w:val="0"/>
      <w:jc w:val="both"/>
    </w:pPr>
    <w:rPr>
      <w:kern w:val="2"/>
      <w:sz w:val="21"/>
      <w:szCs w:val="24"/>
    </w:rPr>
  </w:style>
  <w:style w:type="paragraph" w:styleId="1">
    <w:name w:val="heading 1"/>
    <w:basedOn w:val="a0"/>
    <w:next w:val="a0"/>
    <w:autoRedefine/>
    <w:qFormat/>
    <w:rsid w:val="00DA0171"/>
    <w:pPr>
      <w:keepNext/>
      <w:tabs>
        <w:tab w:val="left" w:pos="8364"/>
      </w:tabs>
      <w:snapToGrid w:val="0"/>
      <w:spacing w:beforeLines="50" w:afterLines="50" w:line="360" w:lineRule="auto"/>
      <w:ind w:right="238"/>
      <w:jc w:val="left"/>
      <w:outlineLvl w:val="0"/>
    </w:pPr>
    <w:rPr>
      <w:rFonts w:ascii="黑体" w:eastAsia="黑体"/>
      <w:b/>
      <w:color w:val="000000"/>
      <w:sz w:val="24"/>
    </w:rPr>
  </w:style>
  <w:style w:type="paragraph" w:styleId="2">
    <w:name w:val="heading 2"/>
    <w:basedOn w:val="a0"/>
    <w:next w:val="a0"/>
    <w:link w:val="2Char"/>
    <w:autoRedefine/>
    <w:qFormat/>
    <w:rsid w:val="00D25530"/>
    <w:pPr>
      <w:keepNext/>
      <w:keepLines/>
      <w:snapToGrid w:val="0"/>
      <w:spacing w:line="360" w:lineRule="auto"/>
      <w:jc w:val="left"/>
      <w:outlineLvl w:val="1"/>
    </w:pPr>
    <w:rPr>
      <w:bCs/>
      <w:kern w:val="44"/>
      <w:sz w:val="24"/>
    </w:rPr>
  </w:style>
  <w:style w:type="paragraph" w:styleId="3">
    <w:name w:val="heading 3"/>
    <w:basedOn w:val="a0"/>
    <w:next w:val="a0"/>
    <w:link w:val="3Char"/>
    <w:qFormat/>
    <w:rsid w:val="002F3EFC"/>
    <w:pPr>
      <w:keepNext/>
      <w:keepLines/>
      <w:spacing w:before="260" w:after="260" w:line="416" w:lineRule="auto"/>
      <w:outlineLvl w:val="2"/>
    </w:pPr>
    <w:rPr>
      <w:rFonts w:eastAsia="黑体"/>
      <w:b/>
      <w:bCs/>
      <w:sz w:val="24"/>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rsid w:val="00974F8D"/>
    <w:pPr>
      <w:ind w:firstLineChars="198" w:firstLine="475"/>
    </w:pPr>
    <w:rPr>
      <w:sz w:val="24"/>
      <w:szCs w:val="20"/>
    </w:rPr>
  </w:style>
  <w:style w:type="paragraph" w:styleId="20">
    <w:name w:val="Body Text Indent 2"/>
    <w:basedOn w:val="a0"/>
    <w:rsid w:val="00974F8D"/>
    <w:pPr>
      <w:spacing w:line="360" w:lineRule="auto"/>
      <w:ind w:firstLineChars="177" w:firstLine="425"/>
    </w:pPr>
    <w:rPr>
      <w:sz w:val="24"/>
    </w:rPr>
  </w:style>
  <w:style w:type="paragraph" w:styleId="a5">
    <w:name w:val="footer"/>
    <w:basedOn w:val="a0"/>
    <w:link w:val="Char"/>
    <w:uiPriority w:val="99"/>
    <w:rsid w:val="00974F8D"/>
    <w:pPr>
      <w:tabs>
        <w:tab w:val="center" w:pos="4153"/>
        <w:tab w:val="right" w:pos="8306"/>
      </w:tabs>
      <w:snapToGrid w:val="0"/>
      <w:jc w:val="left"/>
    </w:pPr>
    <w:rPr>
      <w:sz w:val="18"/>
      <w:szCs w:val="18"/>
    </w:rPr>
  </w:style>
  <w:style w:type="character" w:styleId="a6">
    <w:name w:val="page number"/>
    <w:basedOn w:val="a1"/>
    <w:rsid w:val="00974F8D"/>
  </w:style>
  <w:style w:type="paragraph" w:styleId="a7">
    <w:name w:val="header"/>
    <w:basedOn w:val="a0"/>
    <w:link w:val="Char0"/>
    <w:rsid w:val="00974F8D"/>
    <w:pPr>
      <w:pBdr>
        <w:bottom w:val="single" w:sz="6" w:space="1" w:color="auto"/>
      </w:pBdr>
      <w:tabs>
        <w:tab w:val="center" w:pos="4153"/>
        <w:tab w:val="right" w:pos="8306"/>
      </w:tabs>
      <w:snapToGrid w:val="0"/>
      <w:jc w:val="center"/>
    </w:pPr>
    <w:rPr>
      <w:sz w:val="18"/>
      <w:szCs w:val="18"/>
    </w:rPr>
  </w:style>
  <w:style w:type="paragraph" w:customStyle="1" w:styleId="Char1">
    <w:name w:val="Char"/>
    <w:basedOn w:val="a0"/>
    <w:autoRedefine/>
    <w:rsid w:val="00F3432E"/>
    <w:pPr>
      <w:widowControl/>
      <w:spacing w:after="160" w:line="240" w:lineRule="exact"/>
      <w:jc w:val="left"/>
    </w:pPr>
    <w:rPr>
      <w:rFonts w:ascii="Verdana" w:eastAsia="仿宋_GB2312" w:hAnsi="Verdana"/>
      <w:kern w:val="0"/>
      <w:sz w:val="24"/>
      <w:szCs w:val="20"/>
      <w:lang w:eastAsia="en-US"/>
    </w:rPr>
  </w:style>
  <w:style w:type="table" w:styleId="a8">
    <w:name w:val="Table Grid"/>
    <w:basedOn w:val="a2"/>
    <w:rsid w:val="009108F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Balloon Text"/>
    <w:basedOn w:val="a0"/>
    <w:link w:val="Char2"/>
    <w:semiHidden/>
    <w:rsid w:val="00571D61"/>
    <w:rPr>
      <w:sz w:val="18"/>
      <w:szCs w:val="18"/>
    </w:rPr>
  </w:style>
  <w:style w:type="paragraph" w:customStyle="1" w:styleId="aa">
    <w:name w:val="段"/>
    <w:rsid w:val="00884D44"/>
    <w:pPr>
      <w:autoSpaceDE w:val="0"/>
      <w:autoSpaceDN w:val="0"/>
      <w:ind w:firstLineChars="200" w:firstLine="200"/>
      <w:jc w:val="both"/>
    </w:pPr>
    <w:rPr>
      <w:rFonts w:ascii="宋体"/>
      <w:noProof/>
      <w:kern w:val="2"/>
      <w:sz w:val="21"/>
      <w:szCs w:val="24"/>
    </w:rPr>
  </w:style>
  <w:style w:type="paragraph" w:customStyle="1" w:styleId="Char3">
    <w:name w:val="段 Char"/>
    <w:link w:val="CharChar"/>
    <w:rsid w:val="00A6795C"/>
    <w:pPr>
      <w:autoSpaceDE w:val="0"/>
      <w:autoSpaceDN w:val="0"/>
      <w:ind w:firstLineChars="200" w:firstLine="200"/>
      <w:jc w:val="both"/>
    </w:pPr>
    <w:rPr>
      <w:rFonts w:ascii="宋体"/>
      <w:noProof/>
      <w:kern w:val="2"/>
      <w:sz w:val="21"/>
      <w:szCs w:val="24"/>
    </w:rPr>
  </w:style>
  <w:style w:type="character" w:customStyle="1" w:styleId="CharChar">
    <w:name w:val="段 Char Char"/>
    <w:link w:val="Char3"/>
    <w:rsid w:val="00A6795C"/>
    <w:rPr>
      <w:rFonts w:ascii="宋体"/>
      <w:noProof/>
      <w:kern w:val="2"/>
      <w:sz w:val="21"/>
      <w:szCs w:val="24"/>
      <w:lang w:val="en-US" w:eastAsia="zh-CN" w:bidi="ar-SA"/>
    </w:rPr>
  </w:style>
  <w:style w:type="paragraph" w:styleId="ab">
    <w:name w:val="Normal Indent"/>
    <w:basedOn w:val="a0"/>
    <w:rsid w:val="00AE40FC"/>
    <w:pPr>
      <w:ind w:firstLineChars="200" w:firstLine="420"/>
    </w:pPr>
  </w:style>
  <w:style w:type="paragraph" w:customStyle="1" w:styleId="CharCharCharChar">
    <w:name w:val="Char Char Char Char"/>
    <w:basedOn w:val="a0"/>
    <w:next w:val="a0"/>
    <w:rsid w:val="001B6E1A"/>
    <w:pPr>
      <w:spacing w:line="360" w:lineRule="auto"/>
      <w:jc w:val="left"/>
    </w:pPr>
    <w:rPr>
      <w:sz w:val="28"/>
    </w:rPr>
  </w:style>
  <w:style w:type="paragraph" w:customStyle="1" w:styleId="ac">
    <w:name w:val="章标题"/>
    <w:next w:val="a0"/>
    <w:rsid w:val="00E37C75"/>
    <w:pPr>
      <w:spacing w:beforeLines="50" w:afterLines="50"/>
      <w:jc w:val="both"/>
      <w:outlineLvl w:val="1"/>
    </w:pPr>
    <w:rPr>
      <w:rFonts w:ascii="黑体" w:eastAsia="黑体"/>
      <w:sz w:val="21"/>
    </w:rPr>
  </w:style>
  <w:style w:type="paragraph" w:styleId="10">
    <w:name w:val="toc 1"/>
    <w:basedOn w:val="a0"/>
    <w:next w:val="a0"/>
    <w:autoRedefine/>
    <w:uiPriority w:val="39"/>
    <w:rsid w:val="00A32C3F"/>
    <w:pPr>
      <w:spacing w:before="120" w:after="120"/>
      <w:jc w:val="left"/>
    </w:pPr>
    <w:rPr>
      <w:b/>
      <w:bCs/>
      <w:caps/>
      <w:sz w:val="20"/>
      <w:szCs w:val="20"/>
    </w:rPr>
  </w:style>
  <w:style w:type="character" w:styleId="ad">
    <w:name w:val="Hyperlink"/>
    <w:uiPriority w:val="99"/>
    <w:rsid w:val="005C3204"/>
    <w:rPr>
      <w:color w:val="0000FF"/>
      <w:u w:val="single"/>
    </w:rPr>
  </w:style>
  <w:style w:type="paragraph" w:styleId="21">
    <w:name w:val="toc 2"/>
    <w:basedOn w:val="a0"/>
    <w:next w:val="a0"/>
    <w:uiPriority w:val="39"/>
    <w:rsid w:val="005C3204"/>
    <w:pPr>
      <w:ind w:left="210"/>
      <w:jc w:val="left"/>
    </w:pPr>
    <w:rPr>
      <w:smallCaps/>
      <w:sz w:val="20"/>
      <w:szCs w:val="20"/>
    </w:rPr>
  </w:style>
  <w:style w:type="character" w:customStyle="1" w:styleId="Char">
    <w:name w:val="页脚 Char"/>
    <w:link w:val="a5"/>
    <w:uiPriority w:val="99"/>
    <w:rsid w:val="005C3204"/>
    <w:rPr>
      <w:rFonts w:eastAsia="宋体"/>
      <w:kern w:val="2"/>
      <w:sz w:val="18"/>
      <w:szCs w:val="18"/>
      <w:lang w:val="en-US" w:eastAsia="zh-CN" w:bidi="ar-SA"/>
    </w:rPr>
  </w:style>
  <w:style w:type="character" w:customStyle="1" w:styleId="Normal0Char">
    <w:name w:val="Normal_0 Char"/>
    <w:link w:val="Normal0"/>
    <w:rsid w:val="005C3204"/>
    <w:rPr>
      <w:rFonts w:ascii="Calibri" w:eastAsia="Calibri" w:hAnsi="Calibri"/>
      <w:sz w:val="22"/>
      <w:szCs w:val="22"/>
      <w:lang w:val="ru-RU" w:eastAsia="en-US" w:bidi="ar-SA"/>
    </w:rPr>
  </w:style>
  <w:style w:type="paragraph" w:customStyle="1" w:styleId="Normal0">
    <w:name w:val="Normal_0"/>
    <w:link w:val="Normal0Char"/>
    <w:qFormat/>
    <w:rsid w:val="005C3204"/>
    <w:pPr>
      <w:spacing w:before="120" w:after="240"/>
      <w:jc w:val="both"/>
    </w:pPr>
    <w:rPr>
      <w:rFonts w:ascii="Calibri" w:eastAsia="Calibri" w:hAnsi="Calibri"/>
      <w:sz w:val="22"/>
      <w:szCs w:val="22"/>
      <w:lang w:val="ru-RU" w:eastAsia="en-US"/>
    </w:rPr>
  </w:style>
  <w:style w:type="paragraph" w:customStyle="1" w:styleId="Default">
    <w:name w:val="Default"/>
    <w:rsid w:val="005C3204"/>
    <w:pPr>
      <w:widowControl w:val="0"/>
      <w:autoSpaceDE w:val="0"/>
      <w:autoSpaceDN w:val="0"/>
      <w:adjustRightInd w:val="0"/>
    </w:pPr>
    <w:rPr>
      <w:rFonts w:ascii="宋体" w:cs="宋体"/>
      <w:color w:val="000000"/>
      <w:sz w:val="24"/>
      <w:szCs w:val="24"/>
    </w:rPr>
  </w:style>
  <w:style w:type="paragraph" w:customStyle="1" w:styleId="Normal3">
    <w:name w:val="Normal_3"/>
    <w:qFormat/>
    <w:rsid w:val="005C3204"/>
    <w:pPr>
      <w:spacing w:before="120" w:after="240"/>
      <w:jc w:val="both"/>
    </w:pPr>
    <w:rPr>
      <w:rFonts w:ascii="Calibri" w:eastAsia="Calibri" w:hAnsi="Calibri"/>
      <w:sz w:val="22"/>
      <w:szCs w:val="22"/>
      <w:lang w:val="ru-RU" w:eastAsia="en-US"/>
    </w:rPr>
  </w:style>
  <w:style w:type="paragraph" w:customStyle="1" w:styleId="Normal1">
    <w:name w:val="Normal_1"/>
    <w:qFormat/>
    <w:rsid w:val="005C3204"/>
    <w:pPr>
      <w:spacing w:before="120" w:after="240"/>
      <w:jc w:val="both"/>
    </w:pPr>
    <w:rPr>
      <w:rFonts w:ascii="Calibri" w:eastAsia="Calibri" w:hAnsi="Calibri"/>
      <w:sz w:val="22"/>
      <w:szCs w:val="22"/>
      <w:lang w:val="ru-RU" w:eastAsia="en-US"/>
    </w:rPr>
  </w:style>
  <w:style w:type="paragraph" w:customStyle="1" w:styleId="Normal2">
    <w:name w:val="Normal_2"/>
    <w:qFormat/>
    <w:rsid w:val="005C3204"/>
    <w:pPr>
      <w:spacing w:before="120" w:after="240"/>
      <w:jc w:val="both"/>
    </w:pPr>
    <w:rPr>
      <w:rFonts w:ascii="Calibri" w:eastAsia="Calibri" w:hAnsi="Calibri"/>
      <w:sz w:val="22"/>
      <w:szCs w:val="22"/>
      <w:lang w:val="ru-RU" w:eastAsia="en-US"/>
    </w:rPr>
  </w:style>
  <w:style w:type="character" w:customStyle="1" w:styleId="Char0">
    <w:name w:val="页眉 Char"/>
    <w:link w:val="a7"/>
    <w:rsid w:val="005C3204"/>
    <w:rPr>
      <w:rFonts w:eastAsia="宋体"/>
      <w:kern w:val="2"/>
      <w:sz w:val="18"/>
      <w:szCs w:val="18"/>
      <w:lang w:val="en-US" w:eastAsia="zh-CN" w:bidi="ar-SA"/>
    </w:rPr>
  </w:style>
  <w:style w:type="character" w:customStyle="1" w:styleId="CharChar1">
    <w:name w:val="Char Char1"/>
    <w:rsid w:val="005C3204"/>
    <w:rPr>
      <w:rFonts w:eastAsia="宋体"/>
      <w:kern w:val="2"/>
      <w:sz w:val="18"/>
      <w:szCs w:val="18"/>
      <w:lang w:val="en-US" w:eastAsia="zh-CN" w:bidi="ar-SA"/>
    </w:rPr>
  </w:style>
  <w:style w:type="character" w:customStyle="1" w:styleId="ae">
    <w:name w:val="发布"/>
    <w:rsid w:val="005C3204"/>
    <w:rPr>
      <w:rFonts w:ascii="黑体" w:eastAsia="黑体"/>
      <w:spacing w:val="22"/>
      <w:w w:val="100"/>
      <w:position w:val="3"/>
      <w:sz w:val="28"/>
    </w:rPr>
  </w:style>
  <w:style w:type="character" w:customStyle="1" w:styleId="Char2">
    <w:name w:val="批注框文本 Char"/>
    <w:link w:val="a9"/>
    <w:rsid w:val="005C3204"/>
    <w:rPr>
      <w:rFonts w:eastAsia="宋体"/>
      <w:kern w:val="2"/>
      <w:sz w:val="18"/>
      <w:szCs w:val="18"/>
      <w:lang w:val="en-US" w:eastAsia="zh-CN" w:bidi="ar-SA"/>
    </w:rPr>
  </w:style>
  <w:style w:type="character" w:customStyle="1" w:styleId="2Char">
    <w:name w:val="标题 2 Char"/>
    <w:link w:val="2"/>
    <w:rsid w:val="00D25530"/>
    <w:rPr>
      <w:bCs/>
      <w:kern w:val="44"/>
      <w:sz w:val="24"/>
      <w:szCs w:val="24"/>
    </w:rPr>
  </w:style>
  <w:style w:type="paragraph" w:customStyle="1" w:styleId="af">
    <w:name w:val="封面标准文稿编辑信息"/>
    <w:rsid w:val="005C3204"/>
    <w:pPr>
      <w:spacing w:before="180" w:line="180" w:lineRule="exact"/>
      <w:jc w:val="center"/>
    </w:pPr>
    <w:rPr>
      <w:rFonts w:ascii="宋体"/>
      <w:sz w:val="21"/>
    </w:rPr>
  </w:style>
  <w:style w:type="paragraph" w:customStyle="1" w:styleId="a">
    <w:name w:val="前言、引言标题"/>
    <w:next w:val="a0"/>
    <w:rsid w:val="005C3204"/>
    <w:pPr>
      <w:numPr>
        <w:numId w:val="1"/>
      </w:numPr>
      <w:shd w:val="clear" w:color="FFFFFF" w:fill="FFFFFF"/>
      <w:tabs>
        <w:tab w:val="left" w:pos="360"/>
      </w:tabs>
      <w:spacing w:before="640" w:after="560"/>
      <w:jc w:val="center"/>
      <w:outlineLvl w:val="0"/>
    </w:pPr>
    <w:rPr>
      <w:rFonts w:ascii="黑体" w:eastAsia="黑体"/>
      <w:sz w:val="32"/>
    </w:rPr>
  </w:style>
  <w:style w:type="paragraph" w:customStyle="1" w:styleId="af0">
    <w:name w:val="标准书脚_奇数页"/>
    <w:rsid w:val="005C3204"/>
    <w:pPr>
      <w:spacing w:before="120"/>
      <w:jc w:val="right"/>
    </w:pPr>
    <w:rPr>
      <w:sz w:val="18"/>
    </w:rPr>
  </w:style>
  <w:style w:type="paragraph" w:customStyle="1" w:styleId="af1">
    <w:name w:val="封面一致性程度标识"/>
    <w:rsid w:val="005C3204"/>
    <w:pPr>
      <w:spacing w:before="440" w:line="400" w:lineRule="exact"/>
      <w:jc w:val="center"/>
    </w:pPr>
    <w:rPr>
      <w:rFonts w:ascii="宋体"/>
      <w:sz w:val="28"/>
    </w:rPr>
  </w:style>
  <w:style w:type="paragraph" w:customStyle="1" w:styleId="af2">
    <w:name w:val="封面标准文稿类别"/>
    <w:rsid w:val="005C3204"/>
    <w:pPr>
      <w:spacing w:before="440" w:line="400" w:lineRule="exact"/>
      <w:jc w:val="center"/>
    </w:pPr>
    <w:rPr>
      <w:rFonts w:ascii="宋体"/>
      <w:sz w:val="24"/>
    </w:rPr>
  </w:style>
  <w:style w:type="paragraph" w:styleId="af3">
    <w:name w:val="Date"/>
    <w:basedOn w:val="a0"/>
    <w:next w:val="a0"/>
    <w:rsid w:val="005C3204"/>
    <w:pPr>
      <w:ind w:leftChars="2500" w:left="100"/>
    </w:pPr>
  </w:style>
  <w:style w:type="paragraph" w:customStyle="1" w:styleId="af4">
    <w:name w:val="标准书眉一"/>
    <w:rsid w:val="005C3204"/>
    <w:pPr>
      <w:jc w:val="both"/>
    </w:pPr>
  </w:style>
  <w:style w:type="paragraph" w:customStyle="1" w:styleId="af5">
    <w:name w:val="封面正文"/>
    <w:rsid w:val="005C3204"/>
    <w:pPr>
      <w:jc w:val="both"/>
    </w:pPr>
  </w:style>
  <w:style w:type="paragraph" w:customStyle="1" w:styleId="af6">
    <w:name w:val="其他标准称谓"/>
    <w:rsid w:val="005C3204"/>
    <w:pPr>
      <w:spacing w:line="0" w:lineRule="atLeast"/>
      <w:jc w:val="distribute"/>
    </w:pPr>
    <w:rPr>
      <w:rFonts w:ascii="黑体" w:eastAsia="黑体" w:hAnsi="宋体"/>
      <w:sz w:val="52"/>
    </w:rPr>
  </w:style>
  <w:style w:type="paragraph" w:customStyle="1" w:styleId="af7">
    <w:name w:val="标准书眉_偶数页"/>
    <w:basedOn w:val="af8"/>
    <w:next w:val="a0"/>
    <w:rsid w:val="005C3204"/>
    <w:pPr>
      <w:jc w:val="left"/>
    </w:pPr>
  </w:style>
  <w:style w:type="paragraph" w:customStyle="1" w:styleId="af9">
    <w:name w:val="标准书脚_偶数页"/>
    <w:rsid w:val="005C3204"/>
    <w:pPr>
      <w:spacing w:before="120"/>
    </w:pPr>
    <w:rPr>
      <w:sz w:val="18"/>
    </w:rPr>
  </w:style>
  <w:style w:type="paragraph" w:customStyle="1" w:styleId="af8">
    <w:name w:val="标准书眉_奇数页"/>
    <w:next w:val="a0"/>
    <w:rsid w:val="005C3204"/>
    <w:pPr>
      <w:tabs>
        <w:tab w:val="center" w:pos="4154"/>
        <w:tab w:val="right" w:pos="8306"/>
      </w:tabs>
      <w:spacing w:after="120"/>
      <w:jc w:val="right"/>
    </w:pPr>
    <w:rPr>
      <w:sz w:val="21"/>
    </w:rPr>
  </w:style>
  <w:style w:type="paragraph" w:customStyle="1" w:styleId="22">
    <w:name w:val="封面标准号2"/>
    <w:basedOn w:val="a0"/>
    <w:rsid w:val="005C3204"/>
  </w:style>
  <w:style w:type="paragraph" w:customStyle="1" w:styleId="afa">
    <w:name w:val="其他发布部门"/>
    <w:basedOn w:val="a0"/>
    <w:rsid w:val="005C3204"/>
    <w:pPr>
      <w:widowControl/>
      <w:spacing w:line="0" w:lineRule="atLeast"/>
      <w:jc w:val="center"/>
    </w:pPr>
    <w:rPr>
      <w:rFonts w:ascii="黑体" w:eastAsia="黑体"/>
      <w:spacing w:val="20"/>
      <w:w w:val="135"/>
      <w:kern w:val="0"/>
      <w:sz w:val="36"/>
      <w:szCs w:val="20"/>
    </w:rPr>
  </w:style>
  <w:style w:type="paragraph" w:customStyle="1" w:styleId="afb">
    <w:name w:val="发布日期"/>
    <w:rsid w:val="005C3204"/>
    <w:rPr>
      <w:rFonts w:eastAsia="黑体"/>
      <w:sz w:val="28"/>
    </w:rPr>
  </w:style>
  <w:style w:type="paragraph" w:customStyle="1" w:styleId="afc">
    <w:name w:val="封面标准英文名称"/>
    <w:rsid w:val="005C3204"/>
    <w:pPr>
      <w:widowControl w:val="0"/>
      <w:spacing w:before="370" w:line="400" w:lineRule="exact"/>
      <w:jc w:val="center"/>
    </w:pPr>
    <w:rPr>
      <w:sz w:val="28"/>
    </w:rPr>
  </w:style>
  <w:style w:type="paragraph" w:customStyle="1" w:styleId="afd">
    <w:name w:val="标准标志"/>
    <w:next w:val="a0"/>
    <w:rsid w:val="005C3204"/>
    <w:pPr>
      <w:shd w:val="solid" w:color="FFFFFF" w:fill="FFFFFF"/>
      <w:spacing w:line="0" w:lineRule="atLeast"/>
      <w:jc w:val="right"/>
    </w:pPr>
    <w:rPr>
      <w:b/>
      <w:w w:val="130"/>
      <w:sz w:val="96"/>
    </w:rPr>
  </w:style>
  <w:style w:type="paragraph" w:customStyle="1" w:styleId="afe">
    <w:name w:val="实施日期"/>
    <w:basedOn w:val="afb"/>
    <w:rsid w:val="005C3204"/>
    <w:pPr>
      <w:jc w:val="right"/>
    </w:pPr>
  </w:style>
  <w:style w:type="paragraph" w:customStyle="1" w:styleId="aff">
    <w:name w:val="文献分类号"/>
    <w:rsid w:val="005C3204"/>
    <w:pPr>
      <w:widowControl w:val="0"/>
      <w:textAlignment w:val="center"/>
    </w:pPr>
    <w:rPr>
      <w:rFonts w:eastAsia="黑体"/>
      <w:sz w:val="21"/>
    </w:rPr>
  </w:style>
  <w:style w:type="paragraph" w:customStyle="1" w:styleId="Normal4">
    <w:name w:val="Normal_4"/>
    <w:qFormat/>
    <w:rsid w:val="005C3204"/>
    <w:pPr>
      <w:spacing w:before="120" w:after="240"/>
      <w:jc w:val="both"/>
    </w:pPr>
    <w:rPr>
      <w:rFonts w:ascii="Calibri" w:eastAsia="Calibri" w:hAnsi="Calibri"/>
      <w:sz w:val="22"/>
      <w:szCs w:val="22"/>
      <w:lang w:val="ru-RU" w:eastAsia="en-US"/>
    </w:rPr>
  </w:style>
  <w:style w:type="paragraph" w:customStyle="1" w:styleId="11">
    <w:name w:val="样式1"/>
    <w:basedOn w:val="a0"/>
    <w:rsid w:val="005C3204"/>
    <w:pPr>
      <w:spacing w:line="360" w:lineRule="auto"/>
    </w:pPr>
    <w:rPr>
      <w:rFonts w:ascii="宋体" w:hAnsi="宋体" w:cs="宋体"/>
      <w:b/>
      <w:bCs/>
      <w:sz w:val="24"/>
    </w:rPr>
  </w:style>
  <w:style w:type="character" w:styleId="aff0">
    <w:name w:val="annotation reference"/>
    <w:semiHidden/>
    <w:rsid w:val="00AF3B4B"/>
    <w:rPr>
      <w:sz w:val="21"/>
      <w:szCs w:val="21"/>
    </w:rPr>
  </w:style>
  <w:style w:type="paragraph" w:styleId="aff1">
    <w:name w:val="annotation text"/>
    <w:basedOn w:val="a0"/>
    <w:semiHidden/>
    <w:rsid w:val="00AF3B4B"/>
    <w:pPr>
      <w:jc w:val="left"/>
    </w:pPr>
  </w:style>
  <w:style w:type="paragraph" w:styleId="aff2">
    <w:name w:val="annotation subject"/>
    <w:basedOn w:val="aff1"/>
    <w:next w:val="aff1"/>
    <w:semiHidden/>
    <w:rsid w:val="00AF3B4B"/>
    <w:rPr>
      <w:b/>
      <w:bCs/>
    </w:rPr>
  </w:style>
  <w:style w:type="paragraph" w:styleId="30">
    <w:name w:val="toc 3"/>
    <w:basedOn w:val="a0"/>
    <w:next w:val="a0"/>
    <w:autoRedefine/>
    <w:uiPriority w:val="39"/>
    <w:rsid w:val="002F3EFC"/>
    <w:pPr>
      <w:tabs>
        <w:tab w:val="right" w:leader="dot" w:pos="8914"/>
      </w:tabs>
      <w:ind w:left="420"/>
      <w:jc w:val="left"/>
    </w:pPr>
    <w:rPr>
      <w:iCs/>
      <w:noProof/>
      <w:sz w:val="20"/>
      <w:szCs w:val="20"/>
    </w:rPr>
  </w:style>
  <w:style w:type="paragraph" w:styleId="4">
    <w:name w:val="toc 4"/>
    <w:basedOn w:val="a0"/>
    <w:next w:val="a0"/>
    <w:autoRedefine/>
    <w:semiHidden/>
    <w:rsid w:val="002F3EFC"/>
    <w:pPr>
      <w:ind w:left="630"/>
      <w:jc w:val="left"/>
    </w:pPr>
    <w:rPr>
      <w:sz w:val="18"/>
      <w:szCs w:val="18"/>
    </w:rPr>
  </w:style>
  <w:style w:type="paragraph" w:styleId="5">
    <w:name w:val="toc 5"/>
    <w:basedOn w:val="a0"/>
    <w:next w:val="a0"/>
    <w:autoRedefine/>
    <w:semiHidden/>
    <w:rsid w:val="002F3EFC"/>
    <w:pPr>
      <w:ind w:left="840"/>
      <w:jc w:val="left"/>
    </w:pPr>
    <w:rPr>
      <w:sz w:val="18"/>
      <w:szCs w:val="18"/>
    </w:rPr>
  </w:style>
  <w:style w:type="paragraph" w:styleId="6">
    <w:name w:val="toc 6"/>
    <w:basedOn w:val="a0"/>
    <w:next w:val="a0"/>
    <w:autoRedefine/>
    <w:semiHidden/>
    <w:rsid w:val="002F3EFC"/>
    <w:pPr>
      <w:ind w:left="1050"/>
      <w:jc w:val="left"/>
    </w:pPr>
    <w:rPr>
      <w:sz w:val="18"/>
      <w:szCs w:val="18"/>
    </w:rPr>
  </w:style>
  <w:style w:type="paragraph" w:styleId="7">
    <w:name w:val="toc 7"/>
    <w:basedOn w:val="a0"/>
    <w:next w:val="a0"/>
    <w:autoRedefine/>
    <w:semiHidden/>
    <w:rsid w:val="002F3EFC"/>
    <w:pPr>
      <w:ind w:left="1260"/>
      <w:jc w:val="left"/>
    </w:pPr>
    <w:rPr>
      <w:sz w:val="18"/>
      <w:szCs w:val="18"/>
    </w:rPr>
  </w:style>
  <w:style w:type="paragraph" w:styleId="8">
    <w:name w:val="toc 8"/>
    <w:basedOn w:val="a0"/>
    <w:next w:val="a0"/>
    <w:autoRedefine/>
    <w:semiHidden/>
    <w:rsid w:val="002F3EFC"/>
    <w:pPr>
      <w:ind w:left="1470"/>
      <w:jc w:val="left"/>
    </w:pPr>
    <w:rPr>
      <w:sz w:val="18"/>
      <w:szCs w:val="18"/>
    </w:rPr>
  </w:style>
  <w:style w:type="paragraph" w:styleId="9">
    <w:name w:val="toc 9"/>
    <w:basedOn w:val="a0"/>
    <w:next w:val="a0"/>
    <w:autoRedefine/>
    <w:semiHidden/>
    <w:rsid w:val="002F3EFC"/>
    <w:pPr>
      <w:ind w:left="1680"/>
      <w:jc w:val="left"/>
    </w:pPr>
    <w:rPr>
      <w:sz w:val="18"/>
      <w:szCs w:val="18"/>
    </w:rPr>
  </w:style>
  <w:style w:type="character" w:customStyle="1" w:styleId="3Char">
    <w:name w:val="标题 3 Char"/>
    <w:link w:val="3"/>
    <w:rsid w:val="004669E3"/>
    <w:rPr>
      <w:rFonts w:eastAsia="黑体"/>
      <w:b/>
      <w:bCs/>
      <w:kern w:val="2"/>
      <w:sz w:val="24"/>
      <w:szCs w:val="32"/>
      <w:lang w:val="en-US" w:eastAsia="zh-CN" w:bidi="ar-SA"/>
    </w:rPr>
  </w:style>
  <w:style w:type="paragraph" w:styleId="aff3">
    <w:name w:val="Body Text"/>
    <w:basedOn w:val="a0"/>
    <w:link w:val="Char4"/>
    <w:rsid w:val="002913B7"/>
    <w:pPr>
      <w:spacing w:after="120"/>
    </w:pPr>
  </w:style>
  <w:style w:type="character" w:customStyle="1" w:styleId="Char4">
    <w:name w:val="正文文本 Char"/>
    <w:link w:val="aff3"/>
    <w:rsid w:val="002913B7"/>
    <w:rPr>
      <w:kern w:val="2"/>
      <w:sz w:val="21"/>
      <w:szCs w:val="24"/>
    </w:rPr>
  </w:style>
  <w:style w:type="paragraph" w:styleId="aff4">
    <w:name w:val="List Paragraph"/>
    <w:basedOn w:val="a0"/>
    <w:uiPriority w:val="34"/>
    <w:qFormat/>
    <w:rsid w:val="000B3BE3"/>
    <w:pPr>
      <w:ind w:firstLineChars="200" w:firstLine="420"/>
    </w:pPr>
  </w:style>
  <w:style w:type="paragraph" w:customStyle="1" w:styleId="TableParagraph">
    <w:name w:val="Table Paragraph"/>
    <w:basedOn w:val="a0"/>
    <w:uiPriority w:val="1"/>
    <w:qFormat/>
    <w:rsid w:val="005837CB"/>
    <w:pPr>
      <w:autoSpaceDE w:val="0"/>
      <w:autoSpaceDN w:val="0"/>
      <w:jc w:val="left"/>
    </w:pPr>
    <w:rPr>
      <w:rFonts w:ascii="宋体" w:hAnsi="宋体" w:cs="宋体"/>
      <w:kern w:val="0"/>
      <w:sz w:val="22"/>
      <w:szCs w:val="22"/>
      <w:lang w:eastAsia="en-US" w:bidi="en-US"/>
    </w:rPr>
  </w:style>
  <w:style w:type="paragraph" w:styleId="aff5">
    <w:name w:val="Normal (Web)"/>
    <w:basedOn w:val="a0"/>
    <w:uiPriority w:val="99"/>
    <w:semiHidden/>
    <w:unhideWhenUsed/>
    <w:rsid w:val="00425DD5"/>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50376">
      <w:bodyDiv w:val="1"/>
      <w:marLeft w:val="0"/>
      <w:marRight w:val="0"/>
      <w:marTop w:val="0"/>
      <w:marBottom w:val="0"/>
      <w:divBdr>
        <w:top w:val="none" w:sz="0" w:space="0" w:color="auto"/>
        <w:left w:val="none" w:sz="0" w:space="0" w:color="auto"/>
        <w:bottom w:val="none" w:sz="0" w:space="0" w:color="auto"/>
        <w:right w:val="none" w:sz="0" w:space="0" w:color="auto"/>
      </w:divBdr>
    </w:div>
    <w:div w:id="1106195116">
      <w:bodyDiv w:val="1"/>
      <w:marLeft w:val="0"/>
      <w:marRight w:val="0"/>
      <w:marTop w:val="0"/>
      <w:marBottom w:val="0"/>
      <w:divBdr>
        <w:top w:val="none" w:sz="0" w:space="0" w:color="auto"/>
        <w:left w:val="none" w:sz="0" w:space="0" w:color="auto"/>
        <w:bottom w:val="none" w:sz="0" w:space="0" w:color="auto"/>
        <w:right w:val="none" w:sz="0" w:space="0" w:color="auto"/>
      </w:divBdr>
      <w:divsChild>
        <w:div w:id="1851332818">
          <w:marLeft w:val="0"/>
          <w:marRight w:val="0"/>
          <w:marTop w:val="0"/>
          <w:marBottom w:val="0"/>
          <w:divBdr>
            <w:top w:val="none" w:sz="0" w:space="0" w:color="auto"/>
            <w:left w:val="none" w:sz="0" w:space="0" w:color="auto"/>
            <w:bottom w:val="none" w:sz="0" w:space="0" w:color="auto"/>
            <w:right w:val="none" w:sz="0" w:space="0" w:color="auto"/>
          </w:divBdr>
        </w:div>
      </w:divsChild>
    </w:div>
    <w:div w:id="1407653014">
      <w:bodyDiv w:val="1"/>
      <w:marLeft w:val="0"/>
      <w:marRight w:val="0"/>
      <w:marTop w:val="0"/>
      <w:marBottom w:val="0"/>
      <w:divBdr>
        <w:top w:val="none" w:sz="0" w:space="0" w:color="auto"/>
        <w:left w:val="none" w:sz="0" w:space="0" w:color="auto"/>
        <w:bottom w:val="none" w:sz="0" w:space="0" w:color="auto"/>
        <w:right w:val="none" w:sz="0" w:space="0" w:color="auto"/>
      </w:divBdr>
    </w:div>
    <w:div w:id="1839342405">
      <w:bodyDiv w:val="1"/>
      <w:marLeft w:val="0"/>
      <w:marRight w:val="0"/>
      <w:marTop w:val="0"/>
      <w:marBottom w:val="0"/>
      <w:divBdr>
        <w:top w:val="none" w:sz="0" w:space="0" w:color="auto"/>
        <w:left w:val="none" w:sz="0" w:space="0" w:color="auto"/>
        <w:bottom w:val="none" w:sz="0" w:space="0" w:color="auto"/>
        <w:right w:val="none" w:sz="0" w:space="0" w:color="auto"/>
      </w:divBdr>
    </w:div>
    <w:div w:id="2047751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21" Type="http://schemas.openxmlformats.org/officeDocument/2006/relationships/image" Target="media/image4.wmf"/><Relationship Id="rId42" Type="http://schemas.openxmlformats.org/officeDocument/2006/relationships/image" Target="media/image14.wmf"/><Relationship Id="rId47" Type="http://schemas.openxmlformats.org/officeDocument/2006/relationships/oleObject" Target="embeddings/oleObject14.bin"/><Relationship Id="rId63" Type="http://schemas.openxmlformats.org/officeDocument/2006/relationships/oleObject" Target="embeddings/oleObject22.bin"/><Relationship Id="rId68" Type="http://schemas.openxmlformats.org/officeDocument/2006/relationships/fontTable" Target="fontTable.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oleObject" Target="embeddings/oleObject5.bin"/><Relationship Id="rId11" Type="http://schemas.openxmlformats.org/officeDocument/2006/relationships/footer" Target="footer2.xml"/><Relationship Id="rId24" Type="http://schemas.openxmlformats.org/officeDocument/2006/relationships/oleObject" Target="embeddings/oleObject3.bin"/><Relationship Id="rId32" Type="http://schemas.openxmlformats.org/officeDocument/2006/relationships/image" Target="media/image9.wmf"/><Relationship Id="rId37" Type="http://schemas.openxmlformats.org/officeDocument/2006/relationships/oleObject" Target="embeddings/oleObject9.bin"/><Relationship Id="rId40" Type="http://schemas.openxmlformats.org/officeDocument/2006/relationships/image" Target="media/image13.wmf"/><Relationship Id="rId45" Type="http://schemas.openxmlformats.org/officeDocument/2006/relationships/oleObject" Target="embeddings/oleObject13.bin"/><Relationship Id="rId53" Type="http://schemas.openxmlformats.org/officeDocument/2006/relationships/oleObject" Target="embeddings/oleObject17.bin"/><Relationship Id="rId58" Type="http://schemas.openxmlformats.org/officeDocument/2006/relationships/image" Target="media/image22.wmf"/><Relationship Id="rId66" Type="http://schemas.openxmlformats.org/officeDocument/2006/relationships/header" Target="header5.xml"/><Relationship Id="rId5" Type="http://schemas.openxmlformats.org/officeDocument/2006/relationships/footnotes" Target="footnotes.xml"/><Relationship Id="rId61" Type="http://schemas.openxmlformats.org/officeDocument/2006/relationships/oleObject" Target="embeddings/oleObject21.bin"/><Relationship Id="rId19" Type="http://schemas.openxmlformats.org/officeDocument/2006/relationships/image" Target="media/image3.wmf"/><Relationship Id="rId14" Type="http://schemas.openxmlformats.org/officeDocument/2006/relationships/header" Target="header4.xml"/><Relationship Id="rId22" Type="http://schemas.openxmlformats.org/officeDocument/2006/relationships/oleObject" Target="embeddings/oleObject2.bin"/><Relationship Id="rId27" Type="http://schemas.openxmlformats.org/officeDocument/2006/relationships/footer" Target="footer7.xml"/><Relationship Id="rId30" Type="http://schemas.openxmlformats.org/officeDocument/2006/relationships/image" Target="media/image8.wmf"/><Relationship Id="rId35" Type="http://schemas.openxmlformats.org/officeDocument/2006/relationships/oleObject" Target="embeddings/oleObject8.bin"/><Relationship Id="rId43" Type="http://schemas.openxmlformats.org/officeDocument/2006/relationships/oleObject" Target="embeddings/oleObject12.bin"/><Relationship Id="rId48" Type="http://schemas.openxmlformats.org/officeDocument/2006/relationships/image" Target="media/image17.wmf"/><Relationship Id="rId56" Type="http://schemas.openxmlformats.org/officeDocument/2006/relationships/image" Target="media/image21.wmf"/><Relationship Id="rId64" Type="http://schemas.openxmlformats.org/officeDocument/2006/relationships/image" Target="media/image25.wmf"/><Relationship Id="rId69"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oleObject" Target="embeddings/oleObject16.bin"/><Relationship Id="rId3" Type="http://schemas.openxmlformats.org/officeDocument/2006/relationships/settings" Target="settings.xml"/><Relationship Id="rId12" Type="http://schemas.openxmlformats.org/officeDocument/2006/relationships/header" Target="header3.xml"/><Relationship Id="rId17" Type="http://schemas.openxmlformats.org/officeDocument/2006/relationships/footer" Target="footer6.xml"/><Relationship Id="rId25" Type="http://schemas.openxmlformats.org/officeDocument/2006/relationships/image" Target="media/image6.wmf"/><Relationship Id="rId33" Type="http://schemas.openxmlformats.org/officeDocument/2006/relationships/oleObject" Target="embeddings/oleObject7.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oleObject" Target="embeddings/oleObject20.bin"/><Relationship Id="rId67" Type="http://schemas.openxmlformats.org/officeDocument/2006/relationships/footer" Target="footer8.xml"/><Relationship Id="rId20" Type="http://schemas.openxmlformats.org/officeDocument/2006/relationships/oleObject" Target="embeddings/oleObject1.bin"/><Relationship Id="rId41" Type="http://schemas.openxmlformats.org/officeDocument/2006/relationships/oleObject" Target="embeddings/oleObject11.bin"/><Relationship Id="rId54" Type="http://schemas.openxmlformats.org/officeDocument/2006/relationships/image" Target="media/image20.wmf"/><Relationship Id="rId62" Type="http://schemas.openxmlformats.org/officeDocument/2006/relationships/image" Target="media/image24.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15.bin"/><Relationship Id="rId57" Type="http://schemas.openxmlformats.org/officeDocument/2006/relationships/oleObject" Target="embeddings/oleObject19.bin"/><Relationship Id="rId10" Type="http://schemas.openxmlformats.org/officeDocument/2006/relationships/footer" Target="footer1.xml"/><Relationship Id="rId31" Type="http://schemas.openxmlformats.org/officeDocument/2006/relationships/oleObject" Target="embeddings/oleObject6.bin"/><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oleObject" Target="embeddings/oleObject23.bin"/><Relationship Id="rId4" Type="http://schemas.openxmlformats.org/officeDocument/2006/relationships/webSettings" Target="web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image" Target="media/image2.jpeg"/><Relationship Id="rId39" Type="http://schemas.openxmlformats.org/officeDocument/2006/relationships/oleObject" Target="embeddings/oleObject10.bin"/><Relationship Id="rId34" Type="http://schemas.openxmlformats.org/officeDocument/2006/relationships/image" Target="media/image10.wmf"/><Relationship Id="rId50" Type="http://schemas.openxmlformats.org/officeDocument/2006/relationships/image" Target="media/image18.wmf"/><Relationship Id="rId55" Type="http://schemas.openxmlformats.org/officeDocument/2006/relationships/oleObject" Target="embeddings/oleObject18.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26</Pages>
  <Words>1343</Words>
  <Characters>7661</Characters>
  <Application>Microsoft Office Word</Application>
  <DocSecurity>0</DocSecurity>
  <Lines>63</Lines>
  <Paragraphs>17</Paragraphs>
  <ScaleCrop>false</ScaleCrop>
  <Company>新疆计量所</Company>
  <LinksUpToDate>false</LinksUpToDate>
  <CharactersWithSpaces>8987</CharactersWithSpaces>
  <SharedDoc>false</SharedDoc>
  <HLinks>
    <vt:vector size="24" baseType="variant">
      <vt:variant>
        <vt:i4>3276861</vt:i4>
      </vt:variant>
      <vt:variant>
        <vt:i4>102</vt:i4>
      </vt:variant>
      <vt:variant>
        <vt:i4>0</vt:i4>
      </vt:variant>
      <vt:variant>
        <vt:i4>5</vt:i4>
      </vt:variant>
      <vt:variant>
        <vt:lpwstr>https://baike.baidu.com/item/%E4%B8%89%E9%98%B2</vt:lpwstr>
      </vt:variant>
      <vt:variant>
        <vt:lpwstr/>
      </vt:variant>
      <vt:variant>
        <vt:i4>3735654</vt:i4>
      </vt:variant>
      <vt:variant>
        <vt:i4>99</vt:i4>
      </vt:variant>
      <vt:variant>
        <vt:i4>0</vt:i4>
      </vt:variant>
      <vt:variant>
        <vt:i4>5</vt:i4>
      </vt:variant>
      <vt:variant>
        <vt:lpwstr>https://baike.baidu.com/item/%E7%9B%90%E9%9B%BE</vt:lpwstr>
      </vt:variant>
      <vt:variant>
        <vt:lpwstr/>
      </vt:variant>
      <vt:variant>
        <vt:i4>1048654</vt:i4>
      </vt:variant>
      <vt:variant>
        <vt:i4>96</vt:i4>
      </vt:variant>
      <vt:variant>
        <vt:i4>0</vt:i4>
      </vt:variant>
      <vt:variant>
        <vt:i4>5</vt:i4>
      </vt:variant>
      <vt:variant>
        <vt:lpwstr>https://baike.baidu.com/item/%E7%9B%90%E9%9B%BE%E8%85%90%E8%9A%80</vt:lpwstr>
      </vt:variant>
      <vt:variant>
        <vt:lpwstr/>
      </vt:variant>
      <vt:variant>
        <vt:i4>2818144</vt:i4>
      </vt:variant>
      <vt:variant>
        <vt:i4>93</vt:i4>
      </vt:variant>
      <vt:variant>
        <vt:i4>0</vt:i4>
      </vt:variant>
      <vt:variant>
        <vt:i4>5</vt:i4>
      </vt:variant>
      <vt:variant>
        <vt:lpwstr>https://baike.baidu.com/item/%E7%9B%90%E9%9B%BE%E8%AF%95%E9%AA%8C%E7%AE%B1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2004年度 0</dc:title>
  <dc:creator>whb</dc:creator>
  <cp:lastModifiedBy>Administrator</cp:lastModifiedBy>
  <cp:revision>8</cp:revision>
  <cp:lastPrinted>2017-11-20T03:41:00Z</cp:lastPrinted>
  <dcterms:created xsi:type="dcterms:W3CDTF">2020-12-04T02:24:00Z</dcterms:created>
  <dcterms:modified xsi:type="dcterms:W3CDTF">2020-12-23T07:50:00Z</dcterms:modified>
</cp:coreProperties>
</file>