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31" w:rsidRPr="005E6431" w:rsidRDefault="005E6431" w:rsidP="005E6431">
      <w:pPr>
        <w:widowControl/>
        <w:shd w:val="clear" w:color="auto" w:fill="FFFFFF"/>
        <w:ind w:firstLine="480"/>
        <w:jc w:val="center"/>
        <w:rPr>
          <w:rFonts w:ascii="微软雅黑" w:eastAsia="微软雅黑" w:hAnsi="微软雅黑" w:cs="宋体"/>
          <w:color w:val="333333"/>
          <w:kern w:val="0"/>
          <w:sz w:val="24"/>
          <w:szCs w:val="24"/>
        </w:rPr>
      </w:pPr>
      <w:r w:rsidRPr="005E6431">
        <w:rPr>
          <w:rFonts w:ascii="微软雅黑" w:eastAsia="微软雅黑" w:hAnsi="微软雅黑" w:cs="宋体" w:hint="eastAsia"/>
          <w:b/>
          <w:bCs/>
          <w:color w:val="333333"/>
          <w:kern w:val="0"/>
          <w:sz w:val="24"/>
          <w:szCs w:val="24"/>
          <w:bdr w:val="none" w:sz="0" w:space="0" w:color="auto" w:frame="1"/>
        </w:rPr>
        <w:t>国家市场监督管理总局令</w:t>
      </w:r>
    </w:p>
    <w:p w:rsidR="005E6431" w:rsidRPr="005E6431" w:rsidRDefault="005E6431" w:rsidP="005E6431">
      <w:pPr>
        <w:widowControl/>
        <w:shd w:val="clear" w:color="auto" w:fill="FFFFFF"/>
        <w:ind w:firstLine="480"/>
        <w:jc w:val="center"/>
        <w:rPr>
          <w:rFonts w:ascii="微软雅黑" w:eastAsia="微软雅黑" w:hAnsi="微软雅黑" w:cs="宋体" w:hint="eastAsia"/>
          <w:color w:val="333333"/>
          <w:kern w:val="0"/>
          <w:sz w:val="24"/>
          <w:szCs w:val="24"/>
        </w:rPr>
      </w:pPr>
      <w:r w:rsidRPr="005E6431">
        <w:rPr>
          <w:rFonts w:ascii="MS Gothic" w:eastAsia="MS Gothic" w:hAnsi="MS Gothic" w:cs="MS Gothic" w:hint="eastAsia"/>
          <w:b/>
          <w:bCs/>
          <w:color w:val="333333"/>
          <w:kern w:val="0"/>
          <w:sz w:val="24"/>
          <w:szCs w:val="24"/>
          <w:bdr w:val="none" w:sz="0" w:space="0" w:color="auto" w:frame="1"/>
        </w:rPr>
        <w:t> </w:t>
      </w:r>
      <w:r w:rsidRPr="005E6431">
        <w:rPr>
          <w:rFonts w:ascii="微软雅黑" w:eastAsia="微软雅黑" w:hAnsi="微软雅黑" w:cs="宋体" w:hint="eastAsia"/>
          <w:b/>
          <w:bCs/>
          <w:color w:val="333333"/>
          <w:kern w:val="0"/>
          <w:sz w:val="24"/>
          <w:szCs w:val="24"/>
          <w:bdr w:val="none" w:sz="0" w:space="0" w:color="auto" w:frame="1"/>
        </w:rPr>
        <w:t>第5号</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《动产抵押登记办法》已于2019年3月18日经国家市场监督管理总局2019年第4次局务会议审议通过，现予公布，自2019年4月20日起施行。</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局长 张茅</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2019年3月18日</w:t>
      </w:r>
    </w:p>
    <w:p w:rsidR="005E6431" w:rsidRPr="005E6431" w:rsidRDefault="005E6431" w:rsidP="005E6431">
      <w:pPr>
        <w:widowControl/>
        <w:shd w:val="clear" w:color="auto" w:fill="FFFFFF"/>
        <w:ind w:firstLine="480"/>
        <w:jc w:val="center"/>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动产抵押登记办法</w:t>
      </w:r>
    </w:p>
    <w:p w:rsidR="005E6431" w:rsidRPr="005E6431" w:rsidRDefault="005E6431" w:rsidP="005E6431">
      <w:pPr>
        <w:widowControl/>
        <w:shd w:val="clear" w:color="auto" w:fill="FFFFFF"/>
        <w:ind w:firstLine="480"/>
        <w:jc w:val="center"/>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（2007年10月17日国家工商行政管理总局令第30号公布 2016年7月5日国家工商行政管理总局令第88号第一次修订 2019年3月18日国家市场监督管理总局令第5号第二次修订）</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为了规范动产抵押登记工作，保障交易安全，促进资金融通，根据《中华人民共和国担保法》《中华人民共和国物权法》《企业信息公示暂行条例》等法律、行政法规，制定本办法。</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第一条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第二条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动产抵押登记的设立、变更和注销，可以由抵押合同一方作为代表到登记机关办理，也可以由抵押合同双方共同委托的代理人到登记机关办理。</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第三条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当事人应当保证其提交的材料内容真实准确。</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当事人设立抵押权符合本办法第二条所规定情形的，应当持下列文件向登记机关办理设立登记：</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第四条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lastRenderedPageBreak/>
        <w:t> </w:t>
      </w:r>
      <w:r w:rsidRPr="005E6431">
        <w:rPr>
          <w:rFonts w:ascii="微软雅黑" w:eastAsia="微软雅黑" w:hAnsi="微软雅黑" w:cs="宋体" w:hint="eastAsia"/>
          <w:color w:val="333333"/>
          <w:kern w:val="0"/>
          <w:sz w:val="24"/>
          <w:szCs w:val="24"/>
        </w:rPr>
        <w:t>（一）抵押人、抵押权人签字或者盖章的《动产抵押登记书》；</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（二）抵押人、抵押权人主体资格证明或者自然人身份证明文件；</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（三）抵押合同双方指定代表或者共同委托代理人的身份证明。</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《动产抵押登记书》应当载明下列内容：</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第五条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（一）抵押人、抵押权人名称（姓名）、住所地等；</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（二）抵押财产的名称、数量、状况等概况；</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（三）被担保债权的种类和数额；</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（四）抵押担保的范围；</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（五）债务人履行债务的期限；</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（六）抵押合同双方指定代表或者共同委托代理人的姓名、联系方式等；</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（七）抵押人、抵押权人签字或者盖章；</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（八）抵押人、抵押权人认为其他应当登记的抵押权信息。</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抵押合同变更、《动产抵押登记书》内容需要变更的，当事人应当持下列文件，向原登记机关办理变更登记：</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第六条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（一）抵押人、抵押权人签字或者盖章的《动产抵押登记变更书》；</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（二）抵押人、抵押权人主体资格证明或者自然人身份证明文件；</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（三）抵押合同双方指定代表或者共同委托代理人的身份证明。</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在主债权消灭、担保物权实现、债权人放弃担保物权或者法律规定担保物权消灭的其他情形下，当事人应当持下列文件，向原登记机关办理注销登记：</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第七条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（一）抵押人、抵押权人签字或者盖章的《动产抵押登记注销书》；</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（二）抵押人、抵押权人主体资格证明或者自然人身份证明文件；</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lastRenderedPageBreak/>
        <w:t> </w:t>
      </w:r>
      <w:r w:rsidRPr="005E6431">
        <w:rPr>
          <w:rFonts w:ascii="微软雅黑" w:eastAsia="微软雅黑" w:hAnsi="微软雅黑" w:cs="宋体" w:hint="eastAsia"/>
          <w:color w:val="333333"/>
          <w:kern w:val="0"/>
          <w:sz w:val="24"/>
          <w:szCs w:val="24"/>
        </w:rPr>
        <w:t>（三）抵押合同双方指定代表或者共同委托代理人的身份证明。</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当事人办理动产抵押登记的设立、变更、注销，提交材料齐全，符合本办法形式要求的，登记机关应当予以办理，在当事人所提交的《动产抵押登记书》《动产抵押登记变更书》《动产抵押登记注销书》上加盖动产抵押登记专用章，并注明盖章日期。</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第八条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当事人办理动产抵押登记的设立、变更、注销，提交的材料不符合本办法规定的，登记机关不予办理，并应当向当事人告知理由。</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登记机关应当根据加盖动产抵押登记专用章的《动产抵押登记书》《动产抵押登记变更书》《动产抵押登记注销书》设立动产抵押登记档案，并按照《企业信息公示暂行条例》的规定，及时将动产抵押登记信息通过国家企业信用信息公示系统公示。</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第九条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有关单位和个人可以登录国家企业信用信息公示系统查询有关动产抵押登记信息，也可以持合法身份证明文件，到登记机关查阅、抄录动产抵押登记档案。</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当事人有证据证明登记机关的动产抵押登记信息与其提交材料内容不一致的，有权要求登记机关予以更正。</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第十一条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登记机关发现其登记的动产抵押登记信息与当事人提交材料内容不一致的，应当对有关信息进行更正。</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经当事人或者利害关系人申请，登记机关可以根据人民法院、仲裁委员会生效的法律文书或者人民政府生效的决定等，对相关的动产抵押登记进行变更或者撤销。动产抵押登记变更或者撤销后，登记机关应当告知原抵押合同双方当事人。</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第十二条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lastRenderedPageBreak/>
        <w:t> </w:t>
      </w:r>
      <w:r w:rsidRPr="005E6431">
        <w:rPr>
          <w:rFonts w:ascii="微软雅黑" w:eastAsia="微软雅黑" w:hAnsi="微软雅黑" w:cs="宋体" w:hint="eastAsia"/>
          <w:color w:val="333333"/>
          <w:kern w:val="0"/>
          <w:sz w:val="24"/>
          <w:szCs w:val="24"/>
        </w:rPr>
        <w:t>当事人可以通过全国市场监管动产抵押登记业务系统在线办理动产抵押登记的设立、变更、注销；社会公众可以通过全国市场监管动产抵押登记业务系统查询相关动产抵押登记信息。</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第十三条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本办法由国家市场监督管理总局负责解释。</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第十四条</w:t>
      </w:r>
    </w:p>
    <w:p w:rsidR="005E6431" w:rsidRPr="005E6431" w:rsidRDefault="005E6431" w:rsidP="005E6431">
      <w:pPr>
        <w:widowControl/>
        <w:shd w:val="clear" w:color="auto" w:fill="FFFFFF"/>
        <w:ind w:firstLine="480"/>
        <w:jc w:val="left"/>
        <w:rPr>
          <w:rFonts w:ascii="微软雅黑" w:eastAsia="微软雅黑" w:hAnsi="微软雅黑" w:cs="宋体" w:hint="eastAsia"/>
          <w:color w:val="333333"/>
          <w:kern w:val="0"/>
          <w:sz w:val="24"/>
          <w:szCs w:val="24"/>
        </w:rPr>
      </w:pP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本办法自2019年4月20日起施行。</w:t>
      </w:r>
      <w:r w:rsidRPr="005E6431">
        <w:rPr>
          <w:rFonts w:ascii="MS Gothic" w:eastAsia="MS Gothic" w:hAnsi="MS Gothic" w:cs="MS Gothic" w:hint="eastAsia"/>
          <w:color w:val="333333"/>
          <w:kern w:val="0"/>
          <w:sz w:val="24"/>
          <w:szCs w:val="24"/>
        </w:rPr>
        <w:t> </w:t>
      </w:r>
      <w:r w:rsidRPr="005E6431">
        <w:rPr>
          <w:rFonts w:ascii="微软雅黑" w:eastAsia="微软雅黑" w:hAnsi="微软雅黑" w:cs="宋体" w:hint="eastAsia"/>
          <w:color w:val="333333"/>
          <w:kern w:val="0"/>
          <w:sz w:val="24"/>
          <w:szCs w:val="24"/>
        </w:rPr>
        <w:t>第十五条</w:t>
      </w:r>
    </w:p>
    <w:p w:rsidR="00DF374C" w:rsidRPr="00DF374C" w:rsidRDefault="00DF374C" w:rsidP="00DF374C">
      <w:pPr>
        <w:jc w:val="left"/>
        <w:rPr>
          <w:rFonts w:asciiTheme="majorEastAsia" w:eastAsiaTheme="majorEastAsia" w:hAnsiTheme="majorEastAsia"/>
          <w:sz w:val="44"/>
          <w:szCs w:val="44"/>
        </w:rPr>
      </w:pPr>
    </w:p>
    <w:sectPr w:rsidR="00DF374C" w:rsidRPr="00DF374C" w:rsidSect="00EF58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80A" w:rsidRDefault="0024380A" w:rsidP="00E73E68">
      <w:r>
        <w:separator/>
      </w:r>
    </w:p>
  </w:endnote>
  <w:endnote w:type="continuationSeparator" w:id="1">
    <w:p w:rsidR="0024380A" w:rsidRDefault="0024380A" w:rsidP="00E73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80A" w:rsidRDefault="0024380A" w:rsidP="00E73E68">
      <w:r>
        <w:separator/>
      </w:r>
    </w:p>
  </w:footnote>
  <w:footnote w:type="continuationSeparator" w:id="1">
    <w:p w:rsidR="0024380A" w:rsidRDefault="0024380A" w:rsidP="00E73E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E68"/>
    <w:rsid w:val="000D3C77"/>
    <w:rsid w:val="00143279"/>
    <w:rsid w:val="00144054"/>
    <w:rsid w:val="0024380A"/>
    <w:rsid w:val="0029225B"/>
    <w:rsid w:val="002B490D"/>
    <w:rsid w:val="0048091F"/>
    <w:rsid w:val="005232B9"/>
    <w:rsid w:val="005245B7"/>
    <w:rsid w:val="00532230"/>
    <w:rsid w:val="005B1AD2"/>
    <w:rsid w:val="005E6431"/>
    <w:rsid w:val="006609D0"/>
    <w:rsid w:val="009344CE"/>
    <w:rsid w:val="00A75D9D"/>
    <w:rsid w:val="00BE61C5"/>
    <w:rsid w:val="00D52868"/>
    <w:rsid w:val="00DF374C"/>
    <w:rsid w:val="00E73E68"/>
    <w:rsid w:val="00E8198C"/>
    <w:rsid w:val="00EB719F"/>
    <w:rsid w:val="00EF5842"/>
    <w:rsid w:val="00F240FF"/>
    <w:rsid w:val="00F47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3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3E68"/>
    <w:rPr>
      <w:sz w:val="18"/>
      <w:szCs w:val="18"/>
    </w:rPr>
  </w:style>
  <w:style w:type="paragraph" w:styleId="a4">
    <w:name w:val="footer"/>
    <w:basedOn w:val="a"/>
    <w:link w:val="Char0"/>
    <w:uiPriority w:val="99"/>
    <w:semiHidden/>
    <w:unhideWhenUsed/>
    <w:rsid w:val="00E73E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3E68"/>
    <w:rPr>
      <w:sz w:val="18"/>
      <w:szCs w:val="18"/>
    </w:rPr>
  </w:style>
  <w:style w:type="paragraph" w:styleId="a5">
    <w:name w:val="Normal (Web)"/>
    <w:basedOn w:val="a"/>
    <w:uiPriority w:val="99"/>
    <w:unhideWhenUsed/>
    <w:rsid w:val="00E73E6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344CE"/>
    <w:rPr>
      <w:color w:val="0000FF"/>
      <w:u w:val="single"/>
    </w:rPr>
  </w:style>
</w:styles>
</file>

<file path=word/webSettings.xml><?xml version="1.0" encoding="utf-8"?>
<w:webSettings xmlns:r="http://schemas.openxmlformats.org/officeDocument/2006/relationships" xmlns:w="http://schemas.openxmlformats.org/wordprocessingml/2006/main">
  <w:divs>
    <w:div w:id="112722140">
      <w:bodyDiv w:val="1"/>
      <w:marLeft w:val="0"/>
      <w:marRight w:val="0"/>
      <w:marTop w:val="0"/>
      <w:marBottom w:val="0"/>
      <w:divBdr>
        <w:top w:val="none" w:sz="0" w:space="0" w:color="auto"/>
        <w:left w:val="none" w:sz="0" w:space="0" w:color="auto"/>
        <w:bottom w:val="none" w:sz="0" w:space="0" w:color="auto"/>
        <w:right w:val="none" w:sz="0" w:space="0" w:color="auto"/>
      </w:divBdr>
      <w:divsChild>
        <w:div w:id="1215383667">
          <w:marLeft w:val="0"/>
          <w:marRight w:val="0"/>
          <w:marTop w:val="0"/>
          <w:marBottom w:val="0"/>
          <w:divBdr>
            <w:top w:val="none" w:sz="0" w:space="0" w:color="auto"/>
            <w:left w:val="none" w:sz="0" w:space="0" w:color="auto"/>
            <w:bottom w:val="none" w:sz="0" w:space="0" w:color="auto"/>
            <w:right w:val="none" w:sz="0" w:space="0" w:color="auto"/>
          </w:divBdr>
        </w:div>
      </w:divsChild>
    </w:div>
    <w:div w:id="122311536">
      <w:bodyDiv w:val="1"/>
      <w:marLeft w:val="0"/>
      <w:marRight w:val="0"/>
      <w:marTop w:val="0"/>
      <w:marBottom w:val="0"/>
      <w:divBdr>
        <w:top w:val="none" w:sz="0" w:space="0" w:color="auto"/>
        <w:left w:val="none" w:sz="0" w:space="0" w:color="auto"/>
        <w:bottom w:val="none" w:sz="0" w:space="0" w:color="auto"/>
        <w:right w:val="none" w:sz="0" w:space="0" w:color="auto"/>
      </w:divBdr>
      <w:divsChild>
        <w:div w:id="1247347633">
          <w:marLeft w:val="0"/>
          <w:marRight w:val="0"/>
          <w:marTop w:val="0"/>
          <w:marBottom w:val="0"/>
          <w:divBdr>
            <w:top w:val="none" w:sz="0" w:space="0" w:color="auto"/>
            <w:left w:val="none" w:sz="0" w:space="0" w:color="auto"/>
            <w:bottom w:val="none" w:sz="0" w:space="0" w:color="auto"/>
            <w:right w:val="none" w:sz="0" w:space="0" w:color="auto"/>
          </w:divBdr>
        </w:div>
        <w:div w:id="351298200">
          <w:marLeft w:val="0"/>
          <w:marRight w:val="0"/>
          <w:marTop w:val="0"/>
          <w:marBottom w:val="0"/>
          <w:divBdr>
            <w:top w:val="none" w:sz="0" w:space="0" w:color="auto"/>
            <w:left w:val="none" w:sz="0" w:space="0" w:color="auto"/>
            <w:bottom w:val="none" w:sz="0" w:space="0" w:color="auto"/>
            <w:right w:val="none" w:sz="0" w:space="0" w:color="auto"/>
          </w:divBdr>
        </w:div>
        <w:div w:id="2120563490">
          <w:marLeft w:val="0"/>
          <w:marRight w:val="0"/>
          <w:marTop w:val="0"/>
          <w:marBottom w:val="0"/>
          <w:divBdr>
            <w:top w:val="none" w:sz="0" w:space="0" w:color="auto"/>
            <w:left w:val="none" w:sz="0" w:space="0" w:color="auto"/>
            <w:bottom w:val="none" w:sz="0" w:space="0" w:color="auto"/>
            <w:right w:val="none" w:sz="0" w:space="0" w:color="auto"/>
          </w:divBdr>
        </w:div>
        <w:div w:id="612132568">
          <w:marLeft w:val="0"/>
          <w:marRight w:val="0"/>
          <w:marTop w:val="0"/>
          <w:marBottom w:val="0"/>
          <w:divBdr>
            <w:top w:val="none" w:sz="0" w:space="0" w:color="auto"/>
            <w:left w:val="none" w:sz="0" w:space="0" w:color="auto"/>
            <w:bottom w:val="none" w:sz="0" w:space="0" w:color="auto"/>
            <w:right w:val="none" w:sz="0" w:space="0" w:color="auto"/>
          </w:divBdr>
        </w:div>
        <w:div w:id="508450597">
          <w:marLeft w:val="0"/>
          <w:marRight w:val="0"/>
          <w:marTop w:val="0"/>
          <w:marBottom w:val="0"/>
          <w:divBdr>
            <w:top w:val="none" w:sz="0" w:space="0" w:color="auto"/>
            <w:left w:val="none" w:sz="0" w:space="0" w:color="auto"/>
            <w:bottom w:val="none" w:sz="0" w:space="0" w:color="auto"/>
            <w:right w:val="none" w:sz="0" w:space="0" w:color="auto"/>
          </w:divBdr>
        </w:div>
        <w:div w:id="1377660486">
          <w:marLeft w:val="0"/>
          <w:marRight w:val="0"/>
          <w:marTop w:val="0"/>
          <w:marBottom w:val="0"/>
          <w:divBdr>
            <w:top w:val="none" w:sz="0" w:space="0" w:color="auto"/>
            <w:left w:val="none" w:sz="0" w:space="0" w:color="auto"/>
            <w:bottom w:val="none" w:sz="0" w:space="0" w:color="auto"/>
            <w:right w:val="none" w:sz="0" w:space="0" w:color="auto"/>
          </w:divBdr>
        </w:div>
        <w:div w:id="443889619">
          <w:marLeft w:val="0"/>
          <w:marRight w:val="0"/>
          <w:marTop w:val="0"/>
          <w:marBottom w:val="0"/>
          <w:divBdr>
            <w:top w:val="none" w:sz="0" w:space="0" w:color="auto"/>
            <w:left w:val="none" w:sz="0" w:space="0" w:color="auto"/>
            <w:bottom w:val="none" w:sz="0" w:space="0" w:color="auto"/>
            <w:right w:val="none" w:sz="0" w:space="0" w:color="auto"/>
          </w:divBdr>
        </w:div>
        <w:div w:id="832527414">
          <w:marLeft w:val="0"/>
          <w:marRight w:val="0"/>
          <w:marTop w:val="0"/>
          <w:marBottom w:val="0"/>
          <w:divBdr>
            <w:top w:val="none" w:sz="0" w:space="0" w:color="auto"/>
            <w:left w:val="none" w:sz="0" w:space="0" w:color="auto"/>
            <w:bottom w:val="none" w:sz="0" w:space="0" w:color="auto"/>
            <w:right w:val="none" w:sz="0" w:space="0" w:color="auto"/>
          </w:divBdr>
        </w:div>
        <w:div w:id="411895501">
          <w:marLeft w:val="0"/>
          <w:marRight w:val="0"/>
          <w:marTop w:val="0"/>
          <w:marBottom w:val="0"/>
          <w:divBdr>
            <w:top w:val="none" w:sz="0" w:space="0" w:color="auto"/>
            <w:left w:val="none" w:sz="0" w:space="0" w:color="auto"/>
            <w:bottom w:val="none" w:sz="0" w:space="0" w:color="auto"/>
            <w:right w:val="none" w:sz="0" w:space="0" w:color="auto"/>
          </w:divBdr>
        </w:div>
        <w:div w:id="1730880485">
          <w:marLeft w:val="0"/>
          <w:marRight w:val="0"/>
          <w:marTop w:val="0"/>
          <w:marBottom w:val="0"/>
          <w:divBdr>
            <w:top w:val="none" w:sz="0" w:space="0" w:color="auto"/>
            <w:left w:val="none" w:sz="0" w:space="0" w:color="auto"/>
            <w:bottom w:val="none" w:sz="0" w:space="0" w:color="auto"/>
            <w:right w:val="none" w:sz="0" w:space="0" w:color="auto"/>
          </w:divBdr>
        </w:div>
        <w:div w:id="133524066">
          <w:marLeft w:val="0"/>
          <w:marRight w:val="0"/>
          <w:marTop w:val="0"/>
          <w:marBottom w:val="0"/>
          <w:divBdr>
            <w:top w:val="none" w:sz="0" w:space="0" w:color="auto"/>
            <w:left w:val="none" w:sz="0" w:space="0" w:color="auto"/>
            <w:bottom w:val="none" w:sz="0" w:space="0" w:color="auto"/>
            <w:right w:val="none" w:sz="0" w:space="0" w:color="auto"/>
          </w:divBdr>
        </w:div>
        <w:div w:id="1424647570">
          <w:marLeft w:val="0"/>
          <w:marRight w:val="0"/>
          <w:marTop w:val="0"/>
          <w:marBottom w:val="0"/>
          <w:divBdr>
            <w:top w:val="none" w:sz="0" w:space="0" w:color="auto"/>
            <w:left w:val="none" w:sz="0" w:space="0" w:color="auto"/>
            <w:bottom w:val="none" w:sz="0" w:space="0" w:color="auto"/>
            <w:right w:val="none" w:sz="0" w:space="0" w:color="auto"/>
          </w:divBdr>
        </w:div>
        <w:div w:id="1142697472">
          <w:marLeft w:val="0"/>
          <w:marRight w:val="0"/>
          <w:marTop w:val="0"/>
          <w:marBottom w:val="0"/>
          <w:divBdr>
            <w:top w:val="none" w:sz="0" w:space="0" w:color="auto"/>
            <w:left w:val="none" w:sz="0" w:space="0" w:color="auto"/>
            <w:bottom w:val="none" w:sz="0" w:space="0" w:color="auto"/>
            <w:right w:val="none" w:sz="0" w:space="0" w:color="auto"/>
          </w:divBdr>
        </w:div>
        <w:div w:id="1316571264">
          <w:marLeft w:val="0"/>
          <w:marRight w:val="0"/>
          <w:marTop w:val="0"/>
          <w:marBottom w:val="0"/>
          <w:divBdr>
            <w:top w:val="none" w:sz="0" w:space="0" w:color="auto"/>
            <w:left w:val="none" w:sz="0" w:space="0" w:color="auto"/>
            <w:bottom w:val="none" w:sz="0" w:space="0" w:color="auto"/>
            <w:right w:val="none" w:sz="0" w:space="0" w:color="auto"/>
          </w:divBdr>
        </w:div>
        <w:div w:id="1736472838">
          <w:marLeft w:val="0"/>
          <w:marRight w:val="0"/>
          <w:marTop w:val="0"/>
          <w:marBottom w:val="0"/>
          <w:divBdr>
            <w:top w:val="none" w:sz="0" w:space="0" w:color="auto"/>
            <w:left w:val="none" w:sz="0" w:space="0" w:color="auto"/>
            <w:bottom w:val="none" w:sz="0" w:space="0" w:color="auto"/>
            <w:right w:val="none" w:sz="0" w:space="0" w:color="auto"/>
          </w:divBdr>
        </w:div>
        <w:div w:id="249972369">
          <w:marLeft w:val="0"/>
          <w:marRight w:val="0"/>
          <w:marTop w:val="0"/>
          <w:marBottom w:val="0"/>
          <w:divBdr>
            <w:top w:val="none" w:sz="0" w:space="0" w:color="auto"/>
            <w:left w:val="none" w:sz="0" w:space="0" w:color="auto"/>
            <w:bottom w:val="none" w:sz="0" w:space="0" w:color="auto"/>
            <w:right w:val="none" w:sz="0" w:space="0" w:color="auto"/>
          </w:divBdr>
        </w:div>
        <w:div w:id="1444767576">
          <w:marLeft w:val="0"/>
          <w:marRight w:val="0"/>
          <w:marTop w:val="0"/>
          <w:marBottom w:val="0"/>
          <w:divBdr>
            <w:top w:val="none" w:sz="0" w:space="0" w:color="auto"/>
            <w:left w:val="none" w:sz="0" w:space="0" w:color="auto"/>
            <w:bottom w:val="none" w:sz="0" w:space="0" w:color="auto"/>
            <w:right w:val="none" w:sz="0" w:space="0" w:color="auto"/>
          </w:divBdr>
        </w:div>
        <w:div w:id="1266156955">
          <w:marLeft w:val="0"/>
          <w:marRight w:val="0"/>
          <w:marTop w:val="0"/>
          <w:marBottom w:val="0"/>
          <w:divBdr>
            <w:top w:val="none" w:sz="0" w:space="0" w:color="auto"/>
            <w:left w:val="none" w:sz="0" w:space="0" w:color="auto"/>
            <w:bottom w:val="none" w:sz="0" w:space="0" w:color="auto"/>
            <w:right w:val="none" w:sz="0" w:space="0" w:color="auto"/>
          </w:divBdr>
        </w:div>
        <w:div w:id="250892508">
          <w:marLeft w:val="0"/>
          <w:marRight w:val="0"/>
          <w:marTop w:val="0"/>
          <w:marBottom w:val="0"/>
          <w:divBdr>
            <w:top w:val="none" w:sz="0" w:space="0" w:color="auto"/>
            <w:left w:val="none" w:sz="0" w:space="0" w:color="auto"/>
            <w:bottom w:val="none" w:sz="0" w:space="0" w:color="auto"/>
            <w:right w:val="none" w:sz="0" w:space="0" w:color="auto"/>
          </w:divBdr>
        </w:div>
        <w:div w:id="727916817">
          <w:marLeft w:val="0"/>
          <w:marRight w:val="0"/>
          <w:marTop w:val="0"/>
          <w:marBottom w:val="0"/>
          <w:divBdr>
            <w:top w:val="none" w:sz="0" w:space="0" w:color="auto"/>
            <w:left w:val="none" w:sz="0" w:space="0" w:color="auto"/>
            <w:bottom w:val="none" w:sz="0" w:space="0" w:color="auto"/>
            <w:right w:val="none" w:sz="0" w:space="0" w:color="auto"/>
          </w:divBdr>
        </w:div>
        <w:div w:id="560676466">
          <w:marLeft w:val="0"/>
          <w:marRight w:val="0"/>
          <w:marTop w:val="0"/>
          <w:marBottom w:val="0"/>
          <w:divBdr>
            <w:top w:val="none" w:sz="0" w:space="0" w:color="auto"/>
            <w:left w:val="none" w:sz="0" w:space="0" w:color="auto"/>
            <w:bottom w:val="none" w:sz="0" w:space="0" w:color="auto"/>
            <w:right w:val="none" w:sz="0" w:space="0" w:color="auto"/>
          </w:divBdr>
        </w:div>
        <w:div w:id="849560578">
          <w:marLeft w:val="0"/>
          <w:marRight w:val="0"/>
          <w:marTop w:val="0"/>
          <w:marBottom w:val="0"/>
          <w:divBdr>
            <w:top w:val="none" w:sz="0" w:space="0" w:color="auto"/>
            <w:left w:val="none" w:sz="0" w:space="0" w:color="auto"/>
            <w:bottom w:val="none" w:sz="0" w:space="0" w:color="auto"/>
            <w:right w:val="none" w:sz="0" w:space="0" w:color="auto"/>
          </w:divBdr>
        </w:div>
        <w:div w:id="250504181">
          <w:marLeft w:val="0"/>
          <w:marRight w:val="0"/>
          <w:marTop w:val="0"/>
          <w:marBottom w:val="0"/>
          <w:divBdr>
            <w:top w:val="none" w:sz="0" w:space="0" w:color="auto"/>
            <w:left w:val="none" w:sz="0" w:space="0" w:color="auto"/>
            <w:bottom w:val="none" w:sz="0" w:space="0" w:color="auto"/>
            <w:right w:val="none" w:sz="0" w:space="0" w:color="auto"/>
          </w:divBdr>
        </w:div>
        <w:div w:id="1326320935">
          <w:marLeft w:val="0"/>
          <w:marRight w:val="0"/>
          <w:marTop w:val="0"/>
          <w:marBottom w:val="0"/>
          <w:divBdr>
            <w:top w:val="none" w:sz="0" w:space="0" w:color="auto"/>
            <w:left w:val="none" w:sz="0" w:space="0" w:color="auto"/>
            <w:bottom w:val="none" w:sz="0" w:space="0" w:color="auto"/>
            <w:right w:val="none" w:sz="0" w:space="0" w:color="auto"/>
          </w:divBdr>
        </w:div>
        <w:div w:id="515774981">
          <w:marLeft w:val="0"/>
          <w:marRight w:val="0"/>
          <w:marTop w:val="0"/>
          <w:marBottom w:val="0"/>
          <w:divBdr>
            <w:top w:val="none" w:sz="0" w:space="0" w:color="auto"/>
            <w:left w:val="none" w:sz="0" w:space="0" w:color="auto"/>
            <w:bottom w:val="none" w:sz="0" w:space="0" w:color="auto"/>
            <w:right w:val="none" w:sz="0" w:space="0" w:color="auto"/>
          </w:divBdr>
        </w:div>
        <w:div w:id="957836078">
          <w:marLeft w:val="0"/>
          <w:marRight w:val="0"/>
          <w:marTop w:val="0"/>
          <w:marBottom w:val="0"/>
          <w:divBdr>
            <w:top w:val="none" w:sz="0" w:space="0" w:color="auto"/>
            <w:left w:val="none" w:sz="0" w:space="0" w:color="auto"/>
            <w:bottom w:val="none" w:sz="0" w:space="0" w:color="auto"/>
            <w:right w:val="none" w:sz="0" w:space="0" w:color="auto"/>
          </w:divBdr>
        </w:div>
        <w:div w:id="1504665449">
          <w:marLeft w:val="0"/>
          <w:marRight w:val="0"/>
          <w:marTop w:val="0"/>
          <w:marBottom w:val="0"/>
          <w:divBdr>
            <w:top w:val="none" w:sz="0" w:space="0" w:color="auto"/>
            <w:left w:val="none" w:sz="0" w:space="0" w:color="auto"/>
            <w:bottom w:val="none" w:sz="0" w:space="0" w:color="auto"/>
            <w:right w:val="none" w:sz="0" w:space="0" w:color="auto"/>
          </w:divBdr>
        </w:div>
        <w:div w:id="1585605093">
          <w:marLeft w:val="0"/>
          <w:marRight w:val="0"/>
          <w:marTop w:val="0"/>
          <w:marBottom w:val="0"/>
          <w:divBdr>
            <w:top w:val="none" w:sz="0" w:space="0" w:color="auto"/>
            <w:left w:val="none" w:sz="0" w:space="0" w:color="auto"/>
            <w:bottom w:val="none" w:sz="0" w:space="0" w:color="auto"/>
            <w:right w:val="none" w:sz="0" w:space="0" w:color="auto"/>
          </w:divBdr>
        </w:div>
        <w:div w:id="731123291">
          <w:marLeft w:val="0"/>
          <w:marRight w:val="0"/>
          <w:marTop w:val="0"/>
          <w:marBottom w:val="0"/>
          <w:divBdr>
            <w:top w:val="none" w:sz="0" w:space="0" w:color="auto"/>
            <w:left w:val="none" w:sz="0" w:space="0" w:color="auto"/>
            <w:bottom w:val="none" w:sz="0" w:space="0" w:color="auto"/>
            <w:right w:val="none" w:sz="0" w:space="0" w:color="auto"/>
          </w:divBdr>
        </w:div>
        <w:div w:id="1149518569">
          <w:marLeft w:val="0"/>
          <w:marRight w:val="0"/>
          <w:marTop w:val="0"/>
          <w:marBottom w:val="0"/>
          <w:divBdr>
            <w:top w:val="none" w:sz="0" w:space="0" w:color="auto"/>
            <w:left w:val="none" w:sz="0" w:space="0" w:color="auto"/>
            <w:bottom w:val="none" w:sz="0" w:space="0" w:color="auto"/>
            <w:right w:val="none" w:sz="0" w:space="0" w:color="auto"/>
          </w:divBdr>
        </w:div>
        <w:div w:id="2100984230">
          <w:marLeft w:val="0"/>
          <w:marRight w:val="0"/>
          <w:marTop w:val="0"/>
          <w:marBottom w:val="0"/>
          <w:divBdr>
            <w:top w:val="none" w:sz="0" w:space="0" w:color="auto"/>
            <w:left w:val="none" w:sz="0" w:space="0" w:color="auto"/>
            <w:bottom w:val="none" w:sz="0" w:space="0" w:color="auto"/>
            <w:right w:val="none" w:sz="0" w:space="0" w:color="auto"/>
          </w:divBdr>
        </w:div>
        <w:div w:id="2035417866">
          <w:marLeft w:val="0"/>
          <w:marRight w:val="0"/>
          <w:marTop w:val="0"/>
          <w:marBottom w:val="0"/>
          <w:divBdr>
            <w:top w:val="none" w:sz="0" w:space="0" w:color="auto"/>
            <w:left w:val="none" w:sz="0" w:space="0" w:color="auto"/>
            <w:bottom w:val="none" w:sz="0" w:space="0" w:color="auto"/>
            <w:right w:val="none" w:sz="0" w:space="0" w:color="auto"/>
          </w:divBdr>
        </w:div>
        <w:div w:id="254562296">
          <w:marLeft w:val="0"/>
          <w:marRight w:val="0"/>
          <w:marTop w:val="0"/>
          <w:marBottom w:val="0"/>
          <w:divBdr>
            <w:top w:val="none" w:sz="0" w:space="0" w:color="auto"/>
            <w:left w:val="none" w:sz="0" w:space="0" w:color="auto"/>
            <w:bottom w:val="none" w:sz="0" w:space="0" w:color="auto"/>
            <w:right w:val="none" w:sz="0" w:space="0" w:color="auto"/>
          </w:divBdr>
        </w:div>
      </w:divsChild>
    </w:div>
    <w:div w:id="370963920">
      <w:bodyDiv w:val="1"/>
      <w:marLeft w:val="0"/>
      <w:marRight w:val="0"/>
      <w:marTop w:val="0"/>
      <w:marBottom w:val="0"/>
      <w:divBdr>
        <w:top w:val="none" w:sz="0" w:space="0" w:color="auto"/>
        <w:left w:val="none" w:sz="0" w:space="0" w:color="auto"/>
        <w:bottom w:val="none" w:sz="0" w:space="0" w:color="auto"/>
        <w:right w:val="none" w:sz="0" w:space="0" w:color="auto"/>
      </w:divBdr>
    </w:div>
    <w:div w:id="448352824">
      <w:bodyDiv w:val="1"/>
      <w:marLeft w:val="0"/>
      <w:marRight w:val="0"/>
      <w:marTop w:val="0"/>
      <w:marBottom w:val="0"/>
      <w:divBdr>
        <w:top w:val="none" w:sz="0" w:space="0" w:color="auto"/>
        <w:left w:val="none" w:sz="0" w:space="0" w:color="auto"/>
        <w:bottom w:val="none" w:sz="0" w:space="0" w:color="auto"/>
        <w:right w:val="none" w:sz="0" w:space="0" w:color="auto"/>
      </w:divBdr>
    </w:div>
    <w:div w:id="756484526">
      <w:bodyDiv w:val="1"/>
      <w:marLeft w:val="0"/>
      <w:marRight w:val="0"/>
      <w:marTop w:val="0"/>
      <w:marBottom w:val="0"/>
      <w:divBdr>
        <w:top w:val="none" w:sz="0" w:space="0" w:color="auto"/>
        <w:left w:val="none" w:sz="0" w:space="0" w:color="auto"/>
        <w:bottom w:val="none" w:sz="0" w:space="0" w:color="auto"/>
        <w:right w:val="none" w:sz="0" w:space="0" w:color="auto"/>
      </w:divBdr>
    </w:div>
    <w:div w:id="854541392">
      <w:bodyDiv w:val="1"/>
      <w:marLeft w:val="0"/>
      <w:marRight w:val="0"/>
      <w:marTop w:val="0"/>
      <w:marBottom w:val="0"/>
      <w:divBdr>
        <w:top w:val="none" w:sz="0" w:space="0" w:color="auto"/>
        <w:left w:val="none" w:sz="0" w:space="0" w:color="auto"/>
        <w:bottom w:val="none" w:sz="0" w:space="0" w:color="auto"/>
        <w:right w:val="none" w:sz="0" w:space="0" w:color="auto"/>
      </w:divBdr>
      <w:divsChild>
        <w:div w:id="1389765125">
          <w:marLeft w:val="0"/>
          <w:marRight w:val="0"/>
          <w:marTop w:val="0"/>
          <w:marBottom w:val="0"/>
          <w:divBdr>
            <w:top w:val="none" w:sz="0" w:space="0" w:color="auto"/>
            <w:left w:val="none" w:sz="0" w:space="0" w:color="auto"/>
            <w:bottom w:val="none" w:sz="0" w:space="0" w:color="auto"/>
            <w:right w:val="none" w:sz="0" w:space="0" w:color="auto"/>
          </w:divBdr>
        </w:div>
      </w:divsChild>
    </w:div>
    <w:div w:id="1847134327">
      <w:bodyDiv w:val="1"/>
      <w:marLeft w:val="0"/>
      <w:marRight w:val="0"/>
      <w:marTop w:val="0"/>
      <w:marBottom w:val="0"/>
      <w:divBdr>
        <w:top w:val="none" w:sz="0" w:space="0" w:color="auto"/>
        <w:left w:val="none" w:sz="0" w:space="0" w:color="auto"/>
        <w:bottom w:val="none" w:sz="0" w:space="0" w:color="auto"/>
        <w:right w:val="none" w:sz="0" w:space="0" w:color="auto"/>
      </w:divBdr>
    </w:div>
    <w:div w:id="1965500956">
      <w:bodyDiv w:val="1"/>
      <w:marLeft w:val="0"/>
      <w:marRight w:val="0"/>
      <w:marTop w:val="0"/>
      <w:marBottom w:val="0"/>
      <w:divBdr>
        <w:top w:val="none" w:sz="0" w:space="0" w:color="auto"/>
        <w:left w:val="none" w:sz="0" w:space="0" w:color="auto"/>
        <w:bottom w:val="none" w:sz="0" w:space="0" w:color="auto"/>
        <w:right w:val="none" w:sz="0" w:space="0" w:color="auto"/>
      </w:divBdr>
    </w:div>
    <w:div w:id="21259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280</Words>
  <Characters>1601</Characters>
  <Application>Microsoft Office Word</Application>
  <DocSecurity>0</DocSecurity>
  <Lines>13</Lines>
  <Paragraphs>3</Paragraphs>
  <ScaleCrop>false</ScaleCrop>
  <Company>Microsoft</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2020-11-24T11:14:00Z</dcterms:created>
  <dcterms:modified xsi:type="dcterms:W3CDTF">2020-11-24T11:54:00Z</dcterms:modified>
</cp:coreProperties>
</file>