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黑体" w:hAnsi="黑体" w:eastAsia="黑体" w:cs="黑体"/>
          <w:bCs/>
          <w:kern w:val="0"/>
          <w:sz w:val="32"/>
          <w:szCs w:val="32"/>
        </w:rPr>
      </w:pPr>
      <w:r>
        <w:rPr>
          <w:rFonts w:hint="eastAsia" w:ascii="黑体" w:hAnsi="黑体" w:eastAsia="黑体" w:cs="黑体"/>
          <w:bCs/>
          <w:kern w:val="0"/>
          <w:sz w:val="32"/>
          <w:szCs w:val="32"/>
        </w:rPr>
        <w:t>附件2：</w:t>
      </w:r>
    </w:p>
    <w:p>
      <w:pPr>
        <w:spacing w:line="540" w:lineRule="exact"/>
        <w:rPr>
          <w:rFonts w:eastAsia="华文中宋"/>
          <w:b/>
          <w:kern w:val="0"/>
          <w:sz w:val="72"/>
          <w:szCs w:val="7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rPr>
        <w:t>市场主体</w:t>
      </w:r>
      <w:r>
        <w:rPr>
          <w:rFonts w:eastAsia="方正小标宋_GBK"/>
          <w:kern w:val="0"/>
          <w:sz w:val="48"/>
          <w:szCs w:val="48"/>
        </w:rPr>
        <w:t>资金项目支出绩效</w:t>
      </w:r>
    </w:p>
    <w:p>
      <w:pPr>
        <w:spacing w:line="540" w:lineRule="exact"/>
        <w:jc w:val="center"/>
        <w:rPr>
          <w:rFonts w:eastAsia="方正小标宋_GBK"/>
          <w:kern w:val="0"/>
          <w:sz w:val="48"/>
          <w:szCs w:val="48"/>
        </w:rPr>
      </w:pPr>
      <w:r>
        <w:rPr>
          <w:rFonts w:eastAsia="方正小标宋_GBK"/>
          <w:kern w:val="0"/>
          <w:sz w:val="48"/>
          <w:szCs w:val="48"/>
        </w:rPr>
        <w:t>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rPr>
        <w:t>2</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市场主体项目</w:t>
      </w:r>
    </w:p>
    <w:p>
      <w:pPr>
        <w:spacing w:line="700" w:lineRule="exact"/>
        <w:ind w:firstLine="1440" w:firstLineChars="400"/>
        <w:jc w:val="left"/>
        <w:rPr>
          <w:rFonts w:eastAsia="仿宋_GB2312"/>
          <w:kern w:val="0"/>
          <w:sz w:val="36"/>
          <w:szCs w:val="36"/>
        </w:rPr>
      </w:pPr>
      <w:r>
        <w:rPr>
          <w:rFonts w:eastAsia="仿宋_GB2312"/>
          <w:kern w:val="0"/>
          <w:sz w:val="36"/>
          <w:szCs w:val="36"/>
        </w:rPr>
        <w:t>实施单位（公章）：</w:t>
      </w:r>
      <w:r>
        <w:rPr>
          <w:rFonts w:hint="eastAsia" w:eastAsia="仿宋_GB2312"/>
          <w:kern w:val="0"/>
          <w:sz w:val="36"/>
          <w:szCs w:val="36"/>
        </w:rPr>
        <w:t>行政审批处、</w:t>
      </w:r>
      <w:r>
        <w:rPr>
          <w:rFonts w:hint="eastAsia" w:hAnsi="宋体" w:eastAsia="仿宋_GB2312" w:cs="宋体"/>
          <w:spacing w:val="-20"/>
          <w:kern w:val="0"/>
          <w:sz w:val="36"/>
          <w:szCs w:val="36"/>
        </w:rPr>
        <w:t>登记注册处</w:t>
      </w:r>
    </w:p>
    <w:p>
      <w:pPr>
        <w:spacing w:line="700" w:lineRule="exact"/>
        <w:ind w:firstLine="1440" w:firstLineChars="400"/>
        <w:jc w:val="left"/>
        <w:rPr>
          <w:rFonts w:eastAsia="仿宋_GB2312"/>
          <w:kern w:val="0"/>
          <w:sz w:val="36"/>
          <w:szCs w:val="36"/>
        </w:rPr>
      </w:pPr>
      <w:r>
        <w:rPr>
          <w:rFonts w:eastAsia="仿宋_GB2312"/>
          <w:kern w:val="0"/>
          <w:sz w:val="36"/>
          <w:szCs w:val="36"/>
        </w:rPr>
        <w:t>主管部门（公章）：</w:t>
      </w:r>
      <w:r>
        <w:rPr>
          <w:rFonts w:hint="eastAsia" w:eastAsia="仿宋_GB2312"/>
          <w:kern w:val="0"/>
          <w:sz w:val="36"/>
          <w:szCs w:val="36"/>
        </w:rPr>
        <w:t>自治区市场监督管理局</w:t>
      </w:r>
    </w:p>
    <w:p>
      <w:pPr>
        <w:spacing w:line="700" w:lineRule="exact"/>
        <w:ind w:firstLine="720" w:firstLineChars="200"/>
        <w:jc w:val="left"/>
        <w:rPr>
          <w:rFonts w:eastAsia="仿宋_GB2312"/>
          <w:kern w:val="0"/>
          <w:sz w:val="36"/>
          <w:szCs w:val="36"/>
        </w:rPr>
      </w:pPr>
      <w:r>
        <w:rPr>
          <w:rFonts w:eastAsia="仿宋_GB2312"/>
          <w:kern w:val="0"/>
          <w:sz w:val="36"/>
          <w:szCs w:val="36"/>
        </w:rPr>
        <w:t>项目负责人（签章）：</w:t>
      </w:r>
      <w:r>
        <w:rPr>
          <w:rFonts w:hint="eastAsia" w:eastAsia="仿宋_GB2312"/>
          <w:kern w:val="0"/>
          <w:sz w:val="36"/>
          <w:szCs w:val="36"/>
        </w:rPr>
        <w:t>曾文、</w:t>
      </w:r>
      <w:r>
        <w:rPr>
          <w:rFonts w:hint="eastAsia" w:hAnsi="宋体" w:eastAsia="仿宋_GB2312" w:cs="宋体"/>
          <w:spacing w:val="-20"/>
          <w:kern w:val="0"/>
          <w:sz w:val="36"/>
          <w:szCs w:val="36"/>
        </w:rPr>
        <w:t>左新敏</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rPr>
        <w:t>2023</w:t>
      </w:r>
      <w:r>
        <w:rPr>
          <w:rFonts w:eastAsia="仿宋_GB2312"/>
          <w:kern w:val="0"/>
          <w:sz w:val="36"/>
          <w:szCs w:val="36"/>
        </w:rPr>
        <w:t>年</w:t>
      </w:r>
      <w:r>
        <w:rPr>
          <w:rFonts w:hint="eastAsia" w:eastAsia="仿宋_GB2312"/>
          <w:kern w:val="0"/>
          <w:sz w:val="36"/>
          <w:szCs w:val="36"/>
        </w:rPr>
        <w:t>3</w:t>
      </w:r>
      <w:r>
        <w:rPr>
          <w:rFonts w:eastAsia="仿宋_GB2312"/>
          <w:kern w:val="0"/>
          <w:sz w:val="36"/>
          <w:szCs w:val="36"/>
        </w:rPr>
        <w:t>月</w:t>
      </w:r>
      <w:r>
        <w:rPr>
          <w:rFonts w:hint="eastAsia" w:eastAsia="仿宋_GB2312"/>
          <w:kern w:val="0"/>
          <w:sz w:val="36"/>
          <w:szCs w:val="36"/>
        </w:rPr>
        <w:t>27</w:t>
      </w:r>
      <w:r>
        <w:rPr>
          <w:rFonts w:eastAsia="仿宋_GB2312"/>
          <w:kern w:val="0"/>
          <w:sz w:val="36"/>
          <w:szCs w:val="36"/>
        </w:rPr>
        <w:t>日</w:t>
      </w:r>
    </w:p>
    <w:p>
      <w:pPr>
        <w:spacing w:line="540" w:lineRule="exact"/>
        <w:jc w:val="center"/>
        <w:rPr>
          <w:rFonts w:eastAsia="仿宋_GB2312"/>
          <w:kern w:val="0"/>
          <w:sz w:val="30"/>
          <w:szCs w:val="30"/>
        </w:rPr>
      </w:pPr>
    </w:p>
    <w:p>
      <w:pPr>
        <w:spacing w:line="540" w:lineRule="exact"/>
        <w:rPr>
          <w:rStyle w:val="23"/>
          <w:rFonts w:eastAsia="黑体"/>
          <w:b w:val="0"/>
          <w:spacing w:val="-4"/>
          <w:sz w:val="32"/>
          <w:szCs w:val="32"/>
        </w:rPr>
      </w:pPr>
    </w:p>
    <w:p>
      <w:pPr>
        <w:spacing w:line="540" w:lineRule="exact"/>
        <w:ind w:firstLine="640"/>
        <w:rPr>
          <w:rStyle w:val="23"/>
          <w:rFonts w:eastAsia="黑体"/>
          <w:b w:val="0"/>
          <w:spacing w:val="-4"/>
          <w:sz w:val="32"/>
          <w:szCs w:val="32"/>
        </w:rPr>
      </w:pPr>
    </w:p>
    <w:p>
      <w:pPr>
        <w:spacing w:line="540" w:lineRule="exact"/>
        <w:rPr>
          <w:rStyle w:val="23"/>
          <w:rFonts w:eastAsia="黑体"/>
          <w:b w:val="0"/>
          <w:spacing w:val="-4"/>
          <w:sz w:val="32"/>
          <w:szCs w:val="32"/>
        </w:rPr>
      </w:pPr>
    </w:p>
    <w:p>
      <w:pPr>
        <w:spacing w:line="600" w:lineRule="exact"/>
        <w:jc w:val="center"/>
        <w:rPr>
          <w:rFonts w:eastAsia="黑体"/>
          <w:bCs/>
          <w:sz w:val="32"/>
          <w:szCs w:val="32"/>
        </w:rPr>
      </w:pPr>
    </w:p>
    <w:p>
      <w:pPr>
        <w:spacing w:line="600" w:lineRule="exact"/>
        <w:rPr>
          <w:rFonts w:eastAsia="黑体"/>
          <w:bCs/>
          <w:sz w:val="32"/>
          <w:szCs w:val="32"/>
        </w:rPr>
      </w:pPr>
    </w:p>
    <w:p>
      <w:pPr>
        <w:spacing w:line="600" w:lineRule="exact"/>
        <w:rPr>
          <w:rFonts w:eastAsia="黑体"/>
          <w:bCs/>
          <w:sz w:val="32"/>
          <w:szCs w:val="32"/>
        </w:rPr>
      </w:pPr>
      <w:r>
        <w:rPr>
          <w:rFonts w:eastAsia="黑体"/>
          <w:bCs/>
          <w:sz w:val="32"/>
          <w:szCs w:val="32"/>
        </w:rPr>
        <w:t>一、基本情况</w:t>
      </w:r>
    </w:p>
    <w:p>
      <w:pPr>
        <w:spacing w:line="600" w:lineRule="exact"/>
        <w:ind w:firstLine="641"/>
        <w:rPr>
          <w:rFonts w:eastAsia="楷体_GB2312"/>
          <w:b/>
          <w:bCs/>
          <w:sz w:val="32"/>
          <w:szCs w:val="32"/>
        </w:rPr>
      </w:pPr>
      <w:r>
        <w:rPr>
          <w:rFonts w:eastAsia="楷体_GB2312"/>
          <w:b/>
          <w:bCs/>
          <w:sz w:val="32"/>
          <w:szCs w:val="32"/>
        </w:rPr>
        <w:t>（一）项目概况</w:t>
      </w:r>
    </w:p>
    <w:p>
      <w:pPr>
        <w:spacing w:line="600" w:lineRule="exact"/>
        <w:ind w:firstLine="641"/>
        <w:rPr>
          <w:rFonts w:eastAsia="仿宋_GB2312"/>
          <w:b/>
          <w:bCs/>
          <w:sz w:val="32"/>
          <w:szCs w:val="32"/>
        </w:rPr>
      </w:pPr>
      <w:r>
        <w:rPr>
          <w:rFonts w:eastAsia="仿宋_GB2312"/>
          <w:b/>
          <w:bCs/>
          <w:sz w:val="32"/>
          <w:szCs w:val="32"/>
        </w:rPr>
        <w:t>1、项目背景</w:t>
      </w:r>
    </w:p>
    <w:p>
      <w:pPr>
        <w:spacing w:line="560" w:lineRule="exact"/>
        <w:ind w:firstLine="640" w:firstLineChars="200"/>
        <w:jc w:val="left"/>
      </w:pPr>
      <w:r>
        <w:rPr>
          <w:rFonts w:hint="eastAsia" w:eastAsia="仿宋_GB2312"/>
          <w:sz w:val="32"/>
          <w:szCs w:val="32"/>
        </w:rPr>
        <w:t>为做好2022年行政许可工作，根据《行政许可法》《市场监督行政许可程序暂行规定》《食品安全法》《工业产品生产许可证管理条例》《特种设备安全法》《检验检测机构资质认定管理办法》《计量法》《计量法实施细则》等要求，结合行政许可规范化、标准化、便利化要求，需要对行政许可工作开展鉴定评审及标准化建设。</w:t>
      </w:r>
      <w:r>
        <w:rPr>
          <w:rStyle w:val="23"/>
          <w:rFonts w:hint="eastAsia" w:ascii="仿宋" w:hAnsi="仿宋" w:eastAsia="仿宋"/>
          <w:b w:val="0"/>
          <w:spacing w:val="-4"/>
          <w:sz w:val="32"/>
          <w:szCs w:val="32"/>
        </w:rPr>
        <w:t>营业执照印刷项目：依据2022年3月1日即将施行的《中华人民共和国市场主体登记管理条例》第二十一条“申请人申请市场主体设立登记，登记机关依法予以登记的，签发营业执照”规定，通过分析历年我区市场主体新设立的数量，每年需印刷新的营业执照发放至各级市场监管登记注册窗口。</w:t>
      </w:r>
      <w:r>
        <w:rPr>
          <w:rFonts w:hint="eastAsia" w:ascii="仿宋_GB2312" w:hAnsi="仿宋_GB2312" w:eastAsia="仿宋_GB2312" w:cs="仿宋_GB2312"/>
          <w:sz w:val="32"/>
          <w:szCs w:val="32"/>
          <w:lang w:val="zh-TW"/>
        </w:rPr>
        <w:t>档案数字化加工项目：</w:t>
      </w:r>
      <w:r>
        <w:rPr>
          <w:rFonts w:hint="eastAsia" w:ascii="仿宋_GB2312" w:hAnsi="仿宋_GB2312" w:eastAsia="仿宋_GB2312" w:cs="仿宋_GB2312"/>
          <w:sz w:val="32"/>
          <w:szCs w:val="32"/>
          <w:lang w:val="zh-TW" w:eastAsia="zh-TW"/>
        </w:rPr>
        <w:t>根据《国务院办公厅关于加快推进“三证合一”登记制度改革的意见》（国办发〔2015〕50号）；《国务院关于印发注册资本登记制度改革方案的通知》（国发〔2014〕7号）文件的要求，需要建立企业电子档案，用于部门间共享，特别是“三证合一，一照一码”登记制度改革后，要做到档案部门间共享，必须建立企业电子档案。企业电子档案已经成为了企业登记的程序之一。国家市场监督管理局总局全程电子化技术方案要求建立电子档案，并明确了文件格式为PDF格式。</w:t>
      </w:r>
    </w:p>
    <w:p>
      <w:pPr>
        <w:pStyle w:val="2"/>
        <w:ind w:firstLine="640" w:firstLineChars="200"/>
        <w:jc w:val="left"/>
        <w:rPr>
          <w:rFonts w:ascii="Times New Roman" w:hAnsi="Times New Roman" w:eastAsia="仿宋_GB2312"/>
          <w:b w:val="0"/>
          <w:bCs w:val="0"/>
          <w:kern w:val="2"/>
        </w:rPr>
      </w:pPr>
    </w:p>
    <w:p>
      <w:pPr>
        <w:pStyle w:val="2"/>
        <w:numPr>
          <w:ilvl w:val="0"/>
          <w:numId w:val="1"/>
        </w:numPr>
        <w:spacing w:before="0" w:after="0" w:line="600" w:lineRule="exact"/>
        <w:ind w:firstLine="643" w:firstLineChars="200"/>
        <w:jc w:val="both"/>
        <w:rPr>
          <w:rFonts w:ascii="Times New Roman" w:hAnsi="Times New Roman" w:eastAsia="仿宋_GB2312"/>
          <w:kern w:val="2"/>
        </w:rPr>
      </w:pPr>
      <w:r>
        <w:rPr>
          <w:rFonts w:ascii="Times New Roman" w:hAnsi="Times New Roman" w:eastAsia="仿宋_GB2312"/>
          <w:kern w:val="2"/>
        </w:rPr>
        <w:t>项目主要内容：</w:t>
      </w:r>
    </w:p>
    <w:p>
      <w:pPr>
        <w:spacing w:line="560" w:lineRule="exact"/>
        <w:ind w:firstLine="640" w:firstLineChars="200"/>
        <w:rPr>
          <w:rFonts w:ascii="仿宋_GB2312" w:eastAsia="仿宋_GB2312"/>
          <w:bCs/>
          <w:sz w:val="32"/>
          <w:szCs w:val="32"/>
        </w:rPr>
      </w:pPr>
      <w:r>
        <w:rPr>
          <w:rFonts w:hint="eastAsia" w:eastAsia="仿宋_GB2312"/>
          <w:sz w:val="32"/>
          <w:szCs w:val="32"/>
        </w:rPr>
        <w:t>完成2022年度行政许可涉及食品、重要工业产品、特种设备、检验检测机构资质认定、计量等行政许可的鉴定评审任务，完成1000人·项特种设备检验人员、作业人员考核发证、完成工业产品、检验检测机构资质认定地方标准的审核。</w:t>
      </w: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项目实施情况：项目目前已经完成实际设立的目标，项目在实施过程中严格按照目标设立的各阶段任务进行开展工作，在前期立项过程中严格把质量关，建立安全防护机制，保证项目实施各阶段安全顺利进行。</w:t>
      </w:r>
      <w:r>
        <w:rPr>
          <w:rFonts w:hint="eastAsia" w:ascii="仿宋_GB2312" w:eastAsia="仿宋_GB2312"/>
          <w:sz w:val="32"/>
          <w:szCs w:val="32"/>
        </w:rPr>
        <w:t>印制不少于150万套营业执照</w:t>
      </w:r>
      <w:r>
        <w:rPr>
          <w:rStyle w:val="23"/>
          <w:rFonts w:hint="eastAsia" w:ascii="仿宋" w:hAnsi="仿宋" w:eastAsia="仿宋"/>
          <w:b w:val="0"/>
          <w:spacing w:val="-4"/>
          <w:sz w:val="32"/>
          <w:szCs w:val="32"/>
        </w:rPr>
        <w:t>，并向全区登记机关发放。</w:t>
      </w:r>
      <w:r>
        <w:rPr>
          <w:rFonts w:hint="eastAsia" w:ascii="仿宋_GB2312" w:eastAsia="仿宋_GB2312"/>
          <w:bCs/>
          <w:sz w:val="32"/>
          <w:szCs w:val="32"/>
        </w:rPr>
        <w:t>电子档案加工费100万元，125个登记机关系统维护费用;125个登记机关租赁扫描设备；全区电子档案异地备份设备租赁费。</w:t>
      </w:r>
    </w:p>
    <w:p>
      <w:pPr>
        <w:spacing w:line="600" w:lineRule="exact"/>
        <w:ind w:firstLine="640" w:firstLineChars="200"/>
      </w:pPr>
      <w:r>
        <w:rPr>
          <w:rFonts w:hint="eastAsia" w:ascii="仿宋_GB2312" w:eastAsia="仿宋_GB2312"/>
          <w:bCs/>
          <w:sz w:val="32"/>
          <w:szCs w:val="32"/>
        </w:rPr>
        <w:t xml:space="preserve"> </w:t>
      </w: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spacing w:line="600" w:lineRule="exact"/>
        <w:ind w:firstLine="640" w:firstLineChars="200"/>
        <w:rPr>
          <w:rFonts w:eastAsia="仿宋_GB2312"/>
          <w:sz w:val="32"/>
          <w:szCs w:val="32"/>
        </w:rPr>
      </w:pPr>
      <w:r>
        <w:rPr>
          <w:rFonts w:eastAsia="仿宋_GB2312"/>
          <w:sz w:val="32"/>
          <w:szCs w:val="32"/>
        </w:rPr>
        <w:t>本项目总投资</w:t>
      </w:r>
      <w:r>
        <w:rPr>
          <w:rFonts w:hint="eastAsia" w:eastAsia="仿宋_GB2312"/>
          <w:sz w:val="32"/>
          <w:szCs w:val="32"/>
        </w:rPr>
        <w:t>600</w:t>
      </w:r>
      <w:r>
        <w:rPr>
          <w:rFonts w:eastAsia="仿宋_GB2312"/>
          <w:sz w:val="32"/>
          <w:szCs w:val="32"/>
        </w:rPr>
        <w:t>万元，其中：财政本级资金</w:t>
      </w:r>
      <w:r>
        <w:rPr>
          <w:rFonts w:hint="eastAsia" w:eastAsia="仿宋_GB2312"/>
          <w:sz w:val="32"/>
          <w:szCs w:val="32"/>
        </w:rPr>
        <w:t>600</w:t>
      </w:r>
      <w:r>
        <w:rPr>
          <w:rFonts w:eastAsia="仿宋_GB2312"/>
          <w:sz w:val="32"/>
          <w:szCs w:val="32"/>
        </w:rPr>
        <w:t>万元。项目实际支出</w:t>
      </w:r>
      <w:r>
        <w:rPr>
          <w:rFonts w:hint="eastAsia" w:eastAsia="仿宋_GB2312"/>
          <w:sz w:val="32"/>
          <w:szCs w:val="32"/>
        </w:rPr>
        <w:t>600</w:t>
      </w:r>
      <w:r>
        <w:rPr>
          <w:rFonts w:eastAsia="仿宋_GB2312"/>
          <w:sz w:val="32"/>
          <w:szCs w:val="32"/>
        </w:rPr>
        <w:t>万元，支出率为100%。</w:t>
      </w:r>
      <w:r>
        <w:rPr>
          <w:rFonts w:hint="eastAsia" w:eastAsia="仿宋_GB2312"/>
          <w:sz w:val="32"/>
          <w:szCs w:val="32"/>
        </w:rPr>
        <w:t>行政审批处140万元，注册登记处460万元。</w:t>
      </w:r>
    </w:p>
    <w:p>
      <w:pPr>
        <w:spacing w:line="600" w:lineRule="exact"/>
        <w:ind w:firstLine="643" w:firstLineChars="200"/>
        <w:rPr>
          <w:rFonts w:eastAsia="仿宋_GB2312"/>
          <w:b/>
          <w:bCs/>
          <w:sz w:val="32"/>
          <w:szCs w:val="32"/>
        </w:rPr>
      </w:pPr>
      <w:r>
        <w:rPr>
          <w:rFonts w:eastAsia="仿宋_GB2312"/>
          <w:b/>
          <w:bCs/>
          <w:sz w:val="32"/>
          <w:szCs w:val="32"/>
        </w:rPr>
        <w:t>3、资金投入和使用情况</w:t>
      </w:r>
    </w:p>
    <w:p>
      <w:pPr>
        <w:spacing w:line="600" w:lineRule="exact"/>
        <w:ind w:firstLine="640" w:firstLineChars="200"/>
        <w:rPr>
          <w:rFonts w:hint="eastAsia" w:eastAsia="仿宋_GB2312"/>
          <w:sz w:val="20"/>
          <w:szCs w:val="20"/>
        </w:rPr>
      </w:pPr>
      <w:r>
        <w:rPr>
          <w:rFonts w:eastAsia="仿宋_GB2312"/>
          <w:sz w:val="32"/>
          <w:szCs w:val="32"/>
        </w:rPr>
        <w:t>（1）资金</w:t>
      </w:r>
      <w:r>
        <w:rPr>
          <w:rFonts w:hint="eastAsia" w:eastAsia="仿宋_GB2312"/>
          <w:sz w:val="32"/>
          <w:szCs w:val="32"/>
        </w:rPr>
        <w:t>投入情况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w:t>
      </w:r>
      <w:r>
        <w:rPr>
          <w:rFonts w:ascii="仿宋_GB2312" w:hAnsi="仿宋_GB2312" w:eastAsia="仿宋_GB2312" w:cs="仿宋_GB2312"/>
          <w:sz w:val="32"/>
          <w:szCs w:val="32"/>
        </w:rPr>
        <w:t>600</w:t>
      </w:r>
      <w:r>
        <w:rPr>
          <w:rFonts w:hint="eastAsia" w:ascii="仿宋_GB2312" w:hAnsi="仿宋_GB2312" w:eastAsia="仿宋_GB2312" w:cs="仿宋_GB2312"/>
          <w:sz w:val="32"/>
          <w:szCs w:val="32"/>
        </w:rPr>
        <w:t>万元，全年预算数</w:t>
      </w:r>
      <w:r>
        <w:rPr>
          <w:rFonts w:ascii="仿宋_GB2312" w:hAnsi="仿宋_GB2312" w:eastAsia="仿宋_GB2312" w:cs="仿宋_GB2312"/>
          <w:sz w:val="32"/>
          <w:szCs w:val="32"/>
        </w:rPr>
        <w:t>600</w:t>
      </w:r>
      <w:r>
        <w:rPr>
          <w:rFonts w:hint="eastAsia" w:ascii="仿宋_GB2312" w:hAnsi="仿宋_GB2312" w:eastAsia="仿宋_GB2312" w:cs="仿宋_GB2312"/>
          <w:sz w:val="32"/>
          <w:szCs w:val="32"/>
        </w:rPr>
        <w:t>万元，实际总投入</w:t>
      </w:r>
      <w:r>
        <w:rPr>
          <w:rFonts w:ascii="仿宋_GB2312" w:hAnsi="仿宋_GB2312" w:eastAsia="仿宋_GB2312" w:cs="仿宋_GB2312"/>
          <w:sz w:val="32"/>
          <w:szCs w:val="32"/>
        </w:rPr>
        <w:t>600</w:t>
      </w:r>
      <w:r>
        <w:rPr>
          <w:rFonts w:hint="eastAsia" w:ascii="仿宋_GB2312" w:hAnsi="仿宋_GB2312" w:eastAsia="仿宋_GB2312" w:cs="仿宋_GB2312"/>
          <w:sz w:val="32"/>
          <w:szCs w:val="32"/>
        </w:rPr>
        <w:t>万元，该项目资金已全部落实到位，资金来源为财政本级资金。</w:t>
      </w:r>
    </w:p>
    <w:p>
      <w:pPr>
        <w:spacing w:line="600" w:lineRule="exact"/>
        <w:ind w:firstLine="640" w:firstLineChars="200"/>
        <w:rPr>
          <w:rFonts w:eastAsia="仿宋_GB2312"/>
          <w:sz w:val="32"/>
          <w:szCs w:val="32"/>
        </w:rPr>
      </w:pPr>
      <w:r>
        <w:rPr>
          <w:rFonts w:eastAsia="仿宋_GB2312"/>
          <w:sz w:val="32"/>
          <w:szCs w:val="32"/>
        </w:rPr>
        <w:t>（2）预算资金来源及使用情况</w:t>
      </w:r>
      <w:bookmarkStart w:id="0" w:name="page10"/>
      <w:bookmarkEnd w:id="0"/>
    </w:p>
    <w:p>
      <w:pPr>
        <w:pStyle w:val="2"/>
        <w:spacing w:before="0" w:after="0" w:line="600" w:lineRule="exact"/>
        <w:ind w:firstLine="640" w:firstLineChars="200"/>
        <w:jc w:val="both"/>
        <w:rPr>
          <w:rFonts w:ascii="Times New Roman" w:hAnsi="Times New Roman" w:eastAsia="仿宋_GB2312"/>
          <w:b w:val="0"/>
          <w:bCs w:val="0"/>
          <w:kern w:val="2"/>
        </w:rPr>
      </w:pPr>
      <w:r>
        <w:rPr>
          <w:rFonts w:hint="eastAsia" w:ascii="Times New Roman" w:hAnsi="Times New Roman" w:eastAsia="仿宋_GB2312"/>
          <w:b w:val="0"/>
          <w:bCs w:val="0"/>
          <w:kern w:val="2"/>
        </w:rPr>
        <w:t>该项目年初预算数</w:t>
      </w:r>
      <w:r>
        <w:rPr>
          <w:rFonts w:ascii="Times New Roman" w:hAnsi="Times New Roman" w:eastAsia="仿宋_GB2312"/>
          <w:b w:val="0"/>
          <w:bCs w:val="0"/>
          <w:kern w:val="2"/>
        </w:rPr>
        <w:t>600</w:t>
      </w:r>
      <w:r>
        <w:rPr>
          <w:rFonts w:hint="eastAsia" w:ascii="Times New Roman" w:hAnsi="Times New Roman" w:eastAsia="仿宋_GB2312"/>
          <w:b w:val="0"/>
          <w:bCs w:val="0"/>
          <w:kern w:val="2"/>
        </w:rPr>
        <w:t>万元</w:t>
      </w:r>
      <w:r>
        <w:rPr>
          <w:rFonts w:ascii="Times New Roman" w:hAnsi="Times New Roman" w:eastAsia="仿宋_GB2312"/>
          <w:b w:val="0"/>
          <w:bCs w:val="0"/>
          <w:kern w:val="2"/>
        </w:rPr>
        <w:t>，项目资金到位</w:t>
      </w:r>
      <w:r>
        <w:rPr>
          <w:rFonts w:hint="eastAsia" w:ascii="Times New Roman" w:hAnsi="Times New Roman" w:eastAsia="仿宋_GB2312"/>
          <w:b w:val="0"/>
          <w:bCs w:val="0"/>
          <w:kern w:val="2"/>
        </w:rPr>
        <w:t>600</w:t>
      </w:r>
      <w:r>
        <w:rPr>
          <w:rFonts w:ascii="Times New Roman" w:hAnsi="Times New Roman" w:eastAsia="仿宋_GB2312"/>
          <w:b w:val="0"/>
          <w:bCs w:val="0"/>
          <w:kern w:val="2"/>
        </w:rPr>
        <w:t>万元，</w:t>
      </w:r>
      <w:r>
        <w:rPr>
          <w:rFonts w:hint="eastAsia" w:ascii="Times New Roman" w:hAnsi="Times New Roman" w:eastAsia="仿宋_GB2312"/>
          <w:b w:val="0"/>
          <w:bCs w:val="0"/>
          <w:kern w:val="2"/>
        </w:rPr>
        <w:t>全年执行600万元，预算执行率为100</w:t>
      </w:r>
      <w:r>
        <w:rPr>
          <w:rFonts w:ascii="Times New Roman" w:hAnsi="Times New Roman" w:eastAsia="仿宋_GB2312"/>
          <w:b w:val="0"/>
          <w:bCs w:val="0"/>
          <w:kern w:val="2"/>
        </w:rPr>
        <w:t>%,</w:t>
      </w:r>
      <w:r>
        <w:rPr>
          <w:rFonts w:hint="eastAsia" w:ascii="Times New Roman" w:hAnsi="Times New Roman" w:eastAsia="仿宋_GB2312"/>
          <w:b w:val="0"/>
          <w:bCs w:val="0"/>
          <w:kern w:val="2"/>
        </w:rPr>
        <w:t>主要</w:t>
      </w:r>
      <w:r>
        <w:rPr>
          <w:rFonts w:ascii="Times New Roman" w:hAnsi="Times New Roman" w:eastAsia="仿宋_GB2312"/>
          <w:b w:val="0"/>
          <w:bCs w:val="0"/>
          <w:kern w:val="2"/>
        </w:rPr>
        <w:t>用于支付项目实施进程中的各项费用。</w:t>
      </w:r>
    </w:p>
    <w:p>
      <w:pPr>
        <w:spacing w:line="600" w:lineRule="exact"/>
        <w:ind w:firstLine="643" w:firstLineChars="200"/>
        <w:rPr>
          <w:rFonts w:eastAsia="楷体_GB2312"/>
          <w:b/>
          <w:bCs/>
          <w:sz w:val="32"/>
          <w:szCs w:val="32"/>
        </w:rPr>
      </w:pPr>
      <w:r>
        <w:rPr>
          <w:rFonts w:eastAsia="楷体_GB2312"/>
          <w:b/>
          <w:bCs/>
          <w:sz w:val="32"/>
          <w:szCs w:val="32"/>
        </w:rPr>
        <w:t>（二）项目绩效目标</w:t>
      </w:r>
    </w:p>
    <w:p>
      <w:pPr>
        <w:spacing w:line="600" w:lineRule="exact"/>
        <w:ind w:firstLine="640" w:firstLineChars="200"/>
        <w:rPr>
          <w:rFonts w:eastAsia="仿宋_GB2312"/>
          <w:sz w:val="32"/>
          <w:szCs w:val="32"/>
        </w:rPr>
      </w:pPr>
      <w:r>
        <w:rPr>
          <w:rFonts w:eastAsia="仿宋_GB2312"/>
          <w:sz w:val="32"/>
          <w:szCs w:val="32"/>
        </w:rPr>
        <w:t>1、总体目标</w:t>
      </w:r>
    </w:p>
    <w:p>
      <w:pPr>
        <w:spacing w:line="600" w:lineRule="exact"/>
        <w:ind w:firstLine="640" w:firstLineChars="200"/>
        <w:rPr>
          <w:rFonts w:eastAsia="仿宋_GB2312"/>
          <w:sz w:val="32"/>
          <w:szCs w:val="32"/>
        </w:rPr>
      </w:pPr>
      <w:r>
        <w:rPr>
          <w:rFonts w:hint="eastAsia" w:eastAsia="仿宋_GB2312"/>
          <w:sz w:val="32"/>
          <w:szCs w:val="32"/>
        </w:rPr>
        <w:t>自治区市场监管部门指导全区各类企业、农民专业合作社和从事经营活动的单位、个体工商户以及外国（地区）企业常驻代表机构等市场主体的登记注册工作，营业执照是市场监管部门发给市场主体的准许从事某项生产经营活动的凭证，为此设立营业执照采购项目。建立企业电子档案，用于部门间共享，特别是“三证合一，一照一码”登记制度改革后，要做到档案部门间共享，必须建立企业电子档案。企业电子档案已经成为了企业登记的程序之一。</w:t>
      </w:r>
    </w:p>
    <w:p>
      <w:pPr>
        <w:spacing w:line="600" w:lineRule="exact"/>
        <w:ind w:firstLine="640" w:firstLineChars="200"/>
        <w:rPr>
          <w:rFonts w:eastAsia="仿宋_GB2312"/>
          <w:sz w:val="32"/>
          <w:szCs w:val="32"/>
        </w:rPr>
      </w:pPr>
      <w:r>
        <w:rPr>
          <w:rFonts w:hint="eastAsia" w:eastAsia="仿宋_GB2312"/>
          <w:sz w:val="32"/>
          <w:szCs w:val="32"/>
        </w:rPr>
        <w:t>完成2022年度自治区市场监督管理局食品生产许可、重要工业产品生产许可、特种设备生产许可、特种设备检验检测机构核准、检验检测机构资质认定、特种设备检验检测人员资格认定、计量标准考核、计量授权等委托实施鉴定评审（考试）活动，完成工业产品、检验检测机构资质认定两项地方标准的制定及检验检测资质认定标准方法数据库建设。</w:t>
      </w:r>
      <w:r>
        <w:rPr>
          <w:rStyle w:val="23"/>
          <w:rFonts w:hint="eastAsia" w:ascii="仿宋" w:hAnsi="仿宋" w:eastAsia="仿宋"/>
          <w:b w:val="0"/>
          <w:spacing w:val="-4"/>
          <w:sz w:val="32"/>
          <w:szCs w:val="32"/>
        </w:rPr>
        <w:t>年度完成印刷营业执照150万套，并保证全区各级登记窗口营业执照发放和</w:t>
      </w:r>
      <w:r>
        <w:rPr>
          <w:rFonts w:hint="eastAsia" w:ascii="仿宋_GB2312" w:eastAsia="仿宋_GB2312"/>
          <w:bCs/>
          <w:sz w:val="32"/>
          <w:szCs w:val="32"/>
        </w:rPr>
        <w:t>电子档案加工、125个登记机关系统维护、125个登记机关租赁扫描设备、全区电子档案异地备份设备租赁。</w:t>
      </w:r>
    </w:p>
    <w:p>
      <w:pPr>
        <w:spacing w:line="600" w:lineRule="exact"/>
        <w:ind w:firstLine="640" w:firstLineChars="200"/>
      </w:pPr>
      <w:r>
        <w:rPr>
          <w:rFonts w:eastAsia="仿宋_GB2312"/>
          <w:sz w:val="32"/>
          <w:szCs w:val="32"/>
        </w:rPr>
        <w:t>2、阶段性目标</w:t>
      </w:r>
    </w:p>
    <w:p>
      <w:pPr>
        <w:spacing w:line="60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pPr>
        <w:spacing w:line="60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（2）组织实施：资金一到位，立即根据项目要求实施项目。项目责任人按照项目实施方案要求逐一进行项目部署安排，提高项目质量及效率性。</w:t>
      </w:r>
    </w:p>
    <w:p>
      <w:pPr>
        <w:spacing w:line="600" w:lineRule="exact"/>
        <w:ind w:firstLine="640" w:firstLineChars="200"/>
        <w:rPr>
          <w:rFonts w:eastAsia="黑体"/>
          <w:sz w:val="32"/>
          <w:szCs w:val="32"/>
        </w:rPr>
      </w:pPr>
      <w:r>
        <w:rPr>
          <w:rFonts w:eastAsia="黑体"/>
          <w:sz w:val="32"/>
          <w:szCs w:val="32"/>
        </w:rPr>
        <w:t>二、绩效评价工作开展情况</w:t>
      </w:r>
    </w:p>
    <w:p>
      <w:pPr>
        <w:spacing w:line="600" w:lineRule="exact"/>
        <w:ind w:firstLine="643" w:firstLineChars="200"/>
        <w:rPr>
          <w:rFonts w:eastAsia="楷体_GB2312"/>
          <w:b/>
          <w:bCs/>
          <w:sz w:val="32"/>
          <w:szCs w:val="32"/>
        </w:rPr>
      </w:pPr>
      <w:r>
        <w:rPr>
          <w:rFonts w:eastAsia="楷体_GB2312"/>
          <w:b/>
          <w:bCs/>
          <w:sz w:val="32"/>
          <w:szCs w:val="32"/>
        </w:rPr>
        <w:t>（一）绩效评价目的、对象和范围</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pStyle w:val="58"/>
        <w:spacing w:line="560" w:lineRule="exact"/>
        <w:ind w:firstLine="640" w:firstLineChars="200"/>
        <w:rPr>
          <w:rFonts w:eastAsia="方正仿宋_GBK" w:cs="方正仿宋_GBK"/>
          <w:sz w:val="32"/>
          <w:szCs w:val="32"/>
        </w:rPr>
      </w:pPr>
      <w:r>
        <w:rPr>
          <w:rFonts w:eastAsia="仿宋_GB2312"/>
          <w:sz w:val="32"/>
          <w:szCs w:val="32"/>
        </w:rPr>
        <w:t>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市场主体项目所包含的全部项目内容。</w:t>
      </w:r>
    </w:p>
    <w:p>
      <w:pPr>
        <w:spacing w:line="600" w:lineRule="exact"/>
        <w:ind w:firstLine="640" w:firstLineChars="200"/>
        <w:rPr>
          <w:rFonts w:ascii="仿宋_GB2312" w:hAnsi="仿宋_GB2312" w:eastAsia="仿宋_GB2312" w:cs="仿宋_GB2312"/>
          <w:sz w:val="32"/>
          <w:szCs w:val="32"/>
          <w:highlight w:val="yellow"/>
        </w:rPr>
      </w:pPr>
      <w:r>
        <w:rPr>
          <w:rFonts w:hint="eastAsia" w:eastAsia="仿宋_GB2312"/>
          <w:sz w:val="32"/>
          <w:szCs w:val="32"/>
        </w:rPr>
        <w:t>2022年度自治区市场监督管理局食品生产许可、重要工业产品生产许可、特种设备生产许可、特种设备检验检测机构核准、检验检测机构资质认定、特种设备检验检测人员资格认定、计量标准考核、计量授权等委托实施鉴定评审（考试）活动，完成工业产品、检验检测机构资质认定两项地方标准的制定及检验检测资质认定标准方法数据库建设</w:t>
      </w:r>
      <w:r>
        <w:rPr>
          <w:rFonts w:hint="eastAsia" w:ascii="仿宋_GB2312" w:hAnsi="仿宋_GB2312" w:eastAsia="仿宋_GB2312" w:cs="仿宋_GB2312"/>
          <w:sz w:val="32"/>
          <w:szCs w:val="32"/>
        </w:rPr>
        <w:t>。</w:t>
      </w:r>
      <w:r>
        <w:rPr>
          <w:rFonts w:hint="eastAsia" w:ascii="仿宋_GB2312" w:eastAsia="仿宋_GB2312"/>
          <w:bCs/>
          <w:sz w:val="32"/>
          <w:szCs w:val="32"/>
        </w:rPr>
        <w:t>本年度印刷执照项目资金为100万元</w:t>
      </w:r>
      <w:r>
        <w:rPr>
          <w:rFonts w:hint="eastAsia" w:ascii="仿宋_GB2312" w:eastAsia="仿宋_GB2312"/>
          <w:sz w:val="32"/>
          <w:szCs w:val="32"/>
        </w:rPr>
        <w:t>，采用公开招标方式，按照0.66元/套，印制不少于150万套营业执照，发至125个登记机关。</w:t>
      </w:r>
      <w:r>
        <w:rPr>
          <w:rFonts w:hint="eastAsia" w:ascii="仿宋_GB2312" w:eastAsia="仿宋_GB2312"/>
          <w:bCs/>
          <w:sz w:val="32"/>
          <w:szCs w:val="32"/>
        </w:rPr>
        <w:t>电子档案加工和设备租赁项目资金为360万元，采用公开招投标和单一来源的方式对125个登记机关系统维护、125个登记机关租赁扫描设备、全区电子档案异地备份设备租赁。</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pPr>
        <w:spacing w:line="576" w:lineRule="exact"/>
        <w:ind w:firstLine="640" w:firstLineChars="200"/>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市场主体项目进行评价，评价核心为专项资金的支出完成情况和效果。</w:t>
      </w:r>
    </w:p>
    <w:p>
      <w:pPr>
        <w:spacing w:line="600" w:lineRule="exact"/>
        <w:ind w:firstLine="643" w:firstLineChars="200"/>
      </w:pPr>
      <w:r>
        <w:rPr>
          <w:rFonts w:eastAsia="楷体_GB2312"/>
          <w:b/>
          <w:bCs/>
          <w:sz w:val="32"/>
          <w:szCs w:val="32"/>
        </w:rPr>
        <w:t>（二）绩效评价原则、评价指标体系（详情见表1）、评价方法、评价标准。</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60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2"/>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2"/>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2"/>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2"/>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60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spacing w:before="0" w:after="0" w:line="60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widowControl w:val="0"/>
        <w:spacing w:before="0" w:after="0" w:line="60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绩效评价标准通常包括计划标准、行业标准、历史标准等，用于对绩效指标完成情况进行比较。本次评价主要采用了计划标准和行业标准。</w:t>
      </w:r>
    </w:p>
    <w:p>
      <w:pPr>
        <w:pStyle w:val="2"/>
        <w:numPr>
          <w:ilvl w:val="0"/>
          <w:numId w:val="2"/>
        </w:numPr>
        <w:spacing w:before="0" w:after="0" w:line="60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numPr>
          <w:ilvl w:val="0"/>
          <w:numId w:val="3"/>
        </w:numPr>
        <w:spacing w:line="600" w:lineRule="exact"/>
        <w:ind w:firstLine="640" w:firstLineChars="200"/>
        <w:rPr>
          <w:rFonts w:eastAsia="仿宋_GB2312"/>
          <w:bCs/>
          <w:sz w:val="32"/>
          <w:szCs w:val="32"/>
        </w:rPr>
      </w:pPr>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numPr>
          <w:ilvl w:val="0"/>
          <w:numId w:val="3"/>
        </w:numPr>
        <w:spacing w:line="600" w:lineRule="exact"/>
        <w:ind w:firstLine="640" w:firstLineChars="200"/>
        <w:rPr>
          <w:rFonts w:eastAsia="仿宋_GB2312"/>
          <w:bCs/>
          <w:sz w:val="32"/>
          <w:szCs w:val="32"/>
        </w:rPr>
      </w:pP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numPr>
          <w:ilvl w:val="0"/>
          <w:numId w:val="3"/>
        </w:numPr>
        <w:spacing w:line="600" w:lineRule="exact"/>
        <w:ind w:firstLine="640" w:firstLineChars="200"/>
        <w:rPr>
          <w:sz w:val="32"/>
          <w:szCs w:val="32"/>
        </w:rPr>
      </w:pP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4"/>
        </w:numPr>
        <w:spacing w:line="600" w:lineRule="exact"/>
        <w:ind w:firstLine="640" w:firstLineChars="200"/>
        <w:rPr>
          <w:rFonts w:eastAsia="黑体"/>
          <w:sz w:val="32"/>
          <w:szCs w:val="32"/>
        </w:rPr>
      </w:pPr>
      <w:r>
        <w:rPr>
          <w:rFonts w:eastAsia="黑体"/>
          <w:sz w:val="32"/>
          <w:szCs w:val="32"/>
        </w:rPr>
        <w:t>综合评价情况及评价结论（附相关评分表）</w:t>
      </w:r>
    </w:p>
    <w:p>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pPr>
        <w:spacing w:line="600" w:lineRule="exact"/>
        <w:ind w:firstLine="640" w:firstLineChars="200"/>
        <w:outlineLvl w:val="0"/>
        <w:rPr>
          <w:rFonts w:eastAsia="仿宋_GB2312"/>
          <w:kern w:val="28"/>
          <w:sz w:val="32"/>
          <w:szCs w:val="32"/>
        </w:rPr>
      </w:pPr>
      <w:r>
        <w:rPr>
          <w:rFonts w:hint="eastAsia" w:eastAsia="仿宋_GB2312"/>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（二）评价结论</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w:t>
      </w:r>
      <w:r>
        <w:rPr>
          <w:rFonts w:ascii="Times New Roman" w:hAnsi="Times New Roman" w:eastAsia="仿宋_GB2312"/>
          <w:b w:val="0"/>
          <w:bCs w:val="0"/>
        </w:rPr>
        <w:t>对</w:t>
      </w:r>
      <w:r>
        <w:rPr>
          <w:rFonts w:hint="eastAsia" w:ascii="Times New Roman" w:hAnsi="Times New Roman" w:eastAsia="仿宋_GB2312"/>
          <w:b w:val="0"/>
          <w:bCs w:val="0"/>
        </w:rPr>
        <w:t>市场主体</w:t>
      </w:r>
      <w:r>
        <w:rPr>
          <w:rFonts w:ascii="Times New Roman" w:hAnsi="Times New Roman" w:eastAsia="仿宋_GB2312"/>
          <w:b w:val="0"/>
          <w:bCs w:val="0"/>
        </w:rPr>
        <w:t xml:space="preserve">项目进行客观评价，最终评分结果：总得分为 </w:t>
      </w:r>
      <w:r>
        <w:rPr>
          <w:rFonts w:hint="eastAsia" w:ascii="Times New Roman" w:hAnsi="Times New Roman" w:eastAsia="仿宋_GB2312"/>
          <w:b w:val="0"/>
          <w:bCs w:val="0"/>
        </w:rPr>
        <w:t>100</w:t>
      </w:r>
      <w:r>
        <w:rPr>
          <w:rFonts w:ascii="Times New Roman" w:hAnsi="Times New Roman" w:eastAsia="仿宋_GB2312"/>
          <w:b w:val="0"/>
          <w:bCs w:val="0"/>
        </w:rPr>
        <w:t>分，属于“优”。其中，项目决策类指标权重为</w:t>
      </w:r>
      <w:r>
        <w:rPr>
          <w:rFonts w:hint="eastAsia" w:ascii="Times New Roman" w:hAnsi="Times New Roman" w:eastAsia="仿宋_GB2312"/>
          <w:b w:val="0"/>
          <w:bCs w:val="0"/>
        </w:rPr>
        <w:t>20</w:t>
      </w:r>
      <w:r>
        <w:rPr>
          <w:rFonts w:ascii="Times New Roman" w:hAnsi="Times New Roman" w:eastAsia="仿宋_GB2312"/>
          <w:b w:val="0"/>
          <w:bCs w:val="0"/>
        </w:rPr>
        <w:t xml:space="preserve">分，得分为 </w:t>
      </w:r>
      <w:r>
        <w:rPr>
          <w:rFonts w:hint="eastAsia" w:ascii="Times New Roman" w:hAnsi="Times New Roman" w:eastAsia="仿宋_GB2312"/>
          <w:b w:val="0"/>
          <w:bCs w:val="0"/>
        </w:rPr>
        <w:t>20</w:t>
      </w:r>
      <w:r>
        <w:rPr>
          <w:rFonts w:ascii="Times New Roman" w:hAnsi="Times New Roman" w:eastAsia="仿宋_GB2312"/>
          <w:b w:val="0"/>
          <w:bCs w:val="0"/>
        </w:rPr>
        <w:t xml:space="preserve">分，得分率为 </w:t>
      </w:r>
      <w:r>
        <w:rPr>
          <w:rFonts w:hint="eastAsia" w:ascii="Times New Roman" w:hAnsi="Times New Roman" w:eastAsia="仿宋_GB2312"/>
          <w:b w:val="0"/>
          <w:bCs w:val="0"/>
        </w:rPr>
        <w:t>100</w:t>
      </w:r>
      <w:r>
        <w:rPr>
          <w:rFonts w:ascii="Times New Roman" w:hAnsi="Times New Roman" w:eastAsia="仿宋_GB2312"/>
          <w:b w:val="0"/>
          <w:bCs w:val="0"/>
        </w:rPr>
        <w:t>%。项目过程类指标权重为</w:t>
      </w:r>
      <w:r>
        <w:rPr>
          <w:rFonts w:hint="eastAsia" w:ascii="Times New Roman" w:hAnsi="Times New Roman" w:eastAsia="仿宋_GB2312"/>
          <w:b w:val="0"/>
          <w:bCs w:val="0"/>
        </w:rPr>
        <w:t>20</w:t>
      </w:r>
      <w:r>
        <w:rPr>
          <w:rFonts w:ascii="Times New Roman" w:hAnsi="Times New Roman" w:eastAsia="仿宋_GB2312"/>
          <w:b w:val="0"/>
          <w:bCs w:val="0"/>
        </w:rPr>
        <w:t>分，得分为</w:t>
      </w:r>
      <w:r>
        <w:rPr>
          <w:rFonts w:hint="eastAsia" w:ascii="Times New Roman" w:hAnsi="Times New Roman" w:eastAsia="仿宋_GB2312"/>
          <w:b w:val="0"/>
          <w:bCs w:val="0"/>
        </w:rPr>
        <w:t>20</w:t>
      </w:r>
      <w:r>
        <w:rPr>
          <w:rFonts w:ascii="Times New Roman" w:hAnsi="Times New Roman" w:eastAsia="仿宋_GB2312"/>
          <w:b w:val="0"/>
          <w:bCs w:val="0"/>
        </w:rPr>
        <w:t xml:space="preserve">分，得分率为 </w:t>
      </w:r>
      <w:r>
        <w:rPr>
          <w:rFonts w:hint="eastAsia" w:ascii="Times New Roman" w:hAnsi="Times New Roman" w:eastAsia="仿宋_GB2312"/>
          <w:b w:val="0"/>
          <w:bCs w:val="0"/>
        </w:rPr>
        <w:t>100</w:t>
      </w:r>
      <w:r>
        <w:rPr>
          <w:rFonts w:ascii="Times New Roman" w:hAnsi="Times New Roman" w:eastAsia="仿宋_GB2312"/>
          <w:b w:val="0"/>
          <w:bCs w:val="0"/>
        </w:rPr>
        <w:t>%。项目产出类指标权重为</w:t>
      </w:r>
      <w:r>
        <w:rPr>
          <w:rFonts w:hint="eastAsia" w:ascii="Times New Roman" w:hAnsi="Times New Roman" w:eastAsia="仿宋_GB2312"/>
          <w:b w:val="0"/>
          <w:bCs w:val="0"/>
        </w:rPr>
        <w:t>40</w:t>
      </w:r>
      <w:r>
        <w:rPr>
          <w:rFonts w:ascii="Times New Roman" w:hAnsi="Times New Roman" w:eastAsia="仿宋_GB2312"/>
          <w:b w:val="0"/>
          <w:bCs w:val="0"/>
        </w:rPr>
        <w:t>分，得分为</w:t>
      </w:r>
      <w:r>
        <w:rPr>
          <w:rFonts w:hint="eastAsia" w:ascii="Times New Roman" w:hAnsi="Times New Roman" w:eastAsia="仿宋_GB2312"/>
          <w:b w:val="0"/>
          <w:bCs w:val="0"/>
        </w:rPr>
        <w:t>40</w:t>
      </w:r>
      <w:r>
        <w:rPr>
          <w:rFonts w:ascii="Times New Roman" w:hAnsi="Times New Roman" w:eastAsia="仿宋_GB2312"/>
          <w:b w:val="0"/>
          <w:bCs w:val="0"/>
        </w:rPr>
        <w:t xml:space="preserve">分，得分率为 </w:t>
      </w:r>
      <w:r>
        <w:rPr>
          <w:rFonts w:hint="eastAsia" w:ascii="Times New Roman" w:hAnsi="Times New Roman" w:eastAsia="仿宋_GB2312"/>
          <w:b w:val="0"/>
          <w:bCs w:val="0"/>
        </w:rPr>
        <w:t>100</w:t>
      </w:r>
      <w:r>
        <w:rPr>
          <w:rFonts w:ascii="Times New Roman" w:hAnsi="Times New Roman" w:eastAsia="仿宋_GB2312"/>
          <w:b w:val="0"/>
          <w:bCs w:val="0"/>
        </w:rPr>
        <w:t>%。项目效益类指标权重为</w:t>
      </w:r>
      <w:r>
        <w:rPr>
          <w:rFonts w:hint="eastAsia" w:ascii="Times New Roman" w:hAnsi="Times New Roman" w:eastAsia="仿宋_GB2312"/>
          <w:b w:val="0"/>
          <w:bCs w:val="0"/>
        </w:rPr>
        <w:t>20</w:t>
      </w:r>
      <w:r>
        <w:rPr>
          <w:rFonts w:ascii="Times New Roman" w:hAnsi="Times New Roman" w:eastAsia="仿宋_GB2312"/>
          <w:b w:val="0"/>
          <w:bCs w:val="0"/>
        </w:rPr>
        <w:t>分，得分为</w:t>
      </w:r>
      <w:r>
        <w:rPr>
          <w:rFonts w:hint="eastAsia" w:ascii="Times New Roman" w:hAnsi="Times New Roman" w:eastAsia="仿宋_GB2312"/>
          <w:b w:val="0"/>
          <w:bCs w:val="0"/>
        </w:rPr>
        <w:t>20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w:t>
      </w:r>
    </w:p>
    <w:p>
      <w:pPr>
        <w:pStyle w:val="2"/>
        <w:rPr>
          <w:rFonts w:ascii="Times New Roman" w:hAnsi="Times New Roman" w:eastAsia="仿宋_GB2312"/>
          <w:sz w:val="30"/>
          <w:szCs w:val="30"/>
        </w:rPr>
      </w:pPr>
      <w:r>
        <w:rPr>
          <w:rFonts w:ascii="Times New Roman" w:hAnsi="Times New Roman" w:eastAsia="仿宋_GB2312"/>
          <w:sz w:val="30"/>
          <w:szCs w:val="30"/>
        </w:rPr>
        <w:t>表1综合评分表</w:t>
      </w:r>
    </w:p>
    <w:p/>
    <w:p/>
    <w:tbl>
      <w:tblPr>
        <w:tblStyle w:val="21"/>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trPr>
        <w:tc>
          <w:tcPr>
            <w:tcW w:w="1104" w:type="dxa"/>
            <w:shd w:val="clear" w:color="auto" w:fill="BFBFBF"/>
            <w:vAlign w:val="center"/>
          </w:tcPr>
          <w:p>
            <w:pPr>
              <w:widowControl/>
              <w:spacing w:line="0" w:lineRule="atLeast"/>
              <w:rPr>
                <w:b/>
                <w:bCs/>
                <w:color w:val="000000"/>
                <w:kern w:val="0"/>
                <w:sz w:val="22"/>
                <w:szCs w:val="22"/>
              </w:rPr>
            </w:pPr>
            <w:r>
              <w:rPr>
                <w:b/>
                <w:bCs/>
                <w:color w:val="000000"/>
                <w:kern w:val="0"/>
                <w:sz w:val="22"/>
                <w:szCs w:val="22"/>
              </w:rPr>
              <w:t>一级指标</w:t>
            </w:r>
          </w:p>
        </w:tc>
        <w:tc>
          <w:tcPr>
            <w:tcW w:w="990"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p>
            <w:pPr>
              <w:widowControl/>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充分</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充分</w:t>
            </w:r>
          </w:p>
        </w:tc>
        <w:tc>
          <w:tcPr>
            <w:tcW w:w="1215"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规范</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规范</w:t>
            </w:r>
          </w:p>
        </w:tc>
        <w:tc>
          <w:tcPr>
            <w:tcW w:w="1215"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明确</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明确</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科学</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科学</w:t>
            </w:r>
          </w:p>
        </w:tc>
        <w:tc>
          <w:tcPr>
            <w:tcW w:w="1215"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1215"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p>
            <w:pPr>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continue"/>
            <w:shd w:val="clear" w:color="auto" w:fill="FFFFFF"/>
            <w:vAlign w:val="center"/>
          </w:tcPr>
          <w:p>
            <w:pPr>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合格</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合格</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健全</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健全</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40</w:t>
            </w:r>
            <w:r>
              <w:rPr>
                <w:kern w:val="0"/>
                <w:sz w:val="22"/>
                <w:szCs w:val="22"/>
              </w:rPr>
              <w:t>分</w:t>
            </w: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及时</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及时</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20</w:t>
            </w:r>
            <w:r>
              <w:rPr>
                <w:color w:val="000000"/>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p>
            <w:pPr>
              <w:widowControl/>
              <w:spacing w:line="0" w:lineRule="atLeast"/>
              <w:jc w:val="center"/>
              <w:rPr>
                <w:color w:val="000000"/>
                <w:kern w:val="0"/>
                <w:sz w:val="22"/>
                <w:szCs w:val="22"/>
              </w:rPr>
            </w:pPr>
            <w:r>
              <w:rPr>
                <w:color w:val="000000"/>
                <w:kern w:val="0"/>
                <w:sz w:val="22"/>
                <w:szCs w:val="22"/>
              </w:rPr>
              <w:t>（社会效益、经济效益、可持续效益）</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15</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1215"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5</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w:t>
            </w:r>
            <w:r>
              <w:rPr>
                <w:rFonts w:hint="eastAsia"/>
                <w:color w:val="000000"/>
                <w:kern w:val="0"/>
                <w:sz w:val="22"/>
                <w:szCs w:val="22"/>
              </w:rPr>
              <w:t>80</w:t>
            </w:r>
            <w:r>
              <w:rPr>
                <w:color w:val="000000"/>
                <w:kern w:val="0"/>
                <w:sz w:val="22"/>
                <w:szCs w:val="22"/>
              </w:rPr>
              <w:t>%</w:t>
            </w:r>
          </w:p>
        </w:tc>
        <w:tc>
          <w:tcPr>
            <w:tcW w:w="924"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80</w:t>
            </w:r>
            <w:r>
              <w:rPr>
                <w:color w:val="000000"/>
                <w:kern w:val="0"/>
                <w:sz w:val="22"/>
                <w:szCs w:val="22"/>
              </w:rPr>
              <w:t>%</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5</w:t>
            </w:r>
          </w:p>
        </w:tc>
      </w:tr>
    </w:tbl>
    <w:p>
      <w:pPr>
        <w:spacing w:line="600" w:lineRule="exact"/>
        <w:ind w:firstLine="320" w:firstLineChars="100"/>
        <w:rPr>
          <w:rFonts w:eastAsia="黑体"/>
          <w:sz w:val="32"/>
          <w:szCs w:val="32"/>
        </w:rPr>
      </w:pPr>
      <w:r>
        <w:rPr>
          <w:rFonts w:eastAsia="黑体"/>
          <w:sz w:val="32"/>
          <w:szCs w:val="32"/>
        </w:rPr>
        <w:t>四、绩效评价指标分析</w:t>
      </w:r>
    </w:p>
    <w:p>
      <w:pPr>
        <w:pStyle w:val="2"/>
        <w:ind w:firstLine="321" w:firstLineChars="100"/>
        <w:jc w:val="both"/>
        <w:rPr>
          <w:rFonts w:ascii="Times New Roman" w:hAnsi="Times New Roman" w:eastAsia="楷体_GB2312"/>
        </w:rPr>
      </w:pPr>
      <w:r>
        <w:rPr>
          <w:rFonts w:ascii="Times New Roman" w:hAnsi="Times New Roman" w:eastAsia="楷体_GB2312"/>
        </w:rPr>
        <w:t>（一）项目决策情况</w:t>
      </w:r>
    </w:p>
    <w:p>
      <w:pPr>
        <w:pStyle w:val="5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5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年初结合实际工作内容</w:t>
      </w:r>
      <w:r>
        <w:rPr>
          <w:rFonts w:hint="eastAsia" w:ascii="仿宋_GB2312" w:hAnsi="仿宋_GB2312" w:eastAsia="仿宋_GB2312" w:cs="仿宋_GB2312"/>
          <w:sz w:val="32"/>
          <w:szCs w:val="32"/>
        </w:rPr>
        <w:t>设定绩效目标</w:t>
      </w:r>
      <w:r>
        <w:rPr>
          <w:rFonts w:hint="eastAsia" w:ascii="仿宋_GB2312" w:hAnsi="仿宋_GB2312" w:eastAsia="仿宋_GB2312" w:cs="仿宋_GB2312"/>
          <w:sz w:val="32"/>
          <w:szCs w:val="32"/>
          <w:lang w:eastAsia="zh-Hans"/>
        </w:rPr>
        <w:t>，绩效目标</w:t>
      </w:r>
      <w:r>
        <w:rPr>
          <w:rFonts w:hint="eastAsia" w:ascii="仿宋_GB2312" w:hAnsi="仿宋_GB2312" w:eastAsia="仿宋_GB2312" w:cs="仿宋_GB2312"/>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项目设置了明确的预期产出效益和效果，将绩效目标细化分解为具体的绩效指标，绩效目标与项目目标任务数相对应，绩效目标设定的绩效指标清晰、细化、可衡量。</w:t>
      </w:r>
    </w:p>
    <w:p>
      <w:pPr>
        <w:pStyle w:val="5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预算编制经过科学论证，提供充分的测算依据佐证资料，预算内容与项目内容相匹配。项目投资额与工作任务相匹配。</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资金分配额度与项目单位实际工作内容相适应，资金分配额度合理，资金分配依据充分。</w:t>
      </w:r>
    </w:p>
    <w:p>
      <w:pPr>
        <w:pStyle w:val="2"/>
        <w:ind w:firstLine="321" w:firstLineChars="100"/>
        <w:jc w:val="both"/>
        <w:rPr>
          <w:rFonts w:ascii="Times New Roman" w:hAnsi="Times New Roman" w:eastAsia="楷体_GB2312"/>
        </w:rPr>
      </w:pPr>
      <w:r>
        <w:rPr>
          <w:rFonts w:hint="eastAsia" w:ascii="Times New Roman" w:hAnsi="Times New Roman" w:eastAsia="楷体_GB2312"/>
        </w:rPr>
        <w:t>（二）</w:t>
      </w:r>
      <w:r>
        <w:rPr>
          <w:rFonts w:ascii="Times New Roman" w:hAnsi="Times New Roman" w:eastAsia="楷体_GB2312"/>
        </w:rPr>
        <w:t>项目过程情况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w:t>
      </w:r>
    </w:p>
    <w:p>
      <w:pPr>
        <w:pStyle w:val="5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本项目总投资</w:t>
      </w:r>
      <w:r>
        <w:rPr>
          <w:rFonts w:ascii="仿宋_GB2312" w:hAnsi="仿宋_GB2312" w:eastAsia="仿宋_GB2312" w:cs="仿宋_GB2312"/>
          <w:sz w:val="32"/>
          <w:szCs w:val="32"/>
        </w:rPr>
        <w:t>600</w:t>
      </w:r>
      <w:r>
        <w:rPr>
          <w:rFonts w:hint="eastAsia" w:ascii="仿宋_GB2312" w:hAnsi="仿宋_GB2312" w:eastAsia="仿宋_GB2312" w:cs="仿宋_GB2312"/>
          <w:sz w:val="32"/>
          <w:szCs w:val="32"/>
        </w:rPr>
        <w:t>万元，财政资金及时足额到位，到位率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%，预算资金按计划进度执行。</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预算编制较为详细，项目资金支出总体能够按照预算执行，预算资金支出</w:t>
      </w:r>
      <w:r>
        <w:rPr>
          <w:rFonts w:ascii="仿宋_GB2312" w:hAnsi="仿宋_GB2312" w:eastAsia="仿宋_GB2312" w:cs="仿宋_GB2312"/>
          <w:sz w:val="32"/>
          <w:szCs w:val="32"/>
        </w:rPr>
        <w:t>600</w:t>
      </w:r>
      <w:r>
        <w:rPr>
          <w:rFonts w:hint="eastAsia" w:ascii="仿宋_GB2312" w:hAnsi="仿宋_GB2312" w:eastAsia="仿宋_GB2312" w:cs="仿宋_GB2312"/>
          <w:sz w:val="32"/>
          <w:szCs w:val="32"/>
        </w:rPr>
        <w:t>万元，预算执行率为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5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对资金使用的合法合规性进行监督，年末对资金使用效果进行评价。项目管理、实施人员落实到位，有效按照计划执行。项目执行情况等资料齐全，项目相关手续完备，及时进行归档。</w:t>
      </w:r>
    </w:p>
    <w:p>
      <w:pPr>
        <w:pStyle w:val="2"/>
        <w:ind w:firstLine="321" w:firstLineChars="100"/>
        <w:jc w:val="both"/>
        <w:rPr>
          <w:rFonts w:ascii="Times New Roman" w:hAnsi="Times New Roman" w:eastAsia="楷体_GB2312"/>
        </w:rPr>
      </w:pPr>
      <w:r>
        <w:rPr>
          <w:rFonts w:hint="eastAsia" w:ascii="Times New Roman" w:hAnsi="Times New Roman" w:eastAsia="楷体_GB2312"/>
        </w:rPr>
        <w:t>（三）</w:t>
      </w:r>
      <w:r>
        <w:rPr>
          <w:rFonts w:ascii="Times New Roman" w:hAnsi="Times New Roman" w:eastAsia="楷体_GB2312"/>
        </w:rPr>
        <w:t>项目产出</w:t>
      </w:r>
    </w:p>
    <w:p>
      <w:pPr>
        <w:spacing w:line="600" w:lineRule="exact"/>
        <w:ind w:firstLine="624" w:firstLineChars="200"/>
        <w:rPr>
          <w:rStyle w:val="23"/>
          <w:rFonts w:eastAsia="仿宋"/>
          <w:b w:val="0"/>
          <w:spacing w:val="-4"/>
          <w:sz w:val="32"/>
          <w:szCs w:val="32"/>
        </w:rPr>
      </w:pPr>
      <w:r>
        <w:rPr>
          <w:rStyle w:val="23"/>
          <w:rFonts w:eastAsia="仿宋"/>
          <w:b w:val="0"/>
          <w:spacing w:val="-4"/>
          <w:sz w:val="32"/>
          <w:szCs w:val="32"/>
        </w:rPr>
        <w:t>数量指标方面：</w:t>
      </w:r>
    </w:p>
    <w:p>
      <w:pPr>
        <w:spacing w:line="600" w:lineRule="exact"/>
        <w:ind w:firstLine="640" w:firstLineChars="200"/>
        <w:outlineLvl w:val="0"/>
        <w:rPr>
          <w:rFonts w:ascii="仿宋_GB2312" w:hAnsi="仿宋_GB2312" w:eastAsia="仿宋_GB2312" w:cs="仿宋_GB2312"/>
          <w:color w:val="FF0000"/>
          <w:sz w:val="32"/>
          <w:szCs w:val="32"/>
        </w:rPr>
      </w:pPr>
      <w:r>
        <w:rPr>
          <w:rFonts w:ascii="仿宋_GB2312" w:hAnsi="仿宋_GB2312" w:eastAsia="仿宋_GB2312" w:cs="仿宋_GB2312"/>
          <w:sz w:val="32"/>
          <w:szCs w:val="32"/>
          <w:lang w:val="en"/>
        </w:rPr>
        <w:t>a.</w:t>
      </w:r>
      <w:r>
        <w:rPr>
          <w:rFonts w:hint="eastAsia" w:ascii="仿宋_GB2312" w:hAnsi="仿宋_GB2312" w:eastAsia="仿宋_GB2312" w:cs="仿宋_GB2312"/>
          <w:sz w:val="32"/>
          <w:szCs w:val="32"/>
        </w:rPr>
        <w:t>营业执照印刷数量指标，指标值为≥150万套，实际完成150万套，完成率100%，偏差率0%，偏差原因无;</w:t>
      </w:r>
    </w:p>
    <w:p>
      <w:pPr>
        <w:spacing w:line="600" w:lineRule="exact"/>
        <w:ind w:firstLine="640" w:firstLineChars="200"/>
        <w:outlineLvl w:val="0"/>
        <w:rPr>
          <w:rFonts w:ascii="仿宋_GB2312" w:hAnsi="仿宋_GB2312" w:eastAsia="仿宋_GB2312" w:cs="仿宋_GB2312"/>
          <w:color w:val="FF0000"/>
          <w:sz w:val="32"/>
          <w:szCs w:val="32"/>
        </w:rPr>
      </w:pPr>
      <w:r>
        <w:rPr>
          <w:rFonts w:ascii="仿宋_GB2312" w:hAnsi="仿宋_GB2312" w:eastAsia="仿宋_GB2312" w:cs="仿宋_GB2312"/>
          <w:sz w:val="32"/>
          <w:szCs w:val="32"/>
          <w:lang w:val="en"/>
        </w:rPr>
        <w:t>b</w:t>
      </w:r>
      <w:r>
        <w:rPr>
          <w:rFonts w:hint="eastAsia" w:ascii="仿宋_GB2312" w:hAnsi="仿宋_GB2312" w:eastAsia="仿宋_GB2312" w:cs="仿宋_GB2312"/>
          <w:sz w:val="32"/>
          <w:szCs w:val="32"/>
          <w:lang w:val="en"/>
        </w:rPr>
        <w:t>.</w:t>
      </w:r>
      <w:r>
        <w:rPr>
          <w:rFonts w:hint="eastAsia" w:ascii="仿宋_GB2312" w:hAnsi="仿宋_GB2312" w:eastAsia="仿宋_GB2312" w:cs="仿宋_GB2312"/>
          <w:sz w:val="32"/>
          <w:szCs w:val="32"/>
        </w:rPr>
        <w:t>特种设备检验检测人员资格许可人数指标，指标值为&gt;=600项/人，实际完成1000项/人，完成率167%，偏差率67%，偏差原因2022年</w:t>
      </w:r>
      <w:bookmarkStart w:id="2" w:name="_GoBack"/>
      <w:bookmarkEnd w:id="2"/>
      <w:r>
        <w:rPr>
          <w:rFonts w:hint="eastAsia" w:ascii="仿宋_GB2312" w:hAnsi="仿宋_GB2312" w:eastAsia="仿宋_GB2312" w:cs="仿宋_GB2312"/>
          <w:sz w:val="32"/>
          <w:szCs w:val="32"/>
          <w:lang w:eastAsia="zh-CN"/>
        </w:rPr>
        <w:t>国家市场监督管理总局</w:t>
      </w:r>
      <w:r>
        <w:rPr>
          <w:rFonts w:hint="eastAsia" w:ascii="仿宋_GB2312" w:hAnsi="仿宋_GB2312" w:eastAsia="仿宋_GB2312" w:cs="仿宋_GB2312"/>
          <w:sz w:val="32"/>
          <w:szCs w:val="32"/>
        </w:rPr>
        <w:t>下放特种设备检验人员资格认定工作，许可人数增加;</w:t>
      </w:r>
    </w:p>
    <w:p>
      <w:pPr>
        <w:spacing w:line="600" w:lineRule="exact"/>
        <w:ind w:firstLine="640" w:firstLineChars="200"/>
        <w:outlineLvl w:val="0"/>
      </w:pPr>
      <w:r>
        <w:rPr>
          <w:rFonts w:ascii="仿宋_GB2312" w:hAnsi="仿宋_GB2312" w:eastAsia="仿宋_GB2312" w:cs="仿宋_GB2312"/>
          <w:sz w:val="32"/>
          <w:szCs w:val="32"/>
          <w:lang w:val="en"/>
        </w:rPr>
        <w:t>c.</w:t>
      </w:r>
      <w:r>
        <w:rPr>
          <w:rFonts w:hint="eastAsia" w:ascii="仿宋_GB2312" w:hAnsi="仿宋_GB2312" w:eastAsia="仿宋_GB2312" w:cs="仿宋_GB2312"/>
          <w:sz w:val="32"/>
          <w:szCs w:val="32"/>
        </w:rPr>
        <w:t>电子档案数字化加工指标，指标值为&gt;=400万页，实际完成值400万页，完成率100%，偏差率0%，偏差原因无。</w:t>
      </w:r>
    </w:p>
    <w:p/>
    <w:p>
      <w:pPr>
        <w:spacing w:line="600" w:lineRule="exact"/>
        <w:ind w:firstLine="640" w:firstLineChars="200"/>
        <w:rPr>
          <w:rStyle w:val="52"/>
          <w:rFonts w:ascii="Times New Roman" w:hAnsi="Times New Roman" w:cs="Times New Roman"/>
          <w:color w:val="auto"/>
        </w:rPr>
      </w:pPr>
      <w:r>
        <w:rPr>
          <w:rStyle w:val="52"/>
          <w:rFonts w:ascii="Times New Roman" w:hAnsi="Times New Roman" w:cs="Times New Roman"/>
          <w:color w:val="auto"/>
        </w:rPr>
        <w:t>质量指标方面：</w:t>
      </w:r>
    </w:p>
    <w:p>
      <w:pPr>
        <w:spacing w:line="600" w:lineRule="exact"/>
        <w:ind w:firstLine="640" w:firstLineChars="200"/>
        <w:outlineLvl w:val="0"/>
        <w:rPr>
          <w:rFonts w:ascii="仿宋_GB2312" w:hAnsi="仿宋_GB2312" w:eastAsia="仿宋_GB2312" w:cs="仿宋_GB2312"/>
          <w:color w:val="FF0000"/>
          <w:sz w:val="32"/>
          <w:szCs w:val="32"/>
        </w:rPr>
      </w:pPr>
      <w:r>
        <w:rPr>
          <w:rFonts w:ascii="仿宋_GB2312" w:hAnsi="仿宋_GB2312" w:eastAsia="仿宋_GB2312" w:cs="仿宋_GB2312"/>
          <w:sz w:val="32"/>
          <w:szCs w:val="32"/>
          <w:lang w:val="en"/>
        </w:rPr>
        <w:t>a.</w:t>
      </w:r>
      <w:r>
        <w:rPr>
          <w:rFonts w:hint="eastAsia" w:ascii="仿宋_GB2312" w:hAnsi="仿宋_GB2312" w:eastAsia="仿宋_GB2312" w:cs="仿宋_GB2312"/>
          <w:sz w:val="32"/>
          <w:szCs w:val="32"/>
        </w:rPr>
        <w:t>市场主体档案电子化率指标，指标值为≥80%，实际完成值90%，完成率112.5%，偏差率12.5%，偏差原因2022年档案电子化率为90%;</w:t>
      </w:r>
    </w:p>
    <w:p>
      <w:pPr>
        <w:spacing w:line="600" w:lineRule="exact"/>
        <w:ind w:firstLine="640" w:firstLineChars="200"/>
        <w:outlineLvl w:val="0"/>
      </w:pPr>
      <w:r>
        <w:rPr>
          <w:rFonts w:ascii="仿宋_GB2312" w:hAnsi="仿宋_GB2312" w:eastAsia="仿宋_GB2312" w:cs="仿宋_GB2312"/>
          <w:sz w:val="32"/>
          <w:szCs w:val="32"/>
          <w:lang w:val="en"/>
        </w:rPr>
        <w:t>b.</w:t>
      </w:r>
      <w:r>
        <w:rPr>
          <w:rFonts w:hint="eastAsia" w:ascii="仿宋_GB2312" w:hAnsi="仿宋_GB2312" w:eastAsia="仿宋_GB2312" w:cs="仿宋_GB2312"/>
          <w:sz w:val="32"/>
          <w:szCs w:val="32"/>
        </w:rPr>
        <w:t>市场主体营业执照发放率指标，指标值为≥80%，实际完成值100%，完成率125%，偏差率0%，偏差原因2022年营业执照实际发放率为100%。</w:t>
      </w:r>
    </w:p>
    <w:p>
      <w:pPr>
        <w:pStyle w:val="2"/>
        <w:spacing w:before="0" w:after="0" w:line="600" w:lineRule="exact"/>
        <w:ind w:firstLine="640" w:firstLineChars="200"/>
        <w:jc w:val="both"/>
        <w:rPr>
          <w:rStyle w:val="52"/>
          <w:rFonts w:ascii="Times New Roman" w:hAnsi="Times New Roman" w:cs="Times New Roman"/>
          <w:b w:val="0"/>
          <w:bCs w:val="0"/>
          <w:color w:val="auto"/>
        </w:rPr>
      </w:pPr>
      <w:r>
        <w:rPr>
          <w:rStyle w:val="52"/>
          <w:rFonts w:ascii="Times New Roman" w:hAnsi="Times New Roman" w:cs="Times New Roman"/>
          <w:b w:val="0"/>
          <w:bCs w:val="0"/>
          <w:color w:val="auto"/>
        </w:rPr>
        <w:t>成本指标方面：</w:t>
      </w:r>
    </w:p>
    <w:p>
      <w:pPr>
        <w:spacing w:line="600" w:lineRule="exact"/>
        <w:ind w:firstLine="640" w:firstLineChars="200"/>
        <w:outlineLvl w:val="0"/>
        <w:rPr>
          <w:rFonts w:ascii="仿宋_GB2312" w:hAnsi="仿宋_GB2312" w:eastAsia="仿宋_GB2312" w:cs="仿宋_GB2312"/>
          <w:sz w:val="32"/>
          <w:szCs w:val="32"/>
        </w:rPr>
      </w:pPr>
      <w:r>
        <w:rPr>
          <w:rFonts w:ascii="仿宋_GB2312" w:hAnsi="仿宋_GB2312" w:eastAsia="仿宋_GB2312" w:cs="仿宋_GB2312"/>
          <w:sz w:val="32"/>
          <w:szCs w:val="32"/>
          <w:lang w:val="en"/>
        </w:rPr>
        <w:t>a.</w:t>
      </w:r>
      <w:r>
        <w:rPr>
          <w:rFonts w:hint="eastAsia" w:ascii="仿宋_GB2312" w:hAnsi="仿宋_GB2312" w:eastAsia="仿宋_GB2312" w:cs="仿宋_GB2312"/>
          <w:sz w:val="32"/>
          <w:szCs w:val="32"/>
        </w:rPr>
        <w:t>维护电子档案数字化加工成本指标，指标值为≤360万元，实际完成值356.4万元，完成率99%，偏差率1%，偏差原因维护电子档案数字化加工成本是按照政府采购公开招标程序办理中标价；</w:t>
      </w:r>
    </w:p>
    <w:p>
      <w:pPr>
        <w:spacing w:line="600" w:lineRule="exact"/>
        <w:ind w:firstLine="640" w:firstLineChars="200"/>
        <w:outlineLvl w:val="0"/>
        <w:rPr>
          <w:rFonts w:ascii="仿宋_GB2312" w:hAnsi="仿宋_GB2312" w:eastAsia="仿宋_GB2312" w:cs="仿宋_GB2312"/>
          <w:sz w:val="32"/>
          <w:szCs w:val="32"/>
        </w:rPr>
      </w:pPr>
      <w:r>
        <w:rPr>
          <w:rFonts w:ascii="仿宋_GB2312" w:hAnsi="仿宋_GB2312" w:eastAsia="仿宋_GB2312" w:cs="仿宋_GB2312"/>
          <w:sz w:val="32"/>
          <w:szCs w:val="32"/>
          <w:lang w:val="en"/>
        </w:rPr>
        <w:t>b.</w:t>
      </w:r>
      <w:r>
        <w:rPr>
          <w:rFonts w:hint="eastAsia" w:ascii="仿宋_GB2312" w:hAnsi="仿宋_GB2312" w:eastAsia="仿宋_GB2312" w:cs="仿宋_GB2312"/>
          <w:sz w:val="32"/>
          <w:szCs w:val="32"/>
        </w:rPr>
        <w:t>营业执照采购成本指标，指标值为≤100万元，实际完成值99万元，完成率99%，偏差率1%，偏差原因营业执照采购成本是按照政府采购公开招标程序办理中标价；</w:t>
      </w:r>
    </w:p>
    <w:p>
      <w:pPr>
        <w:spacing w:line="600" w:lineRule="exact"/>
        <w:ind w:firstLine="640" w:firstLineChars="200"/>
        <w:outlineLvl w:val="0"/>
      </w:pPr>
      <w:r>
        <w:rPr>
          <w:rFonts w:hint="eastAsia" w:ascii="仿宋_GB2312" w:hAnsi="仿宋_GB2312" w:eastAsia="仿宋_GB2312" w:cs="仿宋_GB2312"/>
          <w:sz w:val="32"/>
          <w:szCs w:val="32"/>
        </w:rPr>
        <w:t>c</w:t>
      </w:r>
      <w:r>
        <w:rPr>
          <w:rFonts w:ascii="仿宋_GB2312" w:hAnsi="仿宋_GB2312" w:eastAsia="仿宋_GB2312" w:cs="仿宋_GB2312"/>
          <w:sz w:val="32"/>
          <w:szCs w:val="32"/>
          <w:lang w:val="en"/>
        </w:rPr>
        <w:t>.</w:t>
      </w:r>
      <w:r>
        <w:rPr>
          <w:rFonts w:hint="eastAsia" w:ascii="仿宋_GB2312" w:hAnsi="仿宋_GB2312" w:eastAsia="仿宋_GB2312" w:cs="仿宋_GB2312"/>
          <w:sz w:val="32"/>
          <w:szCs w:val="32"/>
        </w:rPr>
        <w:t>行政许可鉴定评审费用指标，指标值为≤140万元，实际完成值139.8万元，完成率100%，偏差率0%，偏差原因无。</w:t>
      </w:r>
    </w:p>
    <w:p>
      <w:pPr>
        <w:spacing w:line="600" w:lineRule="exact"/>
        <w:ind w:firstLine="640" w:firstLineChars="200"/>
        <w:rPr>
          <w:rStyle w:val="52"/>
          <w:rFonts w:ascii="Times New Roman" w:hAnsi="Times New Roman" w:cs="Times New Roman"/>
          <w:color w:val="auto"/>
        </w:rPr>
      </w:pPr>
      <w:r>
        <w:rPr>
          <w:rStyle w:val="52"/>
          <w:rFonts w:ascii="Times New Roman" w:hAnsi="Times New Roman" w:cs="Times New Roman"/>
          <w:color w:val="auto"/>
        </w:rPr>
        <w:t>时效指标方面：</w:t>
      </w:r>
    </w:p>
    <w:p>
      <w:pPr>
        <w:spacing w:line="600" w:lineRule="exact"/>
        <w:ind w:firstLine="640" w:firstLineChars="200"/>
        <w:outlineLvl w:val="0"/>
        <w:rPr>
          <w:rFonts w:hint="eastAsia" w:ascii="仿宋_GB2312" w:hAnsi="仿宋_GB2312" w:eastAsia="仿宋_GB2312" w:cs="仿宋_GB2312"/>
          <w:color w:val="FF0000"/>
          <w:sz w:val="32"/>
          <w:szCs w:val="32"/>
        </w:rPr>
      </w:pPr>
      <w:r>
        <w:rPr>
          <w:rFonts w:ascii="仿宋_GB2312" w:hAnsi="仿宋_GB2312" w:eastAsia="仿宋_GB2312" w:cs="仿宋_GB2312"/>
          <w:sz w:val="32"/>
          <w:szCs w:val="32"/>
          <w:lang w:val="en"/>
        </w:rPr>
        <w:t>a.</w:t>
      </w:r>
      <w:r>
        <w:rPr>
          <w:rFonts w:hint="eastAsia" w:ascii="仿宋_GB2312" w:hAnsi="仿宋_GB2312" w:eastAsia="仿宋_GB2312" w:cs="仿宋_GB2312"/>
          <w:sz w:val="32"/>
          <w:szCs w:val="32"/>
        </w:rPr>
        <w:t>年度任务按时完成率指标，指标值为≥90%，实际完成值100%，完成率111%，偏差率11%，偏差原因2022 年年度任务完成率为100%。</w:t>
      </w:r>
    </w:p>
    <w:p>
      <w:pPr>
        <w:pStyle w:val="2"/>
        <w:ind w:firstLine="321" w:firstLineChars="100"/>
        <w:jc w:val="both"/>
        <w:rPr>
          <w:rFonts w:ascii="Times New Roman" w:hAnsi="Times New Roman"/>
        </w:rPr>
      </w:pPr>
      <w:r>
        <w:rPr>
          <w:rFonts w:hint="eastAsia" w:ascii="Times New Roman" w:hAnsi="Times New Roman" w:eastAsia="楷体_GB2312"/>
        </w:rPr>
        <w:t>（四）</w:t>
      </w:r>
      <w:r>
        <w:rPr>
          <w:rFonts w:ascii="Times New Roman" w:hAnsi="Times New Roman" w:eastAsia="楷体_GB2312"/>
        </w:rPr>
        <w:t>效益情况</w:t>
      </w:r>
    </w:p>
    <w:p>
      <w:pPr>
        <w:spacing w:line="600" w:lineRule="exact"/>
        <w:ind w:firstLine="640" w:firstLineChars="200"/>
        <w:rPr>
          <w:rStyle w:val="52"/>
          <w:rFonts w:ascii="Times New Roman" w:hAnsi="Times New Roman" w:cs="Times New Roman"/>
          <w:color w:val="auto"/>
        </w:rPr>
      </w:pPr>
      <w:r>
        <w:rPr>
          <w:rStyle w:val="52"/>
          <w:rFonts w:ascii="Times New Roman" w:hAnsi="Times New Roman" w:cs="Times New Roman"/>
          <w:color w:val="auto"/>
        </w:rPr>
        <w:t>社会效益指标方面：</w:t>
      </w:r>
    </w:p>
    <w:p>
      <w:pPr>
        <w:spacing w:line="600" w:lineRule="exact"/>
        <w:ind w:firstLine="640" w:firstLineChars="200"/>
        <w:outlineLvl w:val="0"/>
        <w:rPr>
          <w:rFonts w:ascii="仿宋_GB2312" w:hAnsi="仿宋_GB2312" w:eastAsia="仿宋_GB2312" w:cs="仿宋_GB2312"/>
          <w:sz w:val="32"/>
          <w:szCs w:val="32"/>
        </w:rPr>
      </w:pPr>
      <w:r>
        <w:rPr>
          <w:rFonts w:ascii="仿宋_GB2312" w:hAnsi="仿宋_GB2312" w:eastAsia="仿宋_GB2312" w:cs="仿宋_GB2312"/>
          <w:sz w:val="32"/>
          <w:szCs w:val="32"/>
          <w:lang w:val="en"/>
        </w:rPr>
        <w:t>a.</w:t>
      </w:r>
      <w:r>
        <w:rPr>
          <w:rFonts w:hint="eastAsia" w:ascii="仿宋_GB2312" w:hAnsi="仿宋_GB2312" w:eastAsia="仿宋_GB2312" w:cs="仿宋_GB2312"/>
          <w:sz w:val="32"/>
          <w:szCs w:val="32"/>
        </w:rPr>
        <w:t>提高档案管理规范化指标，指标值为显著提高，实际完成值显著提高，完成率100%，偏差率0，偏差原因无；</w:t>
      </w:r>
    </w:p>
    <w:p>
      <w:pPr>
        <w:spacing w:line="600" w:lineRule="exact"/>
        <w:ind w:firstLine="640" w:firstLineChars="200"/>
        <w:outlineLvl w:val="0"/>
      </w:pPr>
      <w:r>
        <w:rPr>
          <w:rFonts w:ascii="仿宋_GB2312" w:hAnsi="仿宋_GB2312" w:eastAsia="仿宋_GB2312" w:cs="仿宋_GB2312"/>
          <w:sz w:val="32"/>
          <w:szCs w:val="32"/>
          <w:lang w:val="en"/>
        </w:rPr>
        <w:t>b.</w:t>
      </w:r>
      <w:r>
        <w:rPr>
          <w:rFonts w:hint="eastAsia" w:ascii="仿宋_GB2312" w:hAnsi="仿宋_GB2312" w:eastAsia="仿宋_GB2312" w:cs="仿宋_GB2312"/>
          <w:sz w:val="32"/>
          <w:szCs w:val="32"/>
        </w:rPr>
        <w:t>提高群众办事效率指标，指标值为显著提高，实际完成值显著提高，完成率100%，偏差率0%，偏差原因无；</w:t>
      </w:r>
    </w:p>
    <w:p>
      <w:pPr>
        <w:spacing w:line="600" w:lineRule="exact"/>
        <w:ind w:firstLine="640" w:firstLineChars="200"/>
        <w:rPr>
          <w:rStyle w:val="52"/>
          <w:rFonts w:ascii="Times New Roman" w:hAnsi="Times New Roman" w:cs="Times New Roman"/>
          <w:color w:val="auto"/>
        </w:rPr>
      </w:pPr>
      <w:r>
        <w:rPr>
          <w:rStyle w:val="52"/>
          <w:rFonts w:ascii="Times New Roman" w:hAnsi="Times New Roman" w:cs="Times New Roman"/>
          <w:color w:val="auto"/>
        </w:rPr>
        <w:t>满意度指标方面：</w:t>
      </w:r>
    </w:p>
    <w:p>
      <w:pPr>
        <w:spacing w:line="600" w:lineRule="exact"/>
        <w:ind w:firstLine="640" w:firstLineChars="200"/>
        <w:outlineLvl w:val="0"/>
        <w:rPr>
          <w:rFonts w:ascii="仿宋_GB2312" w:hAnsi="仿宋_GB2312" w:eastAsia="仿宋_GB2312" w:cs="仿宋_GB2312"/>
          <w:sz w:val="32"/>
          <w:szCs w:val="32"/>
        </w:rPr>
      </w:pPr>
      <w:r>
        <w:rPr>
          <w:rFonts w:ascii="仿宋_GB2312" w:hAnsi="仿宋_GB2312" w:eastAsia="仿宋_GB2312" w:cs="仿宋_GB2312"/>
          <w:sz w:val="32"/>
          <w:szCs w:val="32"/>
          <w:lang w:val="en"/>
        </w:rPr>
        <w:t>a.</w:t>
      </w:r>
      <w:r>
        <w:rPr>
          <w:rFonts w:hint="eastAsia" w:ascii="仿宋_GB2312" w:hAnsi="仿宋_GB2312" w:eastAsia="仿宋_GB2312" w:cs="仿宋_GB2312"/>
          <w:sz w:val="32"/>
          <w:szCs w:val="32"/>
        </w:rPr>
        <w:t>检查人员被投诉次数指标，指标值为&lt;=10次，实际完成值0次，完成率100%，偏差率0%，偏差原因无；</w:t>
      </w:r>
    </w:p>
    <w:p>
      <w:pPr>
        <w:spacing w:line="600" w:lineRule="exact"/>
        <w:ind w:firstLine="640" w:firstLineChars="200"/>
        <w:outlineLvl w:val="0"/>
        <w:rPr>
          <w:rFonts w:ascii="仿宋_GB2312" w:hAnsi="仿宋_GB2312" w:eastAsia="仿宋_GB2312" w:cs="仿宋_GB2312"/>
          <w:sz w:val="32"/>
          <w:szCs w:val="32"/>
        </w:rPr>
      </w:pPr>
      <w:r>
        <w:rPr>
          <w:rFonts w:ascii="仿宋_GB2312" w:hAnsi="仿宋_GB2312" w:eastAsia="仿宋_GB2312" w:cs="仿宋_GB2312"/>
          <w:sz w:val="32"/>
          <w:szCs w:val="32"/>
          <w:lang w:val="en"/>
        </w:rPr>
        <w:t>b.</w:t>
      </w:r>
      <w:r>
        <w:rPr>
          <w:rFonts w:hint="eastAsia" w:ascii="仿宋_GB2312" w:hAnsi="仿宋_GB2312" w:eastAsia="仿宋_GB2312" w:cs="仿宋_GB2312"/>
          <w:sz w:val="32"/>
          <w:szCs w:val="32"/>
        </w:rPr>
        <w:t>服务企业满意率指标，指标值为&gt;=80%，实际完成值80%，完成率100%，偏差率0%，偏差原因无。</w:t>
      </w:r>
    </w:p>
    <w:p>
      <w:pPr>
        <w:spacing w:line="560" w:lineRule="exact"/>
        <w:ind w:firstLine="640" w:firstLineChars="200"/>
        <w:rPr>
          <w:rFonts w:eastAsia="黑体"/>
          <w:sz w:val="32"/>
          <w:szCs w:val="32"/>
          <w:lang w:eastAsia="zh-Hans"/>
        </w:rPr>
      </w:pPr>
      <w:r>
        <w:rPr>
          <w:rFonts w:hint="eastAsia" w:eastAsia="黑体"/>
          <w:sz w:val="32"/>
          <w:szCs w:val="32"/>
          <w:lang w:eastAsia="zh-Hans"/>
        </w:rPr>
        <w:t>五、预算执行进度与绩效指标总体完成率偏差</w:t>
      </w:r>
    </w:p>
    <w:p>
      <w:pPr>
        <w:pStyle w:val="58"/>
        <w:spacing w:line="560" w:lineRule="exact"/>
        <w:ind w:firstLine="640"/>
        <w:rPr>
          <w:rFonts w:hint="eastAsia" w:eastAsia="方正仿宋_GBK" w:cs="方正仿宋_GBK"/>
          <w:sz w:val="32"/>
          <w:szCs w:val="32"/>
        </w:rPr>
      </w:pPr>
      <w:r>
        <w:rPr>
          <w:rFonts w:hint="eastAsia" w:eastAsia="方正仿宋_GBK" w:cs="方正仿宋_GBK"/>
          <w:sz w:val="32"/>
          <w:szCs w:val="32"/>
        </w:rPr>
        <w:t>市场主体项目年初预算</w:t>
      </w:r>
      <w:r>
        <w:rPr>
          <w:rFonts w:eastAsia="方正仿宋_GBK" w:cs="方正仿宋_GBK"/>
          <w:sz w:val="32"/>
          <w:szCs w:val="32"/>
        </w:rPr>
        <w:t>600</w:t>
      </w:r>
      <w:r>
        <w:rPr>
          <w:rFonts w:hint="eastAsia" w:eastAsia="方正仿宋_GBK" w:cs="方正仿宋_GBK"/>
          <w:sz w:val="32"/>
          <w:szCs w:val="32"/>
        </w:rPr>
        <w:t>万元，全年预算</w:t>
      </w:r>
      <w:r>
        <w:rPr>
          <w:rFonts w:eastAsia="方正仿宋_GBK" w:cs="方正仿宋_GBK"/>
          <w:sz w:val="32"/>
          <w:szCs w:val="32"/>
        </w:rPr>
        <w:t>600</w:t>
      </w:r>
      <w:r>
        <w:rPr>
          <w:rFonts w:hint="eastAsia" w:eastAsia="方正仿宋_GBK" w:cs="方正仿宋_GBK"/>
          <w:sz w:val="32"/>
          <w:szCs w:val="32"/>
        </w:rPr>
        <w:t>万元，实际支出</w:t>
      </w:r>
      <w:r>
        <w:rPr>
          <w:rFonts w:eastAsia="方正仿宋_GBK" w:cs="方正仿宋_GBK"/>
          <w:sz w:val="32"/>
          <w:szCs w:val="32"/>
        </w:rPr>
        <w:t>600</w:t>
      </w:r>
      <w:r>
        <w:rPr>
          <w:rFonts w:hint="eastAsia" w:eastAsia="方正仿宋_GBK" w:cs="方正仿宋_GBK"/>
          <w:sz w:val="32"/>
          <w:szCs w:val="32"/>
        </w:rPr>
        <w:t>万元，预算执行率为</w:t>
      </w:r>
      <w:r>
        <w:rPr>
          <w:rFonts w:eastAsia="方正仿宋_GBK" w:cs="方正仿宋_GBK"/>
          <w:sz w:val="32"/>
          <w:szCs w:val="32"/>
        </w:rPr>
        <w:t>100</w:t>
      </w:r>
      <w:r>
        <w:rPr>
          <w:rFonts w:hint="eastAsia" w:eastAsia="方正仿宋_GBK" w:cs="方正仿宋_GBK"/>
          <w:sz w:val="32"/>
          <w:szCs w:val="32"/>
        </w:rPr>
        <w:t>%，项目绩效指标总体完成率为</w:t>
      </w:r>
      <w:r>
        <w:rPr>
          <w:rFonts w:eastAsia="方正仿宋_GBK" w:cs="方正仿宋_GBK"/>
          <w:sz w:val="32"/>
          <w:szCs w:val="32"/>
        </w:rPr>
        <w:t>108.73</w:t>
      </w:r>
      <w:r>
        <w:rPr>
          <w:rFonts w:hint="eastAsia" w:eastAsia="方正仿宋_GBK" w:cs="方正仿宋_GBK"/>
          <w:sz w:val="32"/>
          <w:szCs w:val="32"/>
        </w:rPr>
        <w:t>%，</w:t>
      </w:r>
      <w:r>
        <w:rPr>
          <w:rFonts w:hint="eastAsia" w:eastAsia="方正仿宋_GBK" w:cs="方正仿宋_GBK"/>
          <w:sz w:val="32"/>
          <w:szCs w:val="32"/>
          <w:lang w:eastAsia="zh-Hans"/>
        </w:rPr>
        <w:t>总体</w:t>
      </w:r>
      <w:r>
        <w:rPr>
          <w:rFonts w:hint="eastAsia" w:eastAsia="方正仿宋_GBK" w:cs="方正仿宋_GBK"/>
          <w:sz w:val="32"/>
          <w:szCs w:val="32"/>
        </w:rPr>
        <w:t>偏差率为</w:t>
      </w:r>
      <w:r>
        <w:rPr>
          <w:rFonts w:eastAsia="方正仿宋_GBK" w:cs="方正仿宋_GBK"/>
          <w:sz w:val="32"/>
          <w:szCs w:val="32"/>
        </w:rPr>
        <w:t>-8.73</w:t>
      </w:r>
      <w:r>
        <w:rPr>
          <w:rFonts w:hint="eastAsia" w:eastAsia="方正仿宋_GBK" w:cs="方正仿宋_GBK"/>
          <w:sz w:val="32"/>
          <w:szCs w:val="32"/>
        </w:rPr>
        <w:t>%。</w:t>
      </w:r>
    </w:p>
    <w:p>
      <w:pPr>
        <w:spacing w:line="600" w:lineRule="exact"/>
        <w:ind w:firstLine="640" w:firstLineChars="200"/>
        <w:rPr>
          <w:rStyle w:val="52"/>
          <w:rFonts w:ascii="Times New Roman" w:hAnsi="Times New Roman" w:cs="Times New Roman"/>
          <w:color w:val="auto"/>
        </w:rPr>
      </w:pPr>
      <w:r>
        <w:rPr>
          <w:rFonts w:hint="eastAsia" w:eastAsia="黑体"/>
          <w:sz w:val="32"/>
          <w:szCs w:val="32"/>
        </w:rPr>
        <w:t>六</w:t>
      </w:r>
      <w:r>
        <w:rPr>
          <w:rFonts w:eastAsia="黑体"/>
          <w:sz w:val="32"/>
          <w:szCs w:val="32"/>
        </w:rPr>
        <w:t>、主要经验及做法、存在的问题及原因分析</w:t>
      </w:r>
    </w:p>
    <w:p>
      <w:pPr>
        <w:spacing w:line="600" w:lineRule="exact"/>
        <w:ind w:firstLine="627" w:firstLineChars="200"/>
        <w:rPr>
          <w:rFonts w:eastAsia="楷体"/>
          <w:b/>
          <w:spacing w:val="-4"/>
          <w:sz w:val="32"/>
          <w:szCs w:val="32"/>
        </w:rPr>
      </w:pPr>
      <w:r>
        <w:rPr>
          <w:rFonts w:eastAsia="楷体"/>
          <w:b/>
          <w:spacing w:val="-4"/>
          <w:sz w:val="32"/>
          <w:szCs w:val="32"/>
        </w:rPr>
        <w:t>（一）主要经验及做法</w:t>
      </w:r>
    </w:p>
    <w:p>
      <w:pPr>
        <w:spacing w:line="60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spacing w:before="0" w:after="0" w:line="60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5"/>
        </w:numPr>
        <w:spacing w:line="600" w:lineRule="exact"/>
        <w:ind w:firstLine="643" w:firstLineChars="200"/>
        <w:rPr>
          <w:rFonts w:eastAsia="楷体_GB2312"/>
          <w:b/>
          <w:bCs/>
          <w:sz w:val="32"/>
          <w:szCs w:val="32"/>
        </w:rPr>
      </w:pPr>
      <w:r>
        <w:rPr>
          <w:rFonts w:eastAsia="楷体_GB2312"/>
          <w:b/>
          <w:bCs/>
          <w:sz w:val="32"/>
          <w:szCs w:val="32"/>
        </w:rPr>
        <w:t>存在的问题及原因分析</w:t>
      </w:r>
    </w:p>
    <w:p>
      <w:pPr>
        <w:spacing w:line="600" w:lineRule="exact"/>
        <w:ind w:firstLine="640" w:firstLineChars="200"/>
      </w:pPr>
      <w:r>
        <w:rPr>
          <w:rFonts w:hint="eastAsia" w:ascii="仿宋_GB2312" w:hAnsi="仿宋_GB2312" w:eastAsia="仿宋_GB2312" w:cs="仿宋_GB2312"/>
          <w:sz w:val="32"/>
          <w:szCs w:val="28"/>
        </w:rPr>
        <w:t>存在的问题及原因分析：项目在年初推进还需要进一步提前，我们的行政许可工作、标准化工作和参数方法数据库建设都是在年初就组织实施，造成经费跟不上。下一年度对此方面进一步再优化，早早开展招标活动。</w:t>
      </w:r>
    </w:p>
    <w:p>
      <w:pPr>
        <w:spacing w:line="600" w:lineRule="exact"/>
        <w:rPr>
          <w:rFonts w:eastAsia="黑体"/>
          <w:sz w:val="32"/>
          <w:szCs w:val="32"/>
        </w:rPr>
      </w:pPr>
      <w:r>
        <w:rPr>
          <w:rFonts w:hint="eastAsia" w:eastAsia="黑体"/>
          <w:sz w:val="32"/>
          <w:szCs w:val="32"/>
        </w:rPr>
        <w:t>七、</w:t>
      </w:r>
      <w:r>
        <w:rPr>
          <w:rFonts w:eastAsia="黑体"/>
          <w:sz w:val="32"/>
          <w:szCs w:val="32"/>
        </w:rPr>
        <w:t>有关建议</w:t>
      </w:r>
    </w:p>
    <w:p>
      <w:pPr>
        <w:spacing w:line="600" w:lineRule="exact"/>
        <w:ind w:firstLine="640" w:firstLineChars="200"/>
      </w:pPr>
      <w:r>
        <w:rPr>
          <w:rFonts w:hint="eastAsia" w:ascii="仿宋_GB2312" w:hAnsi="仿宋_GB2312" w:eastAsia="仿宋_GB2312" w:cs="仿宋_GB2312"/>
          <w:sz w:val="32"/>
          <w:szCs w:val="28"/>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600" w:lineRule="exact"/>
        <w:rPr>
          <w:rFonts w:eastAsia="黑体"/>
          <w:sz w:val="32"/>
          <w:szCs w:val="32"/>
        </w:rPr>
      </w:pPr>
      <w:r>
        <w:rPr>
          <w:rFonts w:hint="eastAsia" w:eastAsia="黑体"/>
          <w:sz w:val="32"/>
          <w:szCs w:val="32"/>
        </w:rPr>
        <w:t>八、</w:t>
      </w:r>
      <w:r>
        <w:rPr>
          <w:rFonts w:eastAsia="黑体"/>
          <w:sz w:val="32"/>
          <w:szCs w:val="32"/>
        </w:rPr>
        <w:t>其他需要说</w:t>
      </w:r>
      <w:bookmarkStart w:id="1" w:name="page8"/>
      <w:bookmarkEnd w:id="1"/>
      <w:r>
        <w:rPr>
          <w:rFonts w:eastAsia="黑体"/>
          <w:sz w:val="32"/>
          <w:szCs w:val="32"/>
        </w:rPr>
        <w:t>明的问题</w:t>
      </w:r>
    </w:p>
    <w:p>
      <w:pPr>
        <w:pStyle w:val="20"/>
        <w:ind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pStyle w:val="20"/>
        <w:ind w:firstLine="320" w:firstLineChars="100"/>
        <w:rPr>
          <w:rFonts w:ascii="仿宋_GB2312" w:hAnsi="仿宋_GB2312" w:eastAsia="仿宋_GB2312" w:cs="仿宋_GB2312"/>
          <w:sz w:val="32"/>
          <w:szCs w:val="32"/>
        </w:rPr>
      </w:pPr>
    </w:p>
    <w:p>
      <w:pPr>
        <w:pStyle w:val="20"/>
        <w:ind w:firstLine="320" w:firstLineChars="100"/>
        <w:rPr>
          <w:rFonts w:ascii="仿宋_GB2312" w:hAnsi="仿宋_GB2312" w:eastAsia="仿宋_GB2312" w:cs="仿宋_GB2312"/>
          <w:sz w:val="32"/>
          <w:szCs w:val="32"/>
        </w:rPr>
      </w:pPr>
    </w:p>
    <w:p>
      <w:pPr>
        <w:pStyle w:val="20"/>
        <w:ind w:firstLine="320" w:firstLineChars="100"/>
        <w:rPr>
          <w:rFonts w:ascii="仿宋_GB2312" w:hAnsi="仿宋_GB2312" w:eastAsia="仿宋_GB2312" w:cs="仿宋_GB2312"/>
          <w:sz w:val="32"/>
          <w:szCs w:val="32"/>
        </w:rPr>
        <w:sectPr>
          <w:footerReference r:id="rId3" w:type="default"/>
          <w:pgSz w:w="11906" w:h="16838"/>
          <w:pgMar w:top="1440" w:right="1558" w:bottom="1440" w:left="1800" w:header="851" w:footer="992" w:gutter="0"/>
          <w:cols w:space="425" w:num="1"/>
          <w:docGrid w:type="lines" w:linePitch="312" w:charSpace="0"/>
        </w:sectPr>
      </w:pPr>
    </w:p>
    <w:tbl>
      <w:tblPr>
        <w:tblStyle w:val="21"/>
        <w:tblW w:w="9180" w:type="dxa"/>
        <w:tblInd w:w="93" w:type="dxa"/>
        <w:tblLayout w:type="autofit"/>
        <w:tblCellMar>
          <w:top w:w="0" w:type="dxa"/>
          <w:left w:w="108" w:type="dxa"/>
          <w:bottom w:w="0" w:type="dxa"/>
          <w:right w:w="108" w:type="dxa"/>
        </w:tblCellMar>
      </w:tblPr>
      <w:tblGrid>
        <w:gridCol w:w="644"/>
        <w:gridCol w:w="747"/>
        <w:gridCol w:w="1143"/>
        <w:gridCol w:w="1408"/>
        <w:gridCol w:w="494"/>
        <w:gridCol w:w="1074"/>
        <w:gridCol w:w="1242"/>
        <w:gridCol w:w="827"/>
        <w:gridCol w:w="902"/>
        <w:gridCol w:w="699"/>
      </w:tblGrid>
      <w:tr>
        <w:tblPrEx>
          <w:tblCellMar>
            <w:top w:w="0" w:type="dxa"/>
            <w:left w:w="108" w:type="dxa"/>
            <w:bottom w:w="0" w:type="dxa"/>
            <w:right w:w="108" w:type="dxa"/>
          </w:tblCellMar>
        </w:tblPrEx>
        <w:trPr>
          <w:trHeight w:val="405" w:hRule="atLeast"/>
        </w:trPr>
        <w:tc>
          <w:tcPr>
            <w:tcW w:w="9188"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22"/>
                <w:szCs w:val="22"/>
              </w:rPr>
            </w:pPr>
            <w:r>
              <w:rPr>
                <w:rFonts w:ascii="等线" w:hAnsi="等线" w:eastAsia="等线" w:cs="等线"/>
                <w:color w:val="000000"/>
                <w:kern w:val="0"/>
                <w:sz w:val="22"/>
                <w:szCs w:val="22"/>
                <w:lang w:bidi="ar"/>
              </w:rPr>
              <w:t>（2022年度）</w:t>
            </w:r>
          </w:p>
        </w:tc>
      </w:tr>
      <w:tr>
        <w:tblPrEx>
          <w:tblCellMar>
            <w:top w:w="0" w:type="dxa"/>
            <w:left w:w="108" w:type="dxa"/>
            <w:bottom w:w="0" w:type="dxa"/>
            <w:right w:w="108" w:type="dxa"/>
          </w:tblCellMar>
        </w:tblPrEx>
        <w:trPr>
          <w:trHeight w:val="30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项目名称</w:t>
            </w:r>
          </w:p>
        </w:tc>
        <w:tc>
          <w:tcPr>
            <w:tcW w:w="8543"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市场主体</w:t>
            </w:r>
          </w:p>
        </w:tc>
      </w:tr>
      <w:tr>
        <w:tblPrEx>
          <w:tblCellMar>
            <w:top w:w="0" w:type="dxa"/>
            <w:left w:w="108" w:type="dxa"/>
            <w:bottom w:w="0" w:type="dxa"/>
            <w:right w:w="108" w:type="dxa"/>
          </w:tblCellMar>
        </w:tblPrEx>
        <w:trPr>
          <w:trHeight w:val="48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主管部门</w:t>
            </w:r>
          </w:p>
        </w:tc>
        <w:tc>
          <w:tcPr>
            <w:tcW w:w="3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实施单位</w:t>
            </w:r>
          </w:p>
        </w:tc>
        <w:tc>
          <w:tcPr>
            <w:tcW w:w="471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自治区市场监督管理局</w:t>
            </w:r>
          </w:p>
        </w:tc>
      </w:tr>
      <w:tr>
        <w:tblPrEx>
          <w:tblCellMar>
            <w:top w:w="0" w:type="dxa"/>
            <w:left w:w="108" w:type="dxa"/>
            <w:bottom w:w="0" w:type="dxa"/>
            <w:right w:w="108" w:type="dxa"/>
          </w:tblCellMar>
        </w:tblPrEx>
        <w:trPr>
          <w:trHeight w:val="300" w:hRule="atLeast"/>
        </w:trPr>
        <w:tc>
          <w:tcPr>
            <w:tcW w:w="6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项目资金</w:t>
            </w:r>
            <w:r>
              <w:rPr>
                <w:rFonts w:ascii="等线" w:hAnsi="等线" w:eastAsia="等线" w:cs="等线"/>
                <w:color w:val="000000"/>
                <w:kern w:val="0"/>
                <w:sz w:val="18"/>
                <w:szCs w:val="18"/>
                <w:lang w:bidi="ar"/>
              </w:rPr>
              <w:br w:type="textWrapping"/>
            </w:r>
            <w:r>
              <w:rPr>
                <w:rFonts w:ascii="等线" w:hAnsi="等线" w:eastAsia="等线" w:cs="等线"/>
                <w:color w:val="000000"/>
                <w:kern w:val="0"/>
                <w:sz w:val="18"/>
                <w:szCs w:val="18"/>
                <w:lang w:bidi="ar"/>
              </w:rPr>
              <w:t>（万元）</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等线" w:eastAsia="仿宋_GB2312" w:cs="仿宋_GB2312"/>
                <w:color w:val="000000"/>
                <w:sz w:val="18"/>
                <w:szCs w:val="18"/>
              </w:rPr>
            </w:pPr>
            <w:r>
              <w:rPr>
                <w:rFonts w:ascii="仿宋_GB2312" w:hAnsi="等线" w:eastAsia="仿宋_GB2312" w:cs="仿宋_GB2312"/>
                <w:color w:val="000000"/>
                <w:kern w:val="0"/>
                <w:sz w:val="18"/>
                <w:szCs w:val="18"/>
                <w:lang w:bidi="ar"/>
              </w:rPr>
              <w:t>年初预算数</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全年预算数</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全年执行</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分值</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执行率</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得分</w:t>
            </w:r>
          </w:p>
        </w:tc>
      </w:tr>
      <w:tr>
        <w:tblPrEx>
          <w:tblCellMar>
            <w:top w:w="0" w:type="dxa"/>
            <w:left w:w="108" w:type="dxa"/>
            <w:bottom w:w="0" w:type="dxa"/>
            <w:right w:w="108" w:type="dxa"/>
          </w:tblCellMar>
        </w:tblPrEx>
        <w:trPr>
          <w:trHeight w:val="52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年度资金总额</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600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600</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600</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10</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100%</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10</w:t>
            </w:r>
          </w:p>
        </w:tc>
      </w:tr>
      <w:tr>
        <w:tblPrEx>
          <w:tblCellMar>
            <w:top w:w="0" w:type="dxa"/>
            <w:left w:w="108" w:type="dxa"/>
            <w:bottom w:w="0" w:type="dxa"/>
            <w:right w:w="108" w:type="dxa"/>
          </w:tblCellMar>
        </w:tblPrEx>
        <w:trPr>
          <w:trHeight w:val="70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其中：当年财政拨款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600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600</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600</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r>
      <w:tr>
        <w:tblPrEx>
          <w:tblCellMar>
            <w:top w:w="0" w:type="dxa"/>
            <w:left w:w="108" w:type="dxa"/>
            <w:bottom w:w="0" w:type="dxa"/>
            <w:right w:w="108" w:type="dxa"/>
          </w:tblCellMar>
        </w:tblPrEx>
        <w:trPr>
          <w:trHeight w:val="56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 xml:space="preserve">     上年结转资金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r>
      <w:tr>
        <w:tblPrEx>
          <w:tblCellMar>
            <w:top w:w="0" w:type="dxa"/>
            <w:left w:w="108" w:type="dxa"/>
            <w:bottom w:w="0" w:type="dxa"/>
            <w:right w:w="108" w:type="dxa"/>
          </w:tblCellMar>
        </w:tblPrEx>
        <w:trPr>
          <w:trHeight w:val="30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 xml:space="preserve">  其他资金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r>
      <w:tr>
        <w:tblPrEx>
          <w:tblCellMar>
            <w:top w:w="0" w:type="dxa"/>
            <w:left w:w="108" w:type="dxa"/>
            <w:bottom w:w="0" w:type="dxa"/>
            <w:right w:w="108" w:type="dxa"/>
          </w:tblCellMar>
        </w:tblPrEx>
        <w:trPr>
          <w:trHeight w:val="300" w:hRule="atLeast"/>
        </w:trPr>
        <w:tc>
          <w:tcPr>
            <w:tcW w:w="6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年</w:t>
            </w:r>
            <w:r>
              <w:rPr>
                <w:rFonts w:ascii="等线" w:hAnsi="等线" w:eastAsia="等线" w:cs="等线"/>
                <w:color w:val="000000"/>
                <w:kern w:val="0"/>
                <w:sz w:val="18"/>
                <w:szCs w:val="18"/>
                <w:lang w:bidi="ar"/>
              </w:rPr>
              <w:br w:type="textWrapping"/>
            </w:r>
            <w:r>
              <w:rPr>
                <w:rFonts w:ascii="等线" w:hAnsi="等线" w:eastAsia="等线" w:cs="等线"/>
                <w:color w:val="000000"/>
                <w:kern w:val="0"/>
                <w:sz w:val="18"/>
                <w:szCs w:val="18"/>
                <w:lang w:bidi="ar"/>
              </w:rPr>
              <w:t>度</w:t>
            </w:r>
            <w:r>
              <w:rPr>
                <w:rFonts w:ascii="等线" w:hAnsi="等线" w:eastAsia="等线" w:cs="等线"/>
                <w:color w:val="000000"/>
                <w:kern w:val="0"/>
                <w:sz w:val="18"/>
                <w:szCs w:val="18"/>
                <w:lang w:bidi="ar"/>
              </w:rPr>
              <w:br w:type="textWrapping"/>
            </w:r>
            <w:r>
              <w:rPr>
                <w:rFonts w:ascii="等线" w:hAnsi="等线" w:eastAsia="等线" w:cs="等线"/>
                <w:color w:val="000000"/>
                <w:kern w:val="0"/>
                <w:sz w:val="18"/>
                <w:szCs w:val="18"/>
                <w:lang w:bidi="ar"/>
              </w:rPr>
              <w:t>总</w:t>
            </w:r>
            <w:r>
              <w:rPr>
                <w:rFonts w:ascii="等线" w:hAnsi="等线" w:eastAsia="等线" w:cs="等线"/>
                <w:color w:val="000000"/>
                <w:kern w:val="0"/>
                <w:sz w:val="18"/>
                <w:szCs w:val="18"/>
                <w:lang w:bidi="ar"/>
              </w:rPr>
              <w:br w:type="textWrapping"/>
            </w:r>
            <w:r>
              <w:rPr>
                <w:rFonts w:ascii="等线" w:hAnsi="等线" w:eastAsia="等线" w:cs="等线"/>
                <w:color w:val="000000"/>
                <w:kern w:val="0"/>
                <w:sz w:val="18"/>
                <w:szCs w:val="18"/>
                <w:lang w:bidi="ar"/>
              </w:rPr>
              <w:t>体</w:t>
            </w:r>
            <w:r>
              <w:rPr>
                <w:rFonts w:ascii="等线" w:hAnsi="等线" w:eastAsia="等线" w:cs="等线"/>
                <w:color w:val="000000"/>
                <w:kern w:val="0"/>
                <w:sz w:val="18"/>
                <w:szCs w:val="18"/>
                <w:lang w:bidi="ar"/>
              </w:rPr>
              <w:br w:type="textWrapping"/>
            </w:r>
            <w:r>
              <w:rPr>
                <w:rFonts w:ascii="等线" w:hAnsi="等线" w:eastAsia="等线" w:cs="等线"/>
                <w:color w:val="000000"/>
                <w:kern w:val="0"/>
                <w:sz w:val="18"/>
                <w:szCs w:val="18"/>
                <w:lang w:bidi="ar"/>
              </w:rPr>
              <w:t>目</w:t>
            </w:r>
            <w:r>
              <w:rPr>
                <w:rFonts w:ascii="等线" w:hAnsi="等线" w:eastAsia="等线" w:cs="等线"/>
                <w:color w:val="000000"/>
                <w:kern w:val="0"/>
                <w:sz w:val="18"/>
                <w:szCs w:val="18"/>
                <w:lang w:bidi="ar"/>
              </w:rPr>
              <w:br w:type="textWrapping"/>
            </w:r>
            <w:r>
              <w:rPr>
                <w:rFonts w:ascii="等线" w:hAnsi="等线" w:eastAsia="等线" w:cs="等线"/>
                <w:color w:val="000000"/>
                <w:kern w:val="0"/>
                <w:sz w:val="18"/>
                <w:szCs w:val="18"/>
                <w:lang w:bidi="ar"/>
              </w:rPr>
              <w:t>标</w:t>
            </w:r>
          </w:p>
        </w:tc>
        <w:tc>
          <w:tcPr>
            <w:tcW w:w="3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预期目标</w:t>
            </w:r>
          </w:p>
        </w:tc>
        <w:tc>
          <w:tcPr>
            <w:tcW w:w="521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实际完成情况</w:t>
            </w:r>
          </w:p>
        </w:tc>
      </w:tr>
      <w:tr>
        <w:tblPrEx>
          <w:tblCellMar>
            <w:top w:w="0" w:type="dxa"/>
            <w:left w:w="108" w:type="dxa"/>
            <w:bottom w:w="0" w:type="dxa"/>
            <w:right w:w="108" w:type="dxa"/>
          </w:tblCellMar>
        </w:tblPrEx>
        <w:trPr>
          <w:trHeight w:val="312"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333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自治区市场监管部门指导全区各类企业、农民专业合作社和从事经营活动的单位、个体工商户以及外国（地区）企业常驻代表机构等市场主体的登记注册工作，营业执照是市场监管部门发给市场主体的准许从事某项生产经营活动的凭证，为此设立营业执照采购项目。建立企业电子档案，用于部门间共享，特别是“三证合一，一照一码”登记制度改革后，要做到档案部门间共享，必须建立企业电子档案。企业电子档案已经成为了企业登记的程序之一。</w:t>
            </w:r>
          </w:p>
        </w:tc>
        <w:tc>
          <w:tcPr>
            <w:tcW w:w="5213"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按照年初计划和目标，圆满完成项目执行，营业执照采购、行政许可评审、档案数字化加工等项目工作</w:t>
            </w:r>
          </w:p>
        </w:tc>
      </w:tr>
      <w:tr>
        <w:tblPrEx>
          <w:tblCellMar>
            <w:top w:w="0" w:type="dxa"/>
            <w:left w:w="108" w:type="dxa"/>
            <w:bottom w:w="0" w:type="dxa"/>
            <w:right w:w="108" w:type="dxa"/>
          </w:tblCellMar>
        </w:tblPrEx>
        <w:trPr>
          <w:trHeight w:val="312"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333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等线" w:hAnsi="等线" w:eastAsia="等线" w:cs="等线"/>
                <w:color w:val="000000"/>
                <w:sz w:val="18"/>
                <w:szCs w:val="18"/>
              </w:rPr>
            </w:pPr>
          </w:p>
        </w:tc>
        <w:tc>
          <w:tcPr>
            <w:tcW w:w="5213"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等线" w:hAnsi="等线" w:eastAsia="等线" w:cs="等线"/>
                <w:color w:val="000000"/>
                <w:sz w:val="18"/>
                <w:szCs w:val="18"/>
              </w:rPr>
            </w:pPr>
          </w:p>
        </w:tc>
      </w:tr>
      <w:tr>
        <w:tblPrEx>
          <w:tblCellMar>
            <w:top w:w="0" w:type="dxa"/>
            <w:left w:w="108" w:type="dxa"/>
            <w:bottom w:w="0" w:type="dxa"/>
            <w:right w:w="108" w:type="dxa"/>
          </w:tblCellMar>
        </w:tblPrEx>
        <w:trPr>
          <w:trHeight w:val="220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333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等线" w:hAnsi="等线" w:eastAsia="等线" w:cs="等线"/>
                <w:color w:val="000000"/>
                <w:sz w:val="18"/>
                <w:szCs w:val="18"/>
              </w:rPr>
            </w:pPr>
          </w:p>
        </w:tc>
        <w:tc>
          <w:tcPr>
            <w:tcW w:w="5213"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等线" w:hAnsi="等线" w:eastAsia="等线" w:cs="等线"/>
                <w:color w:val="000000"/>
                <w:sz w:val="18"/>
                <w:szCs w:val="18"/>
              </w:rPr>
            </w:pPr>
          </w:p>
        </w:tc>
      </w:tr>
      <w:tr>
        <w:tblPrEx>
          <w:tblCellMar>
            <w:top w:w="0" w:type="dxa"/>
            <w:left w:w="108" w:type="dxa"/>
            <w:bottom w:w="0" w:type="dxa"/>
            <w:right w:w="108" w:type="dxa"/>
          </w:tblCellMar>
        </w:tblPrEx>
        <w:trPr>
          <w:trHeight w:val="98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一级指标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二级指标</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三级指标</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权重分值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年度指标值</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实际完成值</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实际完成率</w:t>
            </w:r>
          </w:p>
        </w:tc>
        <w:tc>
          <w:tcPr>
            <w:tcW w:w="9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得分</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偏差原因分析及改进措施</w:t>
            </w:r>
          </w:p>
        </w:tc>
      </w:tr>
      <w:tr>
        <w:tblPrEx>
          <w:tblCellMar>
            <w:top w:w="0" w:type="dxa"/>
            <w:left w:w="108" w:type="dxa"/>
            <w:bottom w:w="0" w:type="dxa"/>
            <w:right w:w="108" w:type="dxa"/>
          </w:tblCellMar>
        </w:tblPrEx>
        <w:trPr>
          <w:trHeight w:val="540" w:hRule="atLeast"/>
        </w:trPr>
        <w:tc>
          <w:tcPr>
            <w:tcW w:w="6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绩</w:t>
            </w:r>
            <w:r>
              <w:rPr>
                <w:rFonts w:ascii="等线" w:hAnsi="等线" w:eastAsia="等线" w:cs="等线"/>
                <w:color w:val="000000"/>
                <w:kern w:val="0"/>
                <w:sz w:val="18"/>
                <w:szCs w:val="18"/>
                <w:lang w:bidi="ar"/>
              </w:rPr>
              <w:br w:type="textWrapping"/>
            </w:r>
            <w:r>
              <w:rPr>
                <w:rFonts w:ascii="等线" w:hAnsi="等线" w:eastAsia="等线" w:cs="等线"/>
                <w:color w:val="000000"/>
                <w:kern w:val="0"/>
                <w:sz w:val="18"/>
                <w:szCs w:val="18"/>
                <w:lang w:bidi="ar"/>
              </w:rPr>
              <w:t>效</w:t>
            </w:r>
            <w:r>
              <w:rPr>
                <w:rFonts w:ascii="等线" w:hAnsi="等线" w:eastAsia="等线" w:cs="等线"/>
                <w:color w:val="000000"/>
                <w:kern w:val="0"/>
                <w:sz w:val="18"/>
                <w:szCs w:val="18"/>
                <w:lang w:bidi="ar"/>
              </w:rPr>
              <w:br w:type="textWrapping"/>
            </w:r>
            <w:r>
              <w:rPr>
                <w:rFonts w:ascii="等线" w:hAnsi="等线" w:eastAsia="等线" w:cs="等线"/>
                <w:color w:val="000000"/>
                <w:kern w:val="0"/>
                <w:sz w:val="18"/>
                <w:szCs w:val="18"/>
                <w:lang w:bidi="ar"/>
              </w:rPr>
              <w:t>指</w:t>
            </w:r>
            <w:r>
              <w:rPr>
                <w:rFonts w:ascii="等线" w:hAnsi="等线" w:eastAsia="等线" w:cs="等线"/>
                <w:color w:val="000000"/>
                <w:kern w:val="0"/>
                <w:sz w:val="18"/>
                <w:szCs w:val="18"/>
                <w:lang w:bidi="ar"/>
              </w:rPr>
              <w:br w:type="textWrapping"/>
            </w:r>
            <w:r>
              <w:rPr>
                <w:rFonts w:ascii="等线" w:hAnsi="等线" w:eastAsia="等线" w:cs="等线"/>
                <w:color w:val="000000"/>
                <w:kern w:val="0"/>
                <w:sz w:val="18"/>
                <w:szCs w:val="18"/>
                <w:lang w:bidi="ar"/>
              </w:rPr>
              <w:t>标</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产出指标</w:t>
            </w: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数量指标</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营业执照采购套数</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&gt;=150万套</w:t>
            </w:r>
          </w:p>
        </w:tc>
        <w:tc>
          <w:tcPr>
            <w:tcW w:w="12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150万套</w:t>
            </w:r>
          </w:p>
        </w:tc>
        <w:tc>
          <w:tcPr>
            <w:tcW w:w="7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100%</w:t>
            </w:r>
          </w:p>
        </w:tc>
        <w:tc>
          <w:tcPr>
            <w:tcW w:w="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 xml:space="preserve">5.00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jc w:val="center"/>
              <w:rPr>
                <w:rFonts w:ascii="等线" w:hAnsi="等线" w:eastAsia="等线" w:cs="等线"/>
                <w:color w:val="000000"/>
                <w:sz w:val="18"/>
                <w:szCs w:val="18"/>
              </w:rPr>
            </w:pPr>
          </w:p>
        </w:tc>
      </w:tr>
      <w:tr>
        <w:tblPrEx>
          <w:tblCellMar>
            <w:top w:w="0" w:type="dxa"/>
            <w:left w:w="108" w:type="dxa"/>
            <w:bottom w:w="0" w:type="dxa"/>
            <w:right w:w="108" w:type="dxa"/>
          </w:tblCellMar>
        </w:tblPrEx>
        <w:trPr>
          <w:trHeight w:val="58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特种设备检验检测人员资格许可人数</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&gt;=600项/人</w:t>
            </w:r>
          </w:p>
        </w:tc>
        <w:tc>
          <w:tcPr>
            <w:tcW w:w="12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1000项/人</w:t>
            </w:r>
          </w:p>
        </w:tc>
        <w:tc>
          <w:tcPr>
            <w:tcW w:w="7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167%</w:t>
            </w:r>
          </w:p>
        </w:tc>
        <w:tc>
          <w:tcPr>
            <w:tcW w:w="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 xml:space="preserve">5.00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jc w:val="center"/>
              <w:rPr>
                <w:rFonts w:ascii="等线" w:hAnsi="等线" w:eastAsia="等线" w:cs="等线"/>
                <w:color w:val="000000"/>
                <w:sz w:val="18"/>
                <w:szCs w:val="18"/>
              </w:rPr>
            </w:pPr>
          </w:p>
        </w:tc>
      </w:tr>
      <w:tr>
        <w:tblPrEx>
          <w:tblCellMar>
            <w:top w:w="0" w:type="dxa"/>
            <w:left w:w="108" w:type="dxa"/>
            <w:bottom w:w="0" w:type="dxa"/>
            <w:right w:w="108" w:type="dxa"/>
          </w:tblCellMar>
        </w:tblPrEx>
        <w:trPr>
          <w:trHeight w:val="402"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电子档案数字化加工</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&gt;=400万页</w:t>
            </w:r>
          </w:p>
        </w:tc>
        <w:tc>
          <w:tcPr>
            <w:tcW w:w="12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400万页</w:t>
            </w:r>
          </w:p>
        </w:tc>
        <w:tc>
          <w:tcPr>
            <w:tcW w:w="7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100%</w:t>
            </w:r>
          </w:p>
        </w:tc>
        <w:tc>
          <w:tcPr>
            <w:tcW w:w="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 xml:space="preserve">5.00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jc w:val="center"/>
              <w:rPr>
                <w:rFonts w:ascii="等线" w:hAnsi="等线" w:eastAsia="等线" w:cs="等线"/>
                <w:color w:val="000000"/>
                <w:sz w:val="18"/>
                <w:szCs w:val="18"/>
              </w:rPr>
            </w:pPr>
          </w:p>
        </w:tc>
      </w:tr>
      <w:tr>
        <w:tblPrEx>
          <w:tblCellMar>
            <w:top w:w="0" w:type="dxa"/>
            <w:left w:w="108" w:type="dxa"/>
            <w:bottom w:w="0" w:type="dxa"/>
            <w:right w:w="108" w:type="dxa"/>
          </w:tblCellMar>
        </w:tblPrEx>
        <w:trPr>
          <w:trHeight w:val="60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质量指标</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市场主体营业执照发放率</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&gt;=80%</w:t>
            </w:r>
          </w:p>
        </w:tc>
        <w:tc>
          <w:tcPr>
            <w:tcW w:w="12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100%</w:t>
            </w:r>
          </w:p>
        </w:tc>
        <w:tc>
          <w:tcPr>
            <w:tcW w:w="7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125%</w:t>
            </w:r>
          </w:p>
        </w:tc>
        <w:tc>
          <w:tcPr>
            <w:tcW w:w="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 xml:space="preserve">5.00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jc w:val="center"/>
              <w:rPr>
                <w:rFonts w:ascii="等线" w:hAnsi="等线" w:eastAsia="等线" w:cs="等线"/>
                <w:color w:val="000000"/>
                <w:sz w:val="18"/>
                <w:szCs w:val="18"/>
              </w:rPr>
            </w:pPr>
          </w:p>
        </w:tc>
      </w:tr>
      <w:tr>
        <w:tblPrEx>
          <w:tblCellMar>
            <w:top w:w="0" w:type="dxa"/>
            <w:left w:w="108" w:type="dxa"/>
            <w:bottom w:w="0" w:type="dxa"/>
            <w:right w:w="108" w:type="dxa"/>
          </w:tblCellMar>
        </w:tblPrEx>
        <w:trPr>
          <w:trHeight w:val="44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市场主体档案电子化率</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&gt;=80%</w:t>
            </w:r>
          </w:p>
        </w:tc>
        <w:tc>
          <w:tcPr>
            <w:tcW w:w="12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90%</w:t>
            </w:r>
          </w:p>
        </w:tc>
        <w:tc>
          <w:tcPr>
            <w:tcW w:w="7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112.5%</w:t>
            </w:r>
          </w:p>
        </w:tc>
        <w:tc>
          <w:tcPr>
            <w:tcW w:w="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 xml:space="preserve">5.00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jc w:val="center"/>
              <w:rPr>
                <w:rFonts w:ascii="等线" w:hAnsi="等线" w:eastAsia="等线" w:cs="等线"/>
                <w:color w:val="000000"/>
                <w:sz w:val="18"/>
                <w:szCs w:val="18"/>
              </w:rPr>
            </w:pPr>
          </w:p>
        </w:tc>
      </w:tr>
      <w:tr>
        <w:tblPrEx>
          <w:tblCellMar>
            <w:top w:w="0" w:type="dxa"/>
            <w:left w:w="108" w:type="dxa"/>
            <w:bottom w:w="0" w:type="dxa"/>
            <w:right w:w="108" w:type="dxa"/>
          </w:tblCellMar>
        </w:tblPrEx>
        <w:trPr>
          <w:trHeight w:val="402"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时效指标</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年度任务按时完成率</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&gt;=90%</w:t>
            </w:r>
          </w:p>
        </w:tc>
        <w:tc>
          <w:tcPr>
            <w:tcW w:w="12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100%</w:t>
            </w:r>
          </w:p>
        </w:tc>
        <w:tc>
          <w:tcPr>
            <w:tcW w:w="7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111%</w:t>
            </w:r>
          </w:p>
        </w:tc>
        <w:tc>
          <w:tcPr>
            <w:tcW w:w="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 xml:space="preserve">5.00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jc w:val="center"/>
              <w:rPr>
                <w:rFonts w:ascii="等线" w:hAnsi="等线" w:eastAsia="等线" w:cs="等线"/>
                <w:color w:val="000000"/>
                <w:sz w:val="18"/>
                <w:szCs w:val="18"/>
              </w:rPr>
            </w:pPr>
          </w:p>
        </w:tc>
      </w:tr>
      <w:tr>
        <w:tblPrEx>
          <w:tblCellMar>
            <w:top w:w="0" w:type="dxa"/>
            <w:left w:w="108" w:type="dxa"/>
            <w:bottom w:w="0" w:type="dxa"/>
            <w:right w:w="108" w:type="dxa"/>
          </w:tblCellMar>
        </w:tblPrEx>
        <w:trPr>
          <w:trHeight w:val="62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成本指标</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维护电子档案数字化加工成本</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 xml:space="preserve">6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&lt;=360万元</w:t>
            </w:r>
          </w:p>
        </w:tc>
        <w:tc>
          <w:tcPr>
            <w:tcW w:w="12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356.4万元</w:t>
            </w:r>
          </w:p>
        </w:tc>
        <w:tc>
          <w:tcPr>
            <w:tcW w:w="7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99%</w:t>
            </w:r>
          </w:p>
        </w:tc>
        <w:tc>
          <w:tcPr>
            <w:tcW w:w="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 xml:space="preserve">5.94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jc w:val="center"/>
              <w:rPr>
                <w:rFonts w:ascii="等线" w:hAnsi="等线" w:eastAsia="等线" w:cs="等线"/>
                <w:color w:val="000000"/>
                <w:sz w:val="18"/>
                <w:szCs w:val="18"/>
              </w:rPr>
            </w:pPr>
          </w:p>
        </w:tc>
      </w:tr>
      <w:tr>
        <w:tblPrEx>
          <w:tblCellMar>
            <w:top w:w="0" w:type="dxa"/>
            <w:left w:w="108" w:type="dxa"/>
            <w:bottom w:w="0" w:type="dxa"/>
            <w:right w:w="108" w:type="dxa"/>
          </w:tblCellMar>
        </w:tblPrEx>
        <w:trPr>
          <w:trHeight w:val="60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行政许可鉴定评审费用</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 xml:space="preserve">6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&lt;=140万元</w:t>
            </w:r>
          </w:p>
        </w:tc>
        <w:tc>
          <w:tcPr>
            <w:tcW w:w="12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Arial" w:hAnsi="Arial" w:eastAsia="等线" w:cs="Arial"/>
                <w:color w:val="000000"/>
                <w:sz w:val="18"/>
                <w:szCs w:val="18"/>
              </w:rPr>
            </w:pPr>
            <w:r>
              <w:rPr>
                <w:rStyle w:val="56"/>
                <w:rFonts w:eastAsia="等线"/>
                <w:lang w:bidi="ar"/>
              </w:rPr>
              <w:t>139.8</w:t>
            </w:r>
            <w:r>
              <w:rPr>
                <w:rFonts w:hint="eastAsia" w:ascii="宋体" w:hAnsi="宋体" w:cs="宋体"/>
                <w:color w:val="000000"/>
                <w:kern w:val="0"/>
                <w:sz w:val="18"/>
                <w:szCs w:val="18"/>
                <w:lang w:bidi="ar"/>
              </w:rPr>
              <w:t>万元</w:t>
            </w:r>
          </w:p>
        </w:tc>
        <w:tc>
          <w:tcPr>
            <w:tcW w:w="7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100%</w:t>
            </w:r>
          </w:p>
        </w:tc>
        <w:tc>
          <w:tcPr>
            <w:tcW w:w="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 xml:space="preserve">5.99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jc w:val="center"/>
              <w:rPr>
                <w:rFonts w:ascii="等线" w:hAnsi="等线" w:eastAsia="等线" w:cs="等线"/>
                <w:color w:val="000000"/>
                <w:sz w:val="18"/>
                <w:szCs w:val="18"/>
              </w:rPr>
            </w:pPr>
          </w:p>
        </w:tc>
      </w:tr>
      <w:tr>
        <w:tblPrEx>
          <w:tblCellMar>
            <w:top w:w="0" w:type="dxa"/>
            <w:left w:w="108" w:type="dxa"/>
            <w:bottom w:w="0" w:type="dxa"/>
            <w:right w:w="108" w:type="dxa"/>
          </w:tblCellMar>
        </w:tblPrEx>
        <w:trPr>
          <w:trHeight w:val="402"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营业执照采购成本</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&lt;=100万元</w:t>
            </w:r>
          </w:p>
        </w:tc>
        <w:tc>
          <w:tcPr>
            <w:tcW w:w="12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Arial" w:hAnsi="Arial" w:eastAsia="等线" w:cs="Arial"/>
                <w:color w:val="000000"/>
                <w:sz w:val="18"/>
                <w:szCs w:val="18"/>
              </w:rPr>
            </w:pPr>
            <w:r>
              <w:rPr>
                <w:rStyle w:val="56"/>
                <w:rFonts w:eastAsia="等线"/>
                <w:lang w:bidi="ar"/>
              </w:rPr>
              <w:t>99</w:t>
            </w:r>
            <w:r>
              <w:rPr>
                <w:rStyle w:val="57"/>
                <w:lang w:bidi="ar"/>
              </w:rPr>
              <w:t>万元</w:t>
            </w:r>
          </w:p>
        </w:tc>
        <w:tc>
          <w:tcPr>
            <w:tcW w:w="7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99%</w:t>
            </w:r>
          </w:p>
        </w:tc>
        <w:tc>
          <w:tcPr>
            <w:tcW w:w="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 xml:space="preserve">7.92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jc w:val="center"/>
              <w:rPr>
                <w:rFonts w:ascii="等线" w:hAnsi="等线" w:eastAsia="等线" w:cs="等线"/>
                <w:color w:val="000000"/>
                <w:sz w:val="18"/>
                <w:szCs w:val="18"/>
              </w:rPr>
            </w:pPr>
          </w:p>
        </w:tc>
      </w:tr>
      <w:tr>
        <w:tblPrEx>
          <w:tblCellMar>
            <w:top w:w="0" w:type="dxa"/>
            <w:left w:w="108" w:type="dxa"/>
            <w:bottom w:w="0" w:type="dxa"/>
            <w:right w:w="108" w:type="dxa"/>
          </w:tblCellMar>
        </w:tblPrEx>
        <w:trPr>
          <w:trHeight w:val="402"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750" w:type="dxa"/>
            <w:vMerge w:val="restart"/>
            <w:tcBorders>
              <w:top w:val="nil"/>
              <w:left w:val="single" w:color="000000" w:sz="4" w:space="0"/>
              <w:bottom w:val="nil"/>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效益指标</w:t>
            </w: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社会效益指标</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提高档案管理规范化</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显著提高</w:t>
            </w:r>
          </w:p>
        </w:tc>
        <w:tc>
          <w:tcPr>
            <w:tcW w:w="12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显著提高</w:t>
            </w:r>
          </w:p>
        </w:tc>
        <w:tc>
          <w:tcPr>
            <w:tcW w:w="7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100%</w:t>
            </w:r>
          </w:p>
        </w:tc>
        <w:tc>
          <w:tcPr>
            <w:tcW w:w="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jc w:val="center"/>
              <w:rPr>
                <w:rFonts w:ascii="等线" w:hAnsi="等线" w:eastAsia="等线" w:cs="等线"/>
                <w:color w:val="000000"/>
                <w:sz w:val="18"/>
                <w:szCs w:val="18"/>
              </w:rPr>
            </w:pPr>
          </w:p>
        </w:tc>
      </w:tr>
      <w:tr>
        <w:tblPrEx>
          <w:tblCellMar>
            <w:top w:w="0" w:type="dxa"/>
            <w:left w:w="108" w:type="dxa"/>
            <w:bottom w:w="0" w:type="dxa"/>
            <w:right w:w="108" w:type="dxa"/>
          </w:tblCellMar>
        </w:tblPrEx>
        <w:trPr>
          <w:trHeight w:val="402"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750" w:type="dxa"/>
            <w:vMerge w:val="continue"/>
            <w:tcBorders>
              <w:top w:val="nil"/>
              <w:left w:val="single" w:color="000000" w:sz="4" w:space="0"/>
              <w:bottom w:val="nil"/>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提高群众办事效率</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显著提高</w:t>
            </w:r>
          </w:p>
        </w:tc>
        <w:tc>
          <w:tcPr>
            <w:tcW w:w="12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显著提高</w:t>
            </w:r>
          </w:p>
        </w:tc>
        <w:tc>
          <w:tcPr>
            <w:tcW w:w="7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100%</w:t>
            </w:r>
          </w:p>
        </w:tc>
        <w:tc>
          <w:tcPr>
            <w:tcW w:w="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jc w:val="center"/>
              <w:rPr>
                <w:rFonts w:ascii="等线" w:hAnsi="等线" w:eastAsia="等线" w:cs="等线"/>
                <w:color w:val="000000"/>
                <w:sz w:val="18"/>
                <w:szCs w:val="18"/>
              </w:rPr>
            </w:pPr>
          </w:p>
        </w:tc>
      </w:tr>
      <w:tr>
        <w:tblPrEx>
          <w:tblCellMar>
            <w:top w:w="0" w:type="dxa"/>
            <w:left w:w="108" w:type="dxa"/>
            <w:bottom w:w="0" w:type="dxa"/>
            <w:right w:w="108" w:type="dxa"/>
          </w:tblCellMar>
        </w:tblPrEx>
        <w:trPr>
          <w:trHeight w:val="402"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满意度指标</w:t>
            </w:r>
          </w:p>
        </w:tc>
        <w:tc>
          <w:tcPr>
            <w:tcW w:w="1155"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满意度指标</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检查人员被投诉次数</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&lt;=10次</w:t>
            </w:r>
          </w:p>
        </w:tc>
        <w:tc>
          <w:tcPr>
            <w:tcW w:w="12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0</w:t>
            </w:r>
          </w:p>
        </w:tc>
        <w:tc>
          <w:tcPr>
            <w:tcW w:w="7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100%</w:t>
            </w:r>
          </w:p>
        </w:tc>
        <w:tc>
          <w:tcPr>
            <w:tcW w:w="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 xml:space="preserve">5.00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jc w:val="center"/>
              <w:rPr>
                <w:rFonts w:ascii="等线" w:hAnsi="等线" w:eastAsia="等线" w:cs="等线"/>
                <w:color w:val="000000"/>
                <w:sz w:val="18"/>
                <w:szCs w:val="18"/>
              </w:rPr>
            </w:pPr>
          </w:p>
        </w:tc>
      </w:tr>
      <w:tr>
        <w:tblPrEx>
          <w:tblCellMar>
            <w:top w:w="0" w:type="dxa"/>
            <w:left w:w="108" w:type="dxa"/>
            <w:bottom w:w="0" w:type="dxa"/>
            <w:right w:w="108" w:type="dxa"/>
          </w:tblCellMar>
        </w:tblPrEx>
        <w:trPr>
          <w:trHeight w:val="402"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满意度指标</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服务企业满意率</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&gt;=80%</w:t>
            </w:r>
          </w:p>
        </w:tc>
        <w:tc>
          <w:tcPr>
            <w:tcW w:w="12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80%</w:t>
            </w:r>
          </w:p>
        </w:tc>
        <w:tc>
          <w:tcPr>
            <w:tcW w:w="7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100%</w:t>
            </w:r>
          </w:p>
        </w:tc>
        <w:tc>
          <w:tcPr>
            <w:tcW w:w="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 xml:space="preserve">5.00 </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等线" w:hAnsi="等线" w:eastAsia="等线" w:cs="等线"/>
                <w:color w:val="000000"/>
                <w:sz w:val="18"/>
                <w:szCs w:val="18"/>
              </w:rPr>
            </w:pPr>
          </w:p>
        </w:tc>
      </w:tr>
      <w:tr>
        <w:tblPrEx>
          <w:tblCellMar>
            <w:top w:w="0" w:type="dxa"/>
            <w:left w:w="108" w:type="dxa"/>
            <w:bottom w:w="0" w:type="dxa"/>
            <w:right w:w="108" w:type="dxa"/>
          </w:tblCellMar>
        </w:tblPrEx>
        <w:trPr>
          <w:trHeight w:val="360" w:hRule="atLeast"/>
        </w:trPr>
        <w:tc>
          <w:tcPr>
            <w:tcW w:w="555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总分</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18"/>
                <w:szCs w:val="18"/>
              </w:rPr>
            </w:pPr>
          </w:p>
        </w:tc>
        <w:tc>
          <w:tcPr>
            <w:tcW w:w="7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等线" w:hAnsi="等线" w:eastAsia="等线" w:cs="等线"/>
                <w:color w:val="000000"/>
                <w:sz w:val="18"/>
                <w:szCs w:val="18"/>
              </w:rPr>
            </w:pPr>
          </w:p>
        </w:tc>
        <w:tc>
          <w:tcPr>
            <w:tcW w:w="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等线" w:hAnsi="等线" w:eastAsia="等线" w:cs="等线"/>
                <w:color w:val="000000"/>
                <w:sz w:val="18"/>
                <w:szCs w:val="18"/>
              </w:rPr>
            </w:pPr>
            <w:r>
              <w:rPr>
                <w:rFonts w:ascii="等线" w:hAnsi="等线" w:eastAsia="等线" w:cs="等线"/>
                <w:color w:val="000000"/>
                <w:kern w:val="0"/>
                <w:sz w:val="18"/>
                <w:szCs w:val="18"/>
                <w:lang w:bidi="ar"/>
              </w:rPr>
              <w:t xml:space="preserve">99.85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jc w:val="center"/>
              <w:rPr>
                <w:rFonts w:ascii="等线" w:hAnsi="等线" w:eastAsia="等线" w:cs="等线"/>
                <w:color w:val="000000"/>
                <w:sz w:val="18"/>
                <w:szCs w:val="18"/>
              </w:rPr>
            </w:pPr>
          </w:p>
        </w:tc>
      </w:tr>
    </w:tbl>
    <w:p>
      <w:pPr>
        <w:pStyle w:val="2"/>
        <w:jc w:val="both"/>
        <w:rPr>
          <w:rFonts w:ascii="Times New Roman" w:hAnsi="Times New Roman" w:eastAsia="黑体"/>
          <w:b w:val="0"/>
          <w:bCs w:val="0"/>
        </w:rPr>
      </w:pPr>
    </w:p>
    <w:p>
      <w:pPr>
        <w:pStyle w:val="2"/>
        <w:rPr>
          <w:rFonts w:ascii="Times New Roman" w:hAnsi="Times New Roman" w:eastAsia="黑体"/>
          <w:b w:val="0"/>
          <w:bCs w:val="0"/>
        </w:rPr>
      </w:pPr>
    </w:p>
    <w:p>
      <w:pPr>
        <w:pStyle w:val="2"/>
        <w:jc w:val="both"/>
        <w:rPr>
          <w:rFonts w:ascii="Times New Roman" w:hAnsi="Times New Roman"/>
        </w:rPr>
        <w:sectPr>
          <w:pgSz w:w="11906" w:h="16838"/>
          <w:pgMar w:top="1440" w:right="1558" w:bottom="1440" w:left="1800" w:header="851" w:footer="992" w:gutter="0"/>
          <w:cols w:space="425" w:num="1"/>
          <w:docGrid w:type="lines" w:linePitch="312" w:charSpace="0"/>
        </w:sectPr>
      </w:pPr>
    </w:p>
    <w:p>
      <w:pPr>
        <w:spacing w:line="600" w:lineRule="exact"/>
        <w:rPr>
          <w:bCs/>
          <w:sz w:val="32"/>
          <w:szCs w:val="32"/>
        </w:rPr>
      </w:pPr>
      <w:r>
        <w:rPr>
          <w:bCs/>
          <w:sz w:val="32"/>
          <w:szCs w:val="32"/>
        </w:rPr>
        <w:t>附件1</w:t>
      </w:r>
    </w:p>
    <w:tbl>
      <w:tblPr>
        <w:tblStyle w:val="21"/>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9"/>
        <w:gridCol w:w="767"/>
        <w:gridCol w:w="873"/>
        <w:gridCol w:w="2353"/>
        <w:gridCol w:w="518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31"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30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2044"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4" w:type="pct"/>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4" w:type="pct"/>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4" w:type="pct"/>
            <w:shd w:val="clear" w:color="000000"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31" w:type="pct"/>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continue"/>
            <w:shd w:val="clear" w:color="auto" w:fill="FFFFFF"/>
            <w:vAlign w:val="center"/>
          </w:tcPr>
          <w:p>
            <w:pPr>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过程　</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31"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15</w:t>
            </w:r>
          </w:p>
        </w:tc>
        <w:tc>
          <w:tcPr>
            <w:tcW w:w="537"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5</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5</w:t>
            </w:r>
          </w:p>
        </w:tc>
      </w:tr>
    </w:tbl>
    <w:p>
      <w:pPr>
        <w:pStyle w:val="2"/>
        <w:rPr>
          <w:rFonts w:ascii="Times New Roman" w:hAnsi="Times New Roman"/>
        </w:rPr>
      </w:pPr>
    </w:p>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rPr>
          <w:rStyle w:val="23"/>
          <w:rFonts w:eastAsia="仿宋"/>
          <w:b w:val="0"/>
          <w:spacing w:val="-4"/>
          <w:sz w:val="32"/>
          <w:szCs w:val="32"/>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6"/>
          <w:jc w:val="center"/>
        </w:pPr>
        <w:r>
          <w:fldChar w:fldCharType="begin"/>
        </w:r>
        <w:r>
          <w:instrText xml:space="preserve">PAGE   \* MERGEFORMAT</w:instrText>
        </w:r>
        <w:r>
          <w:fldChar w:fldCharType="separate"/>
        </w:r>
        <w:r>
          <w:rPr>
            <w:lang w:val="zh-CN"/>
          </w:rPr>
          <w:t>17</w:t>
        </w:r>
        <w:r>
          <w:fldChar w:fldCharType="end"/>
        </w:r>
      </w:p>
    </w:sdtContent>
  </w:sdt>
  <w:p>
    <w:pPr>
      <w:pStyle w:val="1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3853AE"/>
    <w:multiLevelType w:val="singleLevel"/>
    <w:tmpl w:val="E83853AE"/>
    <w:lvl w:ilvl="0" w:tentative="0">
      <w:start w:val="2"/>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38F0C646"/>
    <w:multiLevelType w:val="singleLevel"/>
    <w:tmpl w:val="38F0C646"/>
    <w:lvl w:ilvl="0" w:tentative="0">
      <w:start w:val="1"/>
      <w:numFmt w:val="decimal"/>
      <w:suff w:val="nothing"/>
      <w:lvlText w:val="%1、"/>
      <w:lvlJc w:val="left"/>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I4MzUzNGJiODkyZDFhMmQ5MjgxYmUwYzA3OTkzYzMifQ=="/>
  </w:docVars>
  <w:rsids>
    <w:rsidRoot w:val="00CA6457"/>
    <w:rsid w:val="00056465"/>
    <w:rsid w:val="00090FF4"/>
    <w:rsid w:val="000A5BF9"/>
    <w:rsid w:val="000E50F0"/>
    <w:rsid w:val="000E586C"/>
    <w:rsid w:val="00121AE4"/>
    <w:rsid w:val="00146AAD"/>
    <w:rsid w:val="001B3A40"/>
    <w:rsid w:val="00200850"/>
    <w:rsid w:val="003748BB"/>
    <w:rsid w:val="003C18BC"/>
    <w:rsid w:val="00430B95"/>
    <w:rsid w:val="004366A8"/>
    <w:rsid w:val="00464900"/>
    <w:rsid w:val="00480247"/>
    <w:rsid w:val="0050203C"/>
    <w:rsid w:val="00502BA7"/>
    <w:rsid w:val="005162F1"/>
    <w:rsid w:val="00535153"/>
    <w:rsid w:val="00554F82"/>
    <w:rsid w:val="0056390D"/>
    <w:rsid w:val="005719B0"/>
    <w:rsid w:val="005D10D6"/>
    <w:rsid w:val="005E6600"/>
    <w:rsid w:val="00613171"/>
    <w:rsid w:val="006D2D5C"/>
    <w:rsid w:val="006F10A6"/>
    <w:rsid w:val="007806A5"/>
    <w:rsid w:val="007D32EF"/>
    <w:rsid w:val="007F1033"/>
    <w:rsid w:val="00855E3A"/>
    <w:rsid w:val="008A1DD1"/>
    <w:rsid w:val="00922CB9"/>
    <w:rsid w:val="009E07FD"/>
    <w:rsid w:val="009E5CD9"/>
    <w:rsid w:val="00A26421"/>
    <w:rsid w:val="00A4293B"/>
    <w:rsid w:val="00A67D50"/>
    <w:rsid w:val="00A8691A"/>
    <w:rsid w:val="00AC1946"/>
    <w:rsid w:val="00B40063"/>
    <w:rsid w:val="00B41F61"/>
    <w:rsid w:val="00BA46E6"/>
    <w:rsid w:val="00C16409"/>
    <w:rsid w:val="00C20F12"/>
    <w:rsid w:val="00C54452"/>
    <w:rsid w:val="00C56C72"/>
    <w:rsid w:val="00CA6457"/>
    <w:rsid w:val="00CB05C9"/>
    <w:rsid w:val="00D04269"/>
    <w:rsid w:val="00D05490"/>
    <w:rsid w:val="00D17F2E"/>
    <w:rsid w:val="00D20C96"/>
    <w:rsid w:val="00D30354"/>
    <w:rsid w:val="00D333B6"/>
    <w:rsid w:val="00D564C8"/>
    <w:rsid w:val="00DF42A0"/>
    <w:rsid w:val="00DF7C45"/>
    <w:rsid w:val="00E31565"/>
    <w:rsid w:val="00E46C51"/>
    <w:rsid w:val="00E659F7"/>
    <w:rsid w:val="00E71B66"/>
    <w:rsid w:val="00E769FE"/>
    <w:rsid w:val="00EA2CBE"/>
    <w:rsid w:val="00F20494"/>
    <w:rsid w:val="00F32FEE"/>
    <w:rsid w:val="00F71278"/>
    <w:rsid w:val="00F849A9"/>
    <w:rsid w:val="00FA15E9"/>
    <w:rsid w:val="00FB10BB"/>
    <w:rsid w:val="051A56F5"/>
    <w:rsid w:val="066D6EAA"/>
    <w:rsid w:val="06DC1681"/>
    <w:rsid w:val="085750FC"/>
    <w:rsid w:val="08C662D4"/>
    <w:rsid w:val="09BD4D95"/>
    <w:rsid w:val="0B0F58D6"/>
    <w:rsid w:val="0F8D41CB"/>
    <w:rsid w:val="0FEE2F21"/>
    <w:rsid w:val="0FF65B07"/>
    <w:rsid w:val="11C75270"/>
    <w:rsid w:val="12637CC3"/>
    <w:rsid w:val="12E657C5"/>
    <w:rsid w:val="133C6E2A"/>
    <w:rsid w:val="167C7687"/>
    <w:rsid w:val="168B3546"/>
    <w:rsid w:val="1A2374E0"/>
    <w:rsid w:val="1AEF68C5"/>
    <w:rsid w:val="1B9FB5A5"/>
    <w:rsid w:val="1C317CE2"/>
    <w:rsid w:val="1DD45808"/>
    <w:rsid w:val="1DED42AC"/>
    <w:rsid w:val="1EF7CFBF"/>
    <w:rsid w:val="1F66010F"/>
    <w:rsid w:val="1FDD5792"/>
    <w:rsid w:val="20005763"/>
    <w:rsid w:val="20FB313D"/>
    <w:rsid w:val="220B4804"/>
    <w:rsid w:val="278B653F"/>
    <w:rsid w:val="282475E3"/>
    <w:rsid w:val="29E421D9"/>
    <w:rsid w:val="2C6100C1"/>
    <w:rsid w:val="2FFF495A"/>
    <w:rsid w:val="3235157C"/>
    <w:rsid w:val="3264220D"/>
    <w:rsid w:val="32A83563"/>
    <w:rsid w:val="37FF7F9C"/>
    <w:rsid w:val="38872456"/>
    <w:rsid w:val="3963178C"/>
    <w:rsid w:val="3BA5236D"/>
    <w:rsid w:val="3BFE66A7"/>
    <w:rsid w:val="3CED0699"/>
    <w:rsid w:val="3DF709C1"/>
    <w:rsid w:val="3EB02FD6"/>
    <w:rsid w:val="3EDEE3FE"/>
    <w:rsid w:val="3F7FBA18"/>
    <w:rsid w:val="3FFB11DB"/>
    <w:rsid w:val="3FFB4151"/>
    <w:rsid w:val="41CC2676"/>
    <w:rsid w:val="46B21672"/>
    <w:rsid w:val="4DD91018"/>
    <w:rsid w:val="4EF5A93A"/>
    <w:rsid w:val="4F552460"/>
    <w:rsid w:val="4FCC6863"/>
    <w:rsid w:val="500A214A"/>
    <w:rsid w:val="522D604D"/>
    <w:rsid w:val="5297585E"/>
    <w:rsid w:val="52AD7D6F"/>
    <w:rsid w:val="5549519D"/>
    <w:rsid w:val="5557596B"/>
    <w:rsid w:val="5A3FD7E6"/>
    <w:rsid w:val="5B596DFC"/>
    <w:rsid w:val="5D718F61"/>
    <w:rsid w:val="5DAE6D00"/>
    <w:rsid w:val="5DDFEC69"/>
    <w:rsid w:val="5DE8CF0B"/>
    <w:rsid w:val="5DF03945"/>
    <w:rsid w:val="5EB6D633"/>
    <w:rsid w:val="5EFDE369"/>
    <w:rsid w:val="5F03526B"/>
    <w:rsid w:val="5FFFD9AA"/>
    <w:rsid w:val="62E515AF"/>
    <w:rsid w:val="637C2815"/>
    <w:rsid w:val="65EF41EA"/>
    <w:rsid w:val="666B4FDC"/>
    <w:rsid w:val="67D4B1FA"/>
    <w:rsid w:val="67FF13C8"/>
    <w:rsid w:val="682144B7"/>
    <w:rsid w:val="6AFDB924"/>
    <w:rsid w:val="6B503F77"/>
    <w:rsid w:val="6BEF7EE1"/>
    <w:rsid w:val="6CF70162"/>
    <w:rsid w:val="6DAAE953"/>
    <w:rsid w:val="6E311968"/>
    <w:rsid w:val="6EFFB984"/>
    <w:rsid w:val="6FDC36FF"/>
    <w:rsid w:val="6FF8A468"/>
    <w:rsid w:val="71FFFD08"/>
    <w:rsid w:val="73CDCE87"/>
    <w:rsid w:val="75EF0895"/>
    <w:rsid w:val="75FE04BE"/>
    <w:rsid w:val="76FBC3B1"/>
    <w:rsid w:val="777EAAF7"/>
    <w:rsid w:val="79DAA964"/>
    <w:rsid w:val="7A353D0B"/>
    <w:rsid w:val="7B7BBD2C"/>
    <w:rsid w:val="7CB927D8"/>
    <w:rsid w:val="7D3A5E2F"/>
    <w:rsid w:val="7D7B7B50"/>
    <w:rsid w:val="7D7FBE7B"/>
    <w:rsid w:val="7D9F9505"/>
    <w:rsid w:val="7EEDAF70"/>
    <w:rsid w:val="7EFFF9F0"/>
    <w:rsid w:val="7F461B04"/>
    <w:rsid w:val="7F7D0CE8"/>
    <w:rsid w:val="7F7E832B"/>
    <w:rsid w:val="7FCEFA75"/>
    <w:rsid w:val="7FD3BAE2"/>
    <w:rsid w:val="7FE62DC1"/>
    <w:rsid w:val="7FFF940C"/>
    <w:rsid w:val="93CED1D5"/>
    <w:rsid w:val="9BFC5ABA"/>
    <w:rsid w:val="A5EE0BE6"/>
    <w:rsid w:val="A9FB38BB"/>
    <w:rsid w:val="AEF6F478"/>
    <w:rsid w:val="B23F8A58"/>
    <w:rsid w:val="B6EC7F4C"/>
    <w:rsid w:val="B757ED56"/>
    <w:rsid w:val="B9A68D09"/>
    <w:rsid w:val="BAB54FAB"/>
    <w:rsid w:val="BAD74D8D"/>
    <w:rsid w:val="BC6FD333"/>
    <w:rsid w:val="BCF6C79D"/>
    <w:rsid w:val="BD7E67EC"/>
    <w:rsid w:val="BD7F6D9F"/>
    <w:rsid w:val="BE868B67"/>
    <w:rsid w:val="BEE9A85A"/>
    <w:rsid w:val="BF9CE514"/>
    <w:rsid w:val="BFF89B99"/>
    <w:rsid w:val="C1739DF9"/>
    <w:rsid w:val="C77F1918"/>
    <w:rsid w:val="C9D79D1E"/>
    <w:rsid w:val="CB97F538"/>
    <w:rsid w:val="D9FD0118"/>
    <w:rsid w:val="DB7FF0CC"/>
    <w:rsid w:val="DF7F7BBC"/>
    <w:rsid w:val="DFDE07A9"/>
    <w:rsid w:val="DFF93478"/>
    <w:rsid w:val="E57F3527"/>
    <w:rsid w:val="E7DE73E2"/>
    <w:rsid w:val="EAF7B6EF"/>
    <w:rsid w:val="EB75222C"/>
    <w:rsid w:val="EEF3ACFC"/>
    <w:rsid w:val="EFE5F368"/>
    <w:rsid w:val="EFF7C437"/>
    <w:rsid w:val="F499E34C"/>
    <w:rsid w:val="F6BE45CB"/>
    <w:rsid w:val="F77357B0"/>
    <w:rsid w:val="F7EA4996"/>
    <w:rsid w:val="F7FD8BA6"/>
    <w:rsid w:val="F934ADA0"/>
    <w:rsid w:val="FABF9633"/>
    <w:rsid w:val="FADD57F7"/>
    <w:rsid w:val="FB454277"/>
    <w:rsid w:val="FCBFA6F1"/>
    <w:rsid w:val="FEBD910F"/>
    <w:rsid w:val="FECC624F"/>
    <w:rsid w:val="FEEFA399"/>
    <w:rsid w:val="FF7F8768"/>
    <w:rsid w:val="FF9F87B6"/>
    <w:rsid w:val="FFBC4CCD"/>
    <w:rsid w:val="FFD70878"/>
    <w:rsid w:val="FFDF9A51"/>
    <w:rsid w:val="FFEF185C"/>
    <w:rsid w:val="FFF518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6"/>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6"/>
    <w:link w:val="27"/>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7">
    <w:name w:val="heading 4"/>
    <w:basedOn w:val="1"/>
    <w:next w:val="6"/>
    <w:link w:val="28"/>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8">
    <w:name w:val="heading 5"/>
    <w:basedOn w:val="1"/>
    <w:next w:val="1"/>
    <w:link w:val="29"/>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9">
    <w:name w:val="heading 6"/>
    <w:basedOn w:val="1"/>
    <w:next w:val="1"/>
    <w:link w:val="30"/>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10">
    <w:name w:val="heading 7"/>
    <w:basedOn w:val="1"/>
    <w:next w:val="1"/>
    <w:link w:val="31"/>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1">
    <w:name w:val="heading 8"/>
    <w:basedOn w:val="1"/>
    <w:next w:val="1"/>
    <w:link w:val="32"/>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2">
    <w:name w:val="heading 9"/>
    <w:basedOn w:val="1"/>
    <w:next w:val="1"/>
    <w:link w:val="33"/>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2">
    <w:name w:val="Default Paragraph Font"/>
    <w:semiHidden/>
    <w:unhideWhenUsed/>
    <w:uiPriority w:val="1"/>
  </w:style>
  <w:style w:type="table" w:default="1" w:styleId="21">
    <w:name w:val="Normal Table"/>
    <w:semiHidden/>
    <w:unhideWhenUsed/>
    <w:uiPriority w:val="99"/>
    <w:tblPr>
      <w:tblCellMar>
        <w:top w:w="0" w:type="dxa"/>
        <w:left w:w="108" w:type="dxa"/>
        <w:bottom w:w="0" w:type="dxa"/>
        <w:right w:w="108" w:type="dxa"/>
      </w:tblCellMar>
    </w:tblPr>
  </w:style>
  <w:style w:type="paragraph" w:styleId="2">
    <w:name w:val="Title"/>
    <w:basedOn w:val="1"/>
    <w:next w:val="1"/>
    <w:link w:val="34"/>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Normal Indent"/>
    <w:basedOn w:val="1"/>
    <w:qFormat/>
    <w:uiPriority w:val="0"/>
    <w:pPr>
      <w:spacing w:after="120"/>
      <w:ind w:firstLine="420"/>
    </w:pPr>
    <w:rPr>
      <w:szCs w:val="20"/>
    </w:rPr>
  </w:style>
  <w:style w:type="paragraph" w:styleId="13">
    <w:name w:val="Body Text"/>
    <w:basedOn w:val="1"/>
    <w:qFormat/>
    <w:uiPriority w:val="0"/>
    <w:pPr>
      <w:spacing w:after="120"/>
    </w:pPr>
  </w:style>
  <w:style w:type="paragraph" w:styleId="14">
    <w:name w:val="Body Text Indent"/>
    <w:basedOn w:val="1"/>
    <w:qFormat/>
    <w:uiPriority w:val="0"/>
    <w:pPr>
      <w:spacing w:after="120"/>
      <w:ind w:left="420" w:leftChars="200"/>
    </w:pPr>
    <w:rPr>
      <w:rFonts w:ascii="Calibri" w:hAnsi="Calibri"/>
    </w:rPr>
  </w:style>
  <w:style w:type="paragraph" w:styleId="15">
    <w:name w:val="Balloon Text"/>
    <w:basedOn w:val="1"/>
    <w:link w:val="50"/>
    <w:semiHidden/>
    <w:unhideWhenUsed/>
    <w:qFormat/>
    <w:uiPriority w:val="99"/>
    <w:rPr>
      <w:sz w:val="18"/>
      <w:szCs w:val="18"/>
    </w:rPr>
  </w:style>
  <w:style w:type="paragraph" w:styleId="16">
    <w:name w:val="footer"/>
    <w:basedOn w:val="1"/>
    <w:link w:val="49"/>
    <w:unhideWhenUsed/>
    <w:qFormat/>
    <w:uiPriority w:val="99"/>
    <w:pPr>
      <w:tabs>
        <w:tab w:val="center" w:pos="4153"/>
        <w:tab w:val="right" w:pos="8306"/>
      </w:tabs>
      <w:snapToGrid w:val="0"/>
      <w:jc w:val="left"/>
    </w:pPr>
    <w:rPr>
      <w:rFonts w:ascii="Calibri" w:hAnsi="Calibri"/>
      <w:sz w:val="18"/>
      <w:szCs w:val="18"/>
    </w:rPr>
  </w:style>
  <w:style w:type="paragraph" w:styleId="17">
    <w:name w:val="header"/>
    <w:basedOn w:val="1"/>
    <w:link w:val="4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8">
    <w:name w:val="Subtitle"/>
    <w:basedOn w:val="1"/>
    <w:next w:val="1"/>
    <w:link w:val="35"/>
    <w:qFormat/>
    <w:uiPriority w:val="11"/>
    <w:pPr>
      <w:widowControl/>
      <w:spacing w:after="60"/>
      <w:jc w:val="center"/>
      <w:outlineLvl w:val="1"/>
    </w:pPr>
    <w:rPr>
      <w:rFonts w:asciiTheme="majorHAnsi" w:hAnsiTheme="majorHAnsi" w:eastAsiaTheme="majorEastAsia"/>
      <w:kern w:val="0"/>
      <w:sz w:val="24"/>
    </w:rPr>
  </w:style>
  <w:style w:type="paragraph" w:styleId="19">
    <w:name w:val="Body Text First Indent"/>
    <w:basedOn w:val="13"/>
    <w:qFormat/>
    <w:uiPriority w:val="0"/>
    <w:pPr>
      <w:spacing w:after="0"/>
      <w:ind w:firstLine="200" w:firstLineChars="200"/>
    </w:pPr>
  </w:style>
  <w:style w:type="paragraph" w:styleId="20">
    <w:name w:val="Body Text First Indent 2"/>
    <w:basedOn w:val="14"/>
    <w:qFormat/>
    <w:uiPriority w:val="0"/>
    <w:pPr>
      <w:ind w:firstLine="420" w:firstLineChars="200"/>
    </w:pPr>
  </w:style>
  <w:style w:type="character" w:styleId="23">
    <w:name w:val="Strong"/>
    <w:basedOn w:val="22"/>
    <w:qFormat/>
    <w:uiPriority w:val="0"/>
    <w:rPr>
      <w:b/>
      <w:bCs/>
    </w:rPr>
  </w:style>
  <w:style w:type="character" w:styleId="24">
    <w:name w:val="Emphasis"/>
    <w:basedOn w:val="22"/>
    <w:qFormat/>
    <w:uiPriority w:val="20"/>
    <w:rPr>
      <w:rFonts w:asciiTheme="minorHAnsi" w:hAnsiTheme="minorHAnsi"/>
      <w:b/>
      <w:i/>
      <w:iCs/>
    </w:rPr>
  </w:style>
  <w:style w:type="character" w:customStyle="1" w:styleId="25">
    <w:name w:val="标题 1 字符"/>
    <w:basedOn w:val="22"/>
    <w:link w:val="3"/>
    <w:qFormat/>
    <w:uiPriority w:val="9"/>
    <w:rPr>
      <w:rFonts w:asciiTheme="majorHAnsi" w:hAnsiTheme="majorHAnsi" w:eastAsiaTheme="majorEastAsia"/>
      <w:b/>
      <w:bCs/>
      <w:kern w:val="32"/>
      <w:sz w:val="32"/>
      <w:szCs w:val="32"/>
    </w:rPr>
  </w:style>
  <w:style w:type="character" w:customStyle="1" w:styleId="26">
    <w:name w:val="标题 2 字符"/>
    <w:basedOn w:val="22"/>
    <w:link w:val="4"/>
    <w:semiHidden/>
    <w:qFormat/>
    <w:uiPriority w:val="9"/>
    <w:rPr>
      <w:rFonts w:asciiTheme="majorHAnsi" w:hAnsiTheme="majorHAnsi" w:eastAsiaTheme="majorEastAsia"/>
      <w:b/>
      <w:bCs/>
      <w:i/>
      <w:iCs/>
      <w:sz w:val="28"/>
      <w:szCs w:val="28"/>
    </w:rPr>
  </w:style>
  <w:style w:type="character" w:customStyle="1" w:styleId="27">
    <w:name w:val="标题 3 字符"/>
    <w:basedOn w:val="22"/>
    <w:link w:val="5"/>
    <w:semiHidden/>
    <w:qFormat/>
    <w:uiPriority w:val="9"/>
    <w:rPr>
      <w:rFonts w:asciiTheme="majorHAnsi" w:hAnsiTheme="majorHAnsi" w:eastAsiaTheme="majorEastAsia"/>
      <w:b/>
      <w:bCs/>
      <w:sz w:val="26"/>
      <w:szCs w:val="26"/>
    </w:rPr>
  </w:style>
  <w:style w:type="character" w:customStyle="1" w:styleId="28">
    <w:name w:val="标题 4 字符"/>
    <w:basedOn w:val="22"/>
    <w:link w:val="7"/>
    <w:semiHidden/>
    <w:qFormat/>
    <w:uiPriority w:val="9"/>
    <w:rPr>
      <w:b/>
      <w:bCs/>
      <w:sz w:val="28"/>
      <w:szCs w:val="28"/>
    </w:rPr>
  </w:style>
  <w:style w:type="character" w:customStyle="1" w:styleId="29">
    <w:name w:val="标题 5 字符"/>
    <w:basedOn w:val="22"/>
    <w:link w:val="8"/>
    <w:semiHidden/>
    <w:qFormat/>
    <w:uiPriority w:val="9"/>
    <w:rPr>
      <w:b/>
      <w:bCs/>
      <w:i/>
      <w:iCs/>
      <w:sz w:val="26"/>
      <w:szCs w:val="26"/>
    </w:rPr>
  </w:style>
  <w:style w:type="character" w:customStyle="1" w:styleId="30">
    <w:name w:val="标题 6 字符"/>
    <w:basedOn w:val="22"/>
    <w:link w:val="9"/>
    <w:semiHidden/>
    <w:qFormat/>
    <w:uiPriority w:val="9"/>
    <w:rPr>
      <w:b/>
      <w:bCs/>
    </w:rPr>
  </w:style>
  <w:style w:type="character" w:customStyle="1" w:styleId="31">
    <w:name w:val="标题 7 字符"/>
    <w:basedOn w:val="22"/>
    <w:link w:val="10"/>
    <w:semiHidden/>
    <w:qFormat/>
    <w:uiPriority w:val="9"/>
    <w:rPr>
      <w:sz w:val="24"/>
      <w:szCs w:val="24"/>
    </w:rPr>
  </w:style>
  <w:style w:type="character" w:customStyle="1" w:styleId="32">
    <w:name w:val="标题 8 字符"/>
    <w:basedOn w:val="22"/>
    <w:link w:val="11"/>
    <w:semiHidden/>
    <w:qFormat/>
    <w:uiPriority w:val="9"/>
    <w:rPr>
      <w:i/>
      <w:iCs/>
      <w:sz w:val="24"/>
      <w:szCs w:val="24"/>
    </w:rPr>
  </w:style>
  <w:style w:type="character" w:customStyle="1" w:styleId="33">
    <w:name w:val="标题 9 字符"/>
    <w:basedOn w:val="22"/>
    <w:link w:val="12"/>
    <w:semiHidden/>
    <w:qFormat/>
    <w:uiPriority w:val="9"/>
    <w:rPr>
      <w:rFonts w:asciiTheme="majorHAnsi" w:hAnsiTheme="majorHAnsi" w:eastAsiaTheme="majorEastAsia"/>
    </w:rPr>
  </w:style>
  <w:style w:type="character" w:customStyle="1" w:styleId="34">
    <w:name w:val="标题 字符"/>
    <w:basedOn w:val="22"/>
    <w:link w:val="2"/>
    <w:qFormat/>
    <w:uiPriority w:val="10"/>
    <w:rPr>
      <w:rFonts w:asciiTheme="majorHAnsi" w:hAnsiTheme="majorHAnsi" w:eastAsiaTheme="majorEastAsia"/>
      <w:b/>
      <w:bCs/>
      <w:kern w:val="28"/>
      <w:sz w:val="32"/>
      <w:szCs w:val="32"/>
    </w:rPr>
  </w:style>
  <w:style w:type="character" w:customStyle="1" w:styleId="35">
    <w:name w:val="副标题 字符"/>
    <w:basedOn w:val="22"/>
    <w:link w:val="18"/>
    <w:autoRedefine/>
    <w:qFormat/>
    <w:uiPriority w:val="11"/>
    <w:rPr>
      <w:rFonts w:asciiTheme="majorHAnsi" w:hAnsiTheme="majorHAnsi" w:eastAsiaTheme="majorEastAsia"/>
      <w:sz w:val="24"/>
      <w:szCs w:val="24"/>
    </w:rPr>
  </w:style>
  <w:style w:type="paragraph" w:styleId="36">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37">
    <w:name w:val="List Paragraph"/>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8">
    <w:name w:val="Quote"/>
    <w:basedOn w:val="1"/>
    <w:next w:val="1"/>
    <w:link w:val="39"/>
    <w:autoRedefine/>
    <w:qFormat/>
    <w:uiPriority w:val="29"/>
    <w:pPr>
      <w:widowControl/>
      <w:jc w:val="left"/>
    </w:pPr>
    <w:rPr>
      <w:rFonts w:asciiTheme="minorHAnsi" w:hAnsiTheme="minorHAnsi" w:eastAsiaTheme="minorEastAsia"/>
      <w:i/>
      <w:kern w:val="0"/>
      <w:sz w:val="24"/>
    </w:rPr>
  </w:style>
  <w:style w:type="character" w:customStyle="1" w:styleId="39">
    <w:name w:val="引用 字符"/>
    <w:basedOn w:val="22"/>
    <w:link w:val="38"/>
    <w:autoRedefine/>
    <w:qFormat/>
    <w:uiPriority w:val="29"/>
    <w:rPr>
      <w:i/>
      <w:sz w:val="24"/>
      <w:szCs w:val="24"/>
    </w:rPr>
  </w:style>
  <w:style w:type="paragraph" w:styleId="40">
    <w:name w:val="Intense Quote"/>
    <w:basedOn w:val="1"/>
    <w:next w:val="1"/>
    <w:link w:val="41"/>
    <w:autoRedefine/>
    <w:qFormat/>
    <w:uiPriority w:val="30"/>
    <w:pPr>
      <w:widowControl/>
      <w:ind w:left="720" w:right="720"/>
      <w:jc w:val="left"/>
    </w:pPr>
    <w:rPr>
      <w:rFonts w:asciiTheme="minorHAnsi" w:hAnsiTheme="minorHAnsi" w:eastAsiaTheme="minorEastAsia"/>
      <w:b/>
      <w:i/>
      <w:kern w:val="0"/>
      <w:sz w:val="24"/>
      <w:szCs w:val="22"/>
    </w:rPr>
  </w:style>
  <w:style w:type="character" w:customStyle="1" w:styleId="41">
    <w:name w:val="明显引用 字符"/>
    <w:basedOn w:val="22"/>
    <w:link w:val="40"/>
    <w:autoRedefine/>
    <w:qFormat/>
    <w:uiPriority w:val="30"/>
    <w:rPr>
      <w:b/>
      <w:i/>
      <w:sz w:val="24"/>
    </w:rPr>
  </w:style>
  <w:style w:type="character" w:customStyle="1" w:styleId="42">
    <w:name w:val="不明显强调1"/>
    <w:autoRedefine/>
    <w:qFormat/>
    <w:uiPriority w:val="19"/>
    <w:rPr>
      <w:i/>
      <w:color w:val="595959" w:themeColor="text1" w:themeTint="A6"/>
      <w14:textFill>
        <w14:solidFill>
          <w14:schemeClr w14:val="tx1">
            <w14:lumMod w14:val="65000"/>
            <w14:lumOff w14:val="35000"/>
          </w14:schemeClr>
        </w14:solidFill>
      </w14:textFill>
    </w:rPr>
  </w:style>
  <w:style w:type="character" w:customStyle="1" w:styleId="43">
    <w:name w:val="明显强调1"/>
    <w:basedOn w:val="22"/>
    <w:autoRedefine/>
    <w:qFormat/>
    <w:uiPriority w:val="21"/>
    <w:rPr>
      <w:b/>
      <w:i/>
      <w:sz w:val="24"/>
      <w:szCs w:val="24"/>
      <w:u w:val="single"/>
    </w:rPr>
  </w:style>
  <w:style w:type="character" w:customStyle="1" w:styleId="44">
    <w:name w:val="不明显参考1"/>
    <w:basedOn w:val="22"/>
    <w:autoRedefine/>
    <w:qFormat/>
    <w:uiPriority w:val="31"/>
    <w:rPr>
      <w:sz w:val="24"/>
      <w:szCs w:val="24"/>
      <w:u w:val="single"/>
    </w:rPr>
  </w:style>
  <w:style w:type="character" w:customStyle="1" w:styleId="45">
    <w:name w:val="明显参考1"/>
    <w:basedOn w:val="22"/>
    <w:autoRedefine/>
    <w:qFormat/>
    <w:uiPriority w:val="32"/>
    <w:rPr>
      <w:b/>
      <w:sz w:val="24"/>
      <w:u w:val="single"/>
    </w:rPr>
  </w:style>
  <w:style w:type="character" w:customStyle="1" w:styleId="46">
    <w:name w:val="书籍标题1"/>
    <w:basedOn w:val="22"/>
    <w:qFormat/>
    <w:uiPriority w:val="33"/>
    <w:rPr>
      <w:rFonts w:asciiTheme="majorHAnsi" w:hAnsiTheme="majorHAnsi" w:eastAsiaTheme="majorEastAsia"/>
      <w:b/>
      <w:i/>
      <w:sz w:val="24"/>
      <w:szCs w:val="24"/>
    </w:rPr>
  </w:style>
  <w:style w:type="paragraph" w:customStyle="1" w:styleId="47">
    <w:name w:val="TOC 标题1"/>
    <w:basedOn w:val="3"/>
    <w:next w:val="1"/>
    <w:semiHidden/>
    <w:unhideWhenUsed/>
    <w:qFormat/>
    <w:uiPriority w:val="39"/>
    <w:pPr>
      <w:outlineLvl w:val="9"/>
    </w:pPr>
    <w:rPr>
      <w:lang w:eastAsia="en-US" w:bidi="en-US"/>
    </w:rPr>
  </w:style>
  <w:style w:type="character" w:customStyle="1" w:styleId="48">
    <w:name w:val="页眉 字符"/>
    <w:basedOn w:val="22"/>
    <w:link w:val="17"/>
    <w:qFormat/>
    <w:uiPriority w:val="99"/>
    <w:rPr>
      <w:rFonts w:ascii="Calibri" w:hAnsi="Calibri" w:eastAsia="宋体"/>
      <w:kern w:val="2"/>
      <w:sz w:val="18"/>
      <w:szCs w:val="18"/>
    </w:rPr>
  </w:style>
  <w:style w:type="character" w:customStyle="1" w:styleId="49">
    <w:name w:val="页脚 字符"/>
    <w:basedOn w:val="22"/>
    <w:link w:val="16"/>
    <w:qFormat/>
    <w:uiPriority w:val="99"/>
    <w:rPr>
      <w:rFonts w:ascii="Calibri" w:hAnsi="Calibri" w:eastAsia="宋体"/>
      <w:kern w:val="2"/>
      <w:sz w:val="18"/>
      <w:szCs w:val="18"/>
    </w:rPr>
  </w:style>
  <w:style w:type="character" w:customStyle="1" w:styleId="50">
    <w:name w:val="批注框文本 字符"/>
    <w:basedOn w:val="22"/>
    <w:link w:val="15"/>
    <w:semiHidden/>
    <w:qFormat/>
    <w:uiPriority w:val="99"/>
    <w:rPr>
      <w:rFonts w:ascii="Times New Roman" w:hAnsi="Times New Roman" w:eastAsia="宋体"/>
      <w:kern w:val="2"/>
      <w:sz w:val="18"/>
      <w:szCs w:val="18"/>
    </w:rPr>
  </w:style>
  <w:style w:type="paragraph" w:customStyle="1" w:styleId="51">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2">
    <w:name w:val="fontstyle01"/>
    <w:qFormat/>
    <w:uiPriority w:val="0"/>
    <w:rPr>
      <w:rFonts w:ascii="仿宋_GB2312" w:hAnsi="仿宋_GB2312" w:eastAsia="仿宋_GB2312" w:cs="仿宋_GB2312"/>
      <w:color w:val="000000"/>
      <w:sz w:val="32"/>
      <w:szCs w:val="32"/>
    </w:rPr>
  </w:style>
  <w:style w:type="character" w:customStyle="1" w:styleId="53">
    <w:name w:val="font11"/>
    <w:basedOn w:val="22"/>
    <w:uiPriority w:val="0"/>
    <w:rPr>
      <w:rFonts w:hint="default" w:ascii="Arial" w:hAnsi="Arial" w:cs="Arial"/>
      <w:color w:val="000000"/>
      <w:sz w:val="18"/>
      <w:szCs w:val="18"/>
      <w:u w:val="none"/>
    </w:rPr>
  </w:style>
  <w:style w:type="character" w:customStyle="1" w:styleId="54">
    <w:name w:val="font01"/>
    <w:basedOn w:val="22"/>
    <w:uiPriority w:val="0"/>
    <w:rPr>
      <w:rFonts w:hint="eastAsia" w:ascii="宋体" w:hAnsi="宋体" w:eastAsia="宋体" w:cs="宋体"/>
      <w:color w:val="000000"/>
      <w:sz w:val="18"/>
      <w:szCs w:val="18"/>
      <w:u w:val="none"/>
    </w:rPr>
  </w:style>
  <w:style w:type="character" w:customStyle="1" w:styleId="55">
    <w:name w:val="font61"/>
    <w:basedOn w:val="22"/>
    <w:uiPriority w:val="0"/>
    <w:rPr>
      <w:rFonts w:hint="default" w:ascii="等线" w:hAnsi="等线" w:eastAsia="等线" w:cs="等线"/>
      <w:color w:val="000000"/>
      <w:sz w:val="18"/>
      <w:szCs w:val="18"/>
      <w:u w:val="none"/>
    </w:rPr>
  </w:style>
  <w:style w:type="character" w:customStyle="1" w:styleId="56">
    <w:name w:val="font21"/>
    <w:basedOn w:val="22"/>
    <w:uiPriority w:val="0"/>
    <w:rPr>
      <w:rFonts w:hint="default" w:ascii="Arial" w:hAnsi="Arial" w:cs="Arial"/>
      <w:color w:val="000000"/>
      <w:sz w:val="18"/>
      <w:szCs w:val="18"/>
      <w:u w:val="none"/>
    </w:rPr>
  </w:style>
  <w:style w:type="character" w:customStyle="1" w:styleId="57">
    <w:name w:val="font51"/>
    <w:basedOn w:val="22"/>
    <w:uiPriority w:val="0"/>
    <w:rPr>
      <w:rFonts w:hint="default" w:ascii="等线" w:hAnsi="等线" w:eastAsia="等线" w:cs="等线"/>
      <w:color w:val="000000"/>
      <w:sz w:val="18"/>
      <w:szCs w:val="18"/>
      <w:u w:val="none"/>
    </w:rPr>
  </w:style>
  <w:style w:type="paragraph" w:customStyle="1" w:styleId="58">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25</Pages>
  <Words>1764</Words>
  <Characters>10056</Characters>
  <Lines>83</Lines>
  <Paragraphs>23</Paragraphs>
  <TotalTime>87</TotalTime>
  <ScaleCrop>false</ScaleCrop>
  <LinksUpToDate>false</LinksUpToDate>
  <CharactersWithSpaces>11797</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2020-07-04T16:35:00Z</dcterms:created>
  <dc:creator>赵 恺（预算处）</dc:creator>
  <cp:lastModifiedBy>桔子</cp:lastModifiedBy>
  <cp:lastPrinted>2019-12-31T16:02:00Z</cp:lastPrinted>
  <dcterms:modified xsi:type="dcterms:W3CDTF">2024-02-01T09:23:39Z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013360FACCE1418B80C968824022A9DF</vt:lpwstr>
  </property>
  <property fmtid="{D5CDD505-2E9C-101B-9397-08002B2CF9AE}" pid="4" name="KSOSaveFontToCloudKey">
    <vt:lpwstr>0_btnclosed</vt:lpwstr>
  </property>
</Properties>
</file>