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ms-word.document.macroEnabled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0904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0" w:firstLineChars="0"/>
        <w:textAlignment w:val="auto"/>
        <w:outlineLvl w:val="0"/>
        <w:rPr>
          <w:rFonts w:hint="default" w:ascii="Times New Roman" w:hAnsi="Times New Roman" w:eastAsia="黑体" w:cs="Times New Roman"/>
          <w:sz w:val="32"/>
          <w:szCs w:val="48"/>
          <w:highlight w:val="none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48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48"/>
          <w:highlight w:val="none"/>
          <w:lang w:val="en-US" w:eastAsia="zh-CN"/>
        </w:rPr>
        <w:t>3</w:t>
      </w:r>
    </w:p>
    <w:p w14:paraId="36A3AF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560" w:lineRule="exact"/>
        <w:jc w:val="center"/>
        <w:textAlignment w:val="auto"/>
        <w:outlineLvl w:val="1"/>
        <w:rPr>
          <w:rFonts w:hint="eastAsia" w:ascii="Times New Roman" w:hAnsi="Times New Roman" w:eastAsia="方正小标宋简体" w:cs="Times New Roman"/>
          <w:sz w:val="44"/>
          <w:szCs w:val="44"/>
          <w:highlight w:val="none"/>
          <w:lang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  <w:lang w:eastAsia="zh-CN"/>
        </w:rPr>
        <w:t>关于部分抽检项目</w:t>
      </w:r>
      <w:r>
        <w:rPr>
          <w:rFonts w:hint="eastAsia" w:ascii="Times New Roman" w:hAnsi="Times New Roman" w:eastAsia="方正小标宋简体" w:cs="Times New Roman"/>
          <w:sz w:val="44"/>
          <w:szCs w:val="44"/>
          <w:highlight w:val="none"/>
          <w:lang w:eastAsia="zh-CN"/>
        </w:rPr>
        <w:t>小知识</w:t>
      </w:r>
    </w:p>
    <w:p w14:paraId="7B4533F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outlineLvl w:val="9"/>
        <w:rPr>
          <w:rFonts w:hint="eastAsia" w:ascii="黑体" w:hAnsi="黑体" w:eastAsia="黑体" w:cs="黑体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0"/>
          <w:sz w:val="32"/>
          <w:szCs w:val="32"/>
          <w:lang w:val="en-US" w:eastAsia="zh-CN"/>
        </w:rPr>
        <w:t>电导率</w:t>
      </w:r>
    </w:p>
    <w:p w14:paraId="10A56A7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水的电导率即水的电阻的倒数，该指标反映了饮用水的纯净程度以及生产工艺的控制好坏。水的电导率与水中离子含量相关。一般而言，电导率越小，水中所含离子就越少。《瓶装饮用纯净水》（</w:t>
      </w:r>
      <w:r>
        <w:rPr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 w:bidi="ar-SA"/>
        </w:rPr>
        <w:t>GB 17323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-</w:t>
      </w:r>
      <w:r>
        <w:rPr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 w:bidi="ar-SA"/>
        </w:rPr>
        <w:t>1998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）中规定，电导率最大限量值</w:t>
      </w:r>
      <w:r>
        <w:rPr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 w:bidi="ar-SA"/>
        </w:rPr>
        <w:t>10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μ</w:t>
      </w:r>
      <w:r>
        <w:rPr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 w:bidi="ar-SA"/>
        </w:rPr>
        <w:t>S/cm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。电导率超标的主要原因：一是部分企业在生产纯净水过程中过滤、反渗透等设备简陋或失效使水质达不到纯化效果；二是在生产过程中过滤（反渗透）不彻底，没有将杂质有效排除。</w:t>
      </w:r>
    </w:p>
    <w:p w14:paraId="3D102C8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outlineLvl w:val="9"/>
        <w:rPr>
          <w:rFonts w:hint="eastAsia" w:ascii="黑体" w:hAnsi="黑体" w:eastAsia="黑体" w:cs="黑体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0"/>
          <w:sz w:val="32"/>
          <w:szCs w:val="32"/>
          <w:lang w:val="en-US" w:eastAsia="zh-CN"/>
        </w:rPr>
        <w:t>吡唑醚菌酯</w:t>
      </w:r>
    </w:p>
    <w:p w14:paraId="1DB51EC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吡唑醚菌酯是具有保护、治疗和传导作用的杀菌剂。《食品安全国家标准 食品中农药最大残留限量》（</w:t>
      </w:r>
      <w:r>
        <w:rPr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 w:bidi="ar-SA"/>
        </w:rPr>
        <w:t>GB 2763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-</w:t>
      </w:r>
      <w:r>
        <w:rPr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 w:bidi="ar-SA"/>
        </w:rPr>
        <w:t>2026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）中规定，吡唑醚菌酯在食荚豌豆中的最大残留限量值为</w:t>
      </w:r>
      <w:r>
        <w:rPr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 w:bidi="ar-SA"/>
        </w:rPr>
        <w:t>0.02mg/kg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。不合格的主要原因是菜农为快速控制病害加大用药量，或未遵守采摘间隔期规定，致使上市销售时产品中的药物残留量未降解至标准限量以下。</w:t>
      </w:r>
    </w:p>
    <w:p w14:paraId="26E8365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outlineLvl w:val="9"/>
        <w:rPr>
          <w:rFonts w:hint="eastAsia" w:ascii="黑体" w:hAnsi="黑体" w:eastAsia="黑体" w:cs="黑体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0"/>
          <w:sz w:val="32"/>
          <w:szCs w:val="32"/>
          <w:lang w:val="en-US" w:eastAsia="zh-CN"/>
        </w:rPr>
        <w:t>二氧化硫残留量</w:t>
      </w:r>
    </w:p>
    <w:p w14:paraId="600D9C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二氧化硫是食品加工中常用的漂白剂和防腐剂，具有漂白、防腐和抗氧化作用。《食品安全国家标准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食品添加剂使用标准》（GB2760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-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4）中规定，</w:t>
      </w:r>
      <w:r>
        <w:rPr>
          <w:rFonts w:hint="eastAsia" w:eastAsia="仿宋_GB2312" w:cs="Times New Roman"/>
          <w:sz w:val="32"/>
          <w:szCs w:val="32"/>
          <w:lang w:eastAsia="zh-CN"/>
        </w:rPr>
        <w:t>腌渍的蔬菜中二氧化硫使用限量为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0.1g/kg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二氧化硫不符合标准的原因可能有，个别生产经营企业使用劣质原料以降低成本，其后为了提高产品色泽超量使用二氧化硫；也有可能是使用时不计量或计量不准确；还有可能是由于直接使用亚硫酸盐浸泡保鲜所造成。</w:t>
      </w:r>
    </w:p>
    <w:p w14:paraId="56C41AB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outlineLvl w:val="9"/>
        <w:rPr>
          <w:rFonts w:hint="eastAsia" w:ascii="黑体" w:hAnsi="黑体" w:eastAsia="黑体" w:cs="黑体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0"/>
          <w:sz w:val="32"/>
          <w:szCs w:val="32"/>
          <w:lang w:val="en-US" w:eastAsia="zh-CN"/>
        </w:rPr>
        <w:t>氯吡脲</w:t>
      </w:r>
    </w:p>
    <w:p w14:paraId="209489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氯吡脲是一种具有细胞分裂素活性的苯脲类植物生长调节剂，通过叶、茎、子叶和发芽的种子吸收</w:t>
      </w:r>
      <w:r>
        <w:rPr>
          <w:rFonts w:hint="eastAsia" w:eastAsia="仿宋_GB2312" w:cs="Times New Roman"/>
          <w:sz w:val="32"/>
          <w:szCs w:val="32"/>
          <w:lang w:eastAsia="zh-CN"/>
        </w:rPr>
        <w:t>，可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增大猕猴桃的果实。《食品安全国家标准 食品中农药最大残留限量》（GB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2763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-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）中规定，氯吡脲在猕猴桃中的最大残留限量值为0.05mg/kg。猕猴桃中氯吡脲超标的原因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2"/>
          <w:szCs w:val="32"/>
        </w:rPr>
        <w:t>可能是未遵守采摘间隔期规定，致使上市销售时产品中的药物残留量未降解至标准限量以下。</w:t>
      </w:r>
    </w:p>
    <w:p w14:paraId="34308CE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200"/>
        <w:textAlignment w:val="auto"/>
        <w:outlineLvl w:val="9"/>
        <w:rPr>
          <w:rFonts w:hint="eastAsia" w:ascii="黑体" w:hAnsi="黑体" w:eastAsia="黑体" w:cs="黑体"/>
          <w:spacing w:val="0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Book Antiqua">
    <w:panose1 w:val="02040602050305030304"/>
    <w:charset w:val="00"/>
    <w:family w:val="auto"/>
    <w:pitch w:val="default"/>
    <w:sig w:usb0="00000287" w:usb1="00000000" w:usb2="00000000" w:usb3="00000000" w:csb0="2000009F" w:csb1="DFD7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1087551"/>
    </w:sdtPr>
    <w:sdtContent>
      <w:p w14:paraId="7118498E"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7337445E">
    <w:pPr>
      <w:pStyle w:val="5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F7FF0E1"/>
    <w:multiLevelType w:val="singleLevel"/>
    <w:tmpl w:val="7F7FF0E1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WUyZTVlOGZmNDAyOWRmOGQyZTQxMmU0MDdkYjc1MTAifQ=="/>
  </w:docVars>
  <w:rsids>
    <w:rsidRoot w:val="00E45F03"/>
    <w:rsid w:val="0000231D"/>
    <w:rsid w:val="00015F96"/>
    <w:rsid w:val="00026069"/>
    <w:rsid w:val="00057C9D"/>
    <w:rsid w:val="0007233C"/>
    <w:rsid w:val="000774CF"/>
    <w:rsid w:val="000800AE"/>
    <w:rsid w:val="00082CA4"/>
    <w:rsid w:val="00097E5A"/>
    <w:rsid w:val="000A1CA7"/>
    <w:rsid w:val="000C7DEB"/>
    <w:rsid w:val="000E599A"/>
    <w:rsid w:val="000F4094"/>
    <w:rsid w:val="000F4B86"/>
    <w:rsid w:val="00102897"/>
    <w:rsid w:val="0011343E"/>
    <w:rsid w:val="00113712"/>
    <w:rsid w:val="00124BDE"/>
    <w:rsid w:val="00143CEB"/>
    <w:rsid w:val="00150D3C"/>
    <w:rsid w:val="00156C2C"/>
    <w:rsid w:val="0016724E"/>
    <w:rsid w:val="00184325"/>
    <w:rsid w:val="001901F9"/>
    <w:rsid w:val="00197EF7"/>
    <w:rsid w:val="001A6ADF"/>
    <w:rsid w:val="001C4310"/>
    <w:rsid w:val="001E7C5C"/>
    <w:rsid w:val="00266BCB"/>
    <w:rsid w:val="00281BF8"/>
    <w:rsid w:val="00282E6B"/>
    <w:rsid w:val="0029329A"/>
    <w:rsid w:val="002B384B"/>
    <w:rsid w:val="002F2143"/>
    <w:rsid w:val="00314DD5"/>
    <w:rsid w:val="00326D09"/>
    <w:rsid w:val="00327E2B"/>
    <w:rsid w:val="0033185A"/>
    <w:rsid w:val="0034436D"/>
    <w:rsid w:val="003455E6"/>
    <w:rsid w:val="00353FDE"/>
    <w:rsid w:val="0035764C"/>
    <w:rsid w:val="00357F27"/>
    <w:rsid w:val="0038633A"/>
    <w:rsid w:val="00395129"/>
    <w:rsid w:val="00397CD0"/>
    <w:rsid w:val="003C5A99"/>
    <w:rsid w:val="003D0B3F"/>
    <w:rsid w:val="00412DAF"/>
    <w:rsid w:val="0041724F"/>
    <w:rsid w:val="00417336"/>
    <w:rsid w:val="00434D19"/>
    <w:rsid w:val="004364F8"/>
    <w:rsid w:val="004478FC"/>
    <w:rsid w:val="00453AF8"/>
    <w:rsid w:val="004A4E67"/>
    <w:rsid w:val="004A654B"/>
    <w:rsid w:val="004B5F74"/>
    <w:rsid w:val="004F3D58"/>
    <w:rsid w:val="00500816"/>
    <w:rsid w:val="00506E78"/>
    <w:rsid w:val="00527CAA"/>
    <w:rsid w:val="005317AB"/>
    <w:rsid w:val="00534A48"/>
    <w:rsid w:val="00546FD2"/>
    <w:rsid w:val="0057056D"/>
    <w:rsid w:val="0057524F"/>
    <w:rsid w:val="005771A5"/>
    <w:rsid w:val="005A7BC0"/>
    <w:rsid w:val="005B58B4"/>
    <w:rsid w:val="005D7D45"/>
    <w:rsid w:val="00642355"/>
    <w:rsid w:val="00674ABF"/>
    <w:rsid w:val="0068132F"/>
    <w:rsid w:val="00687316"/>
    <w:rsid w:val="006F32DE"/>
    <w:rsid w:val="006F7339"/>
    <w:rsid w:val="00734B44"/>
    <w:rsid w:val="00737AFE"/>
    <w:rsid w:val="00742115"/>
    <w:rsid w:val="007505B0"/>
    <w:rsid w:val="00752908"/>
    <w:rsid w:val="0077575E"/>
    <w:rsid w:val="00776059"/>
    <w:rsid w:val="0077710D"/>
    <w:rsid w:val="00783A82"/>
    <w:rsid w:val="007D2E0E"/>
    <w:rsid w:val="007F5524"/>
    <w:rsid w:val="00804CA1"/>
    <w:rsid w:val="008117B8"/>
    <w:rsid w:val="00880F04"/>
    <w:rsid w:val="00895177"/>
    <w:rsid w:val="0089610B"/>
    <w:rsid w:val="008B286A"/>
    <w:rsid w:val="008D7ECA"/>
    <w:rsid w:val="008E022C"/>
    <w:rsid w:val="00900928"/>
    <w:rsid w:val="0093297A"/>
    <w:rsid w:val="009756BD"/>
    <w:rsid w:val="0098625A"/>
    <w:rsid w:val="009927AB"/>
    <w:rsid w:val="009B0C8D"/>
    <w:rsid w:val="009B17D9"/>
    <w:rsid w:val="009B1CE0"/>
    <w:rsid w:val="009C78F5"/>
    <w:rsid w:val="009D0616"/>
    <w:rsid w:val="009D0E09"/>
    <w:rsid w:val="009E0C03"/>
    <w:rsid w:val="009E252B"/>
    <w:rsid w:val="009F4B8A"/>
    <w:rsid w:val="00A13243"/>
    <w:rsid w:val="00A1575B"/>
    <w:rsid w:val="00A339B7"/>
    <w:rsid w:val="00A370EE"/>
    <w:rsid w:val="00A47C13"/>
    <w:rsid w:val="00AA746A"/>
    <w:rsid w:val="00AB0288"/>
    <w:rsid w:val="00AB1112"/>
    <w:rsid w:val="00AB3E33"/>
    <w:rsid w:val="00AB7501"/>
    <w:rsid w:val="00AC37A4"/>
    <w:rsid w:val="00AC79C1"/>
    <w:rsid w:val="00B147BF"/>
    <w:rsid w:val="00B2770C"/>
    <w:rsid w:val="00B50B7B"/>
    <w:rsid w:val="00B605D9"/>
    <w:rsid w:val="00B60BFA"/>
    <w:rsid w:val="00BA54E8"/>
    <w:rsid w:val="00BA6F7F"/>
    <w:rsid w:val="00BC5A14"/>
    <w:rsid w:val="00C03DAE"/>
    <w:rsid w:val="00C24969"/>
    <w:rsid w:val="00C64241"/>
    <w:rsid w:val="00C866ED"/>
    <w:rsid w:val="00CB1B93"/>
    <w:rsid w:val="00CC6CCA"/>
    <w:rsid w:val="00CD571D"/>
    <w:rsid w:val="00CE0330"/>
    <w:rsid w:val="00CE13D2"/>
    <w:rsid w:val="00CF0D96"/>
    <w:rsid w:val="00D11774"/>
    <w:rsid w:val="00D16C55"/>
    <w:rsid w:val="00D2271C"/>
    <w:rsid w:val="00D413F8"/>
    <w:rsid w:val="00D43DB8"/>
    <w:rsid w:val="00D731C9"/>
    <w:rsid w:val="00D762A4"/>
    <w:rsid w:val="00DC7CCF"/>
    <w:rsid w:val="00DE52CB"/>
    <w:rsid w:val="00DF45E6"/>
    <w:rsid w:val="00E438EF"/>
    <w:rsid w:val="00E45F03"/>
    <w:rsid w:val="00E54728"/>
    <w:rsid w:val="00E5769E"/>
    <w:rsid w:val="00E610CF"/>
    <w:rsid w:val="00E7052B"/>
    <w:rsid w:val="00E75233"/>
    <w:rsid w:val="00E764E7"/>
    <w:rsid w:val="00EB75F7"/>
    <w:rsid w:val="00EF2FC7"/>
    <w:rsid w:val="00EF73EB"/>
    <w:rsid w:val="00F56DA2"/>
    <w:rsid w:val="00F64B8F"/>
    <w:rsid w:val="00F8113A"/>
    <w:rsid w:val="00F932D3"/>
    <w:rsid w:val="00FB5CDD"/>
    <w:rsid w:val="00FC246E"/>
    <w:rsid w:val="00FD601C"/>
    <w:rsid w:val="00FE1AF9"/>
    <w:rsid w:val="00FE65C8"/>
    <w:rsid w:val="02E53ED2"/>
    <w:rsid w:val="03731FD8"/>
    <w:rsid w:val="03BD43D7"/>
    <w:rsid w:val="04FD0185"/>
    <w:rsid w:val="06012255"/>
    <w:rsid w:val="0643453F"/>
    <w:rsid w:val="083119A6"/>
    <w:rsid w:val="08C70051"/>
    <w:rsid w:val="0A2246B7"/>
    <w:rsid w:val="0B23740C"/>
    <w:rsid w:val="0BF55D05"/>
    <w:rsid w:val="0E3E57FB"/>
    <w:rsid w:val="0E6E3364"/>
    <w:rsid w:val="0EA50231"/>
    <w:rsid w:val="0F830F05"/>
    <w:rsid w:val="0F9EF1F3"/>
    <w:rsid w:val="0FD83CA6"/>
    <w:rsid w:val="0FEE1D9C"/>
    <w:rsid w:val="110C4FEA"/>
    <w:rsid w:val="110F570C"/>
    <w:rsid w:val="112B137C"/>
    <w:rsid w:val="125E1B94"/>
    <w:rsid w:val="13A02D2C"/>
    <w:rsid w:val="157E5278"/>
    <w:rsid w:val="15BF1382"/>
    <w:rsid w:val="169D136B"/>
    <w:rsid w:val="17DE0CBD"/>
    <w:rsid w:val="17FED243"/>
    <w:rsid w:val="18CE4512"/>
    <w:rsid w:val="190A207C"/>
    <w:rsid w:val="190E6EE0"/>
    <w:rsid w:val="199130D1"/>
    <w:rsid w:val="199303A5"/>
    <w:rsid w:val="19AA4605"/>
    <w:rsid w:val="1A8E79BC"/>
    <w:rsid w:val="1A943B45"/>
    <w:rsid w:val="1AF411D7"/>
    <w:rsid w:val="1B6D47CE"/>
    <w:rsid w:val="1BFF1386"/>
    <w:rsid w:val="1C0D4647"/>
    <w:rsid w:val="1E526692"/>
    <w:rsid w:val="1F245FB8"/>
    <w:rsid w:val="1F5254D4"/>
    <w:rsid w:val="20734AD8"/>
    <w:rsid w:val="217B58C1"/>
    <w:rsid w:val="21FD7A99"/>
    <w:rsid w:val="22EE5E6A"/>
    <w:rsid w:val="22FB77CB"/>
    <w:rsid w:val="230DE398"/>
    <w:rsid w:val="23E40E7A"/>
    <w:rsid w:val="246868F4"/>
    <w:rsid w:val="24B40E16"/>
    <w:rsid w:val="24C105FB"/>
    <w:rsid w:val="25706FEB"/>
    <w:rsid w:val="27E90029"/>
    <w:rsid w:val="28926171"/>
    <w:rsid w:val="28F7C6EF"/>
    <w:rsid w:val="28FE5380"/>
    <w:rsid w:val="293C4333"/>
    <w:rsid w:val="2A266F86"/>
    <w:rsid w:val="2B453547"/>
    <w:rsid w:val="2D024FEE"/>
    <w:rsid w:val="2F3A64DA"/>
    <w:rsid w:val="2F5FF82E"/>
    <w:rsid w:val="2F8980BA"/>
    <w:rsid w:val="2FFF3C79"/>
    <w:rsid w:val="2FFFEB58"/>
    <w:rsid w:val="313B60D6"/>
    <w:rsid w:val="32BF9929"/>
    <w:rsid w:val="343B3C9B"/>
    <w:rsid w:val="34A10D49"/>
    <w:rsid w:val="353051B6"/>
    <w:rsid w:val="35CD32DE"/>
    <w:rsid w:val="35D3C0FF"/>
    <w:rsid w:val="37B5B0DF"/>
    <w:rsid w:val="37DBE2F1"/>
    <w:rsid w:val="39E4139A"/>
    <w:rsid w:val="3A066159"/>
    <w:rsid w:val="3B7ED31C"/>
    <w:rsid w:val="3BBF5734"/>
    <w:rsid w:val="3BE114CD"/>
    <w:rsid w:val="3BFF4D0F"/>
    <w:rsid w:val="3CBB6A1F"/>
    <w:rsid w:val="3D066ED4"/>
    <w:rsid w:val="3D5B7861"/>
    <w:rsid w:val="3D8A31F3"/>
    <w:rsid w:val="3DA70F84"/>
    <w:rsid w:val="3E573C31"/>
    <w:rsid w:val="3E692505"/>
    <w:rsid w:val="3EF70C9F"/>
    <w:rsid w:val="3F7FC504"/>
    <w:rsid w:val="3F9D409F"/>
    <w:rsid w:val="3FBF13ED"/>
    <w:rsid w:val="3FD02490"/>
    <w:rsid w:val="3FFD62C4"/>
    <w:rsid w:val="40DF5746"/>
    <w:rsid w:val="41011D84"/>
    <w:rsid w:val="426B3C81"/>
    <w:rsid w:val="449A0830"/>
    <w:rsid w:val="44CF69EE"/>
    <w:rsid w:val="45107FD3"/>
    <w:rsid w:val="46601D24"/>
    <w:rsid w:val="47075DCC"/>
    <w:rsid w:val="47811D3F"/>
    <w:rsid w:val="48655E99"/>
    <w:rsid w:val="488E348C"/>
    <w:rsid w:val="4AA63504"/>
    <w:rsid w:val="4C8B783D"/>
    <w:rsid w:val="4D920623"/>
    <w:rsid w:val="4DCDB26D"/>
    <w:rsid w:val="4E836A31"/>
    <w:rsid w:val="4FAD0645"/>
    <w:rsid w:val="4FC70334"/>
    <w:rsid w:val="4FD60C7C"/>
    <w:rsid w:val="4FDF1C67"/>
    <w:rsid w:val="4FED00F1"/>
    <w:rsid w:val="52D4703A"/>
    <w:rsid w:val="534230F9"/>
    <w:rsid w:val="54D163A0"/>
    <w:rsid w:val="555B5CD3"/>
    <w:rsid w:val="575B13D1"/>
    <w:rsid w:val="577B200D"/>
    <w:rsid w:val="57A53A3A"/>
    <w:rsid w:val="57BDDC82"/>
    <w:rsid w:val="57CB2923"/>
    <w:rsid w:val="57F1A517"/>
    <w:rsid w:val="5AFFEA09"/>
    <w:rsid w:val="5BFA5FBC"/>
    <w:rsid w:val="5C9E489B"/>
    <w:rsid w:val="5CC74388"/>
    <w:rsid w:val="5E0540D0"/>
    <w:rsid w:val="5E4907CD"/>
    <w:rsid w:val="5F7B3A23"/>
    <w:rsid w:val="5FE6D425"/>
    <w:rsid w:val="5FFF4665"/>
    <w:rsid w:val="5FFF4D2B"/>
    <w:rsid w:val="61DD6D44"/>
    <w:rsid w:val="63DF171E"/>
    <w:rsid w:val="63FF475F"/>
    <w:rsid w:val="65CF6D9C"/>
    <w:rsid w:val="65FFB26C"/>
    <w:rsid w:val="66023456"/>
    <w:rsid w:val="66325BC9"/>
    <w:rsid w:val="66B2626D"/>
    <w:rsid w:val="67282ECF"/>
    <w:rsid w:val="673FC0B4"/>
    <w:rsid w:val="67AB41B6"/>
    <w:rsid w:val="67FF2A03"/>
    <w:rsid w:val="67FFBC85"/>
    <w:rsid w:val="67FFD6B0"/>
    <w:rsid w:val="689C4C03"/>
    <w:rsid w:val="68F627D3"/>
    <w:rsid w:val="68FA2757"/>
    <w:rsid w:val="696DD54B"/>
    <w:rsid w:val="69F83E9D"/>
    <w:rsid w:val="69FD8E35"/>
    <w:rsid w:val="6A945E1B"/>
    <w:rsid w:val="6BA279B0"/>
    <w:rsid w:val="6BB87E7B"/>
    <w:rsid w:val="6BBBAF32"/>
    <w:rsid w:val="6D0E14DC"/>
    <w:rsid w:val="6D7546C3"/>
    <w:rsid w:val="6EDF6131"/>
    <w:rsid w:val="6F6FCE94"/>
    <w:rsid w:val="6FA67D65"/>
    <w:rsid w:val="71AF4D28"/>
    <w:rsid w:val="730C532F"/>
    <w:rsid w:val="73B2774B"/>
    <w:rsid w:val="73BC2552"/>
    <w:rsid w:val="73F564A7"/>
    <w:rsid w:val="740B3C12"/>
    <w:rsid w:val="74E00729"/>
    <w:rsid w:val="75057978"/>
    <w:rsid w:val="75202347"/>
    <w:rsid w:val="7593147D"/>
    <w:rsid w:val="76246CC8"/>
    <w:rsid w:val="76BF1C19"/>
    <w:rsid w:val="76D75FC2"/>
    <w:rsid w:val="77887501"/>
    <w:rsid w:val="77DF9F9B"/>
    <w:rsid w:val="77E37BF6"/>
    <w:rsid w:val="77EFBFA0"/>
    <w:rsid w:val="78971D8D"/>
    <w:rsid w:val="78DBD678"/>
    <w:rsid w:val="78EA5C2B"/>
    <w:rsid w:val="79464C25"/>
    <w:rsid w:val="79516C02"/>
    <w:rsid w:val="79CB70EC"/>
    <w:rsid w:val="79EF92A3"/>
    <w:rsid w:val="79F5B2B8"/>
    <w:rsid w:val="7AEF50DD"/>
    <w:rsid w:val="7AFEEBE6"/>
    <w:rsid w:val="7AFF1FDA"/>
    <w:rsid w:val="7B9FEBE1"/>
    <w:rsid w:val="7BC16283"/>
    <w:rsid w:val="7BE61DA8"/>
    <w:rsid w:val="7BF77124"/>
    <w:rsid w:val="7C6619F8"/>
    <w:rsid w:val="7D5B404E"/>
    <w:rsid w:val="7DAB5A58"/>
    <w:rsid w:val="7DC149D8"/>
    <w:rsid w:val="7DFF2D85"/>
    <w:rsid w:val="7E274B0C"/>
    <w:rsid w:val="7E9D50DC"/>
    <w:rsid w:val="7ECE4128"/>
    <w:rsid w:val="7EF5D8F9"/>
    <w:rsid w:val="7F3F9D27"/>
    <w:rsid w:val="7F77305C"/>
    <w:rsid w:val="7F77CFFA"/>
    <w:rsid w:val="7F7F6AAB"/>
    <w:rsid w:val="7F7FCEDB"/>
    <w:rsid w:val="7F972554"/>
    <w:rsid w:val="7FAAA59C"/>
    <w:rsid w:val="7FAF1A78"/>
    <w:rsid w:val="7FBB2204"/>
    <w:rsid w:val="7FBB589E"/>
    <w:rsid w:val="7FBF3FE6"/>
    <w:rsid w:val="7FBF989F"/>
    <w:rsid w:val="7FC7A2FE"/>
    <w:rsid w:val="7FD92FCE"/>
    <w:rsid w:val="7FDE022A"/>
    <w:rsid w:val="7FDE0516"/>
    <w:rsid w:val="7FDEE165"/>
    <w:rsid w:val="7FF6324C"/>
    <w:rsid w:val="7FFB63B1"/>
    <w:rsid w:val="7FFBC323"/>
    <w:rsid w:val="85CF448D"/>
    <w:rsid w:val="89F22F62"/>
    <w:rsid w:val="8BE76863"/>
    <w:rsid w:val="95BD20E8"/>
    <w:rsid w:val="977CE3B0"/>
    <w:rsid w:val="A25F6545"/>
    <w:rsid w:val="A7C5467D"/>
    <w:rsid w:val="A7F588A4"/>
    <w:rsid w:val="A7FFCA4F"/>
    <w:rsid w:val="A9BF102D"/>
    <w:rsid w:val="ABCFB818"/>
    <w:rsid w:val="ABFBF616"/>
    <w:rsid w:val="B33FEA55"/>
    <w:rsid w:val="B4D086C0"/>
    <w:rsid w:val="B6B96D14"/>
    <w:rsid w:val="B7DC3934"/>
    <w:rsid w:val="B7DEC1D9"/>
    <w:rsid w:val="B94ECF8A"/>
    <w:rsid w:val="B9AD008D"/>
    <w:rsid w:val="BA7B23C6"/>
    <w:rsid w:val="BBEE61D5"/>
    <w:rsid w:val="BDDF9733"/>
    <w:rsid w:val="BEDF9EA1"/>
    <w:rsid w:val="BF6903CB"/>
    <w:rsid w:val="BF73B3EC"/>
    <w:rsid w:val="BF77EBD6"/>
    <w:rsid w:val="BFBFF716"/>
    <w:rsid w:val="BFFFE9F5"/>
    <w:rsid w:val="BFFFEA05"/>
    <w:rsid w:val="C7BF155C"/>
    <w:rsid w:val="CFDCB1FF"/>
    <w:rsid w:val="CFFF2247"/>
    <w:rsid w:val="D57E3121"/>
    <w:rsid w:val="D59F7A23"/>
    <w:rsid w:val="D5FE1140"/>
    <w:rsid w:val="D5FE71D0"/>
    <w:rsid w:val="D6FFFCC9"/>
    <w:rsid w:val="D7DFBA4A"/>
    <w:rsid w:val="D8DFBC10"/>
    <w:rsid w:val="DAFE6E58"/>
    <w:rsid w:val="DB6F01D6"/>
    <w:rsid w:val="DDF5BFEA"/>
    <w:rsid w:val="DDFF4777"/>
    <w:rsid w:val="DEDF704A"/>
    <w:rsid w:val="DF7B5856"/>
    <w:rsid w:val="DFDB596F"/>
    <w:rsid w:val="DFDE77E3"/>
    <w:rsid w:val="DFFE471E"/>
    <w:rsid w:val="E5FB529B"/>
    <w:rsid w:val="E77B5ACF"/>
    <w:rsid w:val="E7BF51E1"/>
    <w:rsid w:val="E7FF09A6"/>
    <w:rsid w:val="E8FDFFC9"/>
    <w:rsid w:val="EBE72E78"/>
    <w:rsid w:val="EBF65BB7"/>
    <w:rsid w:val="EBFB0C7E"/>
    <w:rsid w:val="ECADF0FB"/>
    <w:rsid w:val="ED76D6E8"/>
    <w:rsid w:val="EDFD6938"/>
    <w:rsid w:val="EEFD9629"/>
    <w:rsid w:val="EEFF22F4"/>
    <w:rsid w:val="EFEFFCB2"/>
    <w:rsid w:val="EFFF94FF"/>
    <w:rsid w:val="F15F95D9"/>
    <w:rsid w:val="F1FB3CF4"/>
    <w:rsid w:val="F3ED2EE8"/>
    <w:rsid w:val="F4E7F227"/>
    <w:rsid w:val="F52EA8C1"/>
    <w:rsid w:val="F586E40D"/>
    <w:rsid w:val="F5CFF2A7"/>
    <w:rsid w:val="F5DFD693"/>
    <w:rsid w:val="F5E72FFF"/>
    <w:rsid w:val="F5FFBA8A"/>
    <w:rsid w:val="F676AF9D"/>
    <w:rsid w:val="F76D36FF"/>
    <w:rsid w:val="F77DACB5"/>
    <w:rsid w:val="F77EDC06"/>
    <w:rsid w:val="F77F0E83"/>
    <w:rsid w:val="F9741810"/>
    <w:rsid w:val="F9D644EC"/>
    <w:rsid w:val="F9E9CB52"/>
    <w:rsid w:val="FB772F61"/>
    <w:rsid w:val="FB7F583B"/>
    <w:rsid w:val="FB7F6772"/>
    <w:rsid w:val="FBAF4E1A"/>
    <w:rsid w:val="FBF99447"/>
    <w:rsid w:val="FBFB024C"/>
    <w:rsid w:val="FD7FF06D"/>
    <w:rsid w:val="FDF93F7F"/>
    <w:rsid w:val="FE0D9249"/>
    <w:rsid w:val="FEBD9270"/>
    <w:rsid w:val="FEDD18BB"/>
    <w:rsid w:val="FF5787E3"/>
    <w:rsid w:val="FF5FC2EF"/>
    <w:rsid w:val="FF6AE40B"/>
    <w:rsid w:val="FF7E52F0"/>
    <w:rsid w:val="FF7F41D3"/>
    <w:rsid w:val="FF9B8B7D"/>
    <w:rsid w:val="FFB70055"/>
    <w:rsid w:val="FFCC5B6F"/>
    <w:rsid w:val="FFD68914"/>
    <w:rsid w:val="FFDAAAD9"/>
    <w:rsid w:val="FFDC6E9A"/>
    <w:rsid w:val="FFF1684B"/>
    <w:rsid w:val="FFF36292"/>
    <w:rsid w:val="FFF67C2D"/>
    <w:rsid w:val="FFFA9A5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adjustRightInd w:val="0"/>
      <w:ind w:left="0" w:leftChars="0" w:firstLine="880" w:firstLineChars="200"/>
    </w:pPr>
    <w:rPr>
      <w:rFonts w:ascii="Calibri" w:hAnsi="Calibri" w:eastAsia="仿宋" w:cs="Times New Roman"/>
      <w:sz w:val="32"/>
    </w:r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22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10">
    <w:name w:val="Strong"/>
    <w:basedOn w:val="9"/>
    <w:qFormat/>
    <w:uiPriority w:val="22"/>
    <w:rPr>
      <w:b/>
    </w:rPr>
  </w:style>
  <w:style w:type="character" w:styleId="11">
    <w:name w:val="FollowedHyperlink"/>
    <w:basedOn w:val="9"/>
    <w:semiHidden/>
    <w:unhideWhenUsed/>
    <w:qFormat/>
    <w:uiPriority w:val="99"/>
    <w:rPr>
      <w:color w:val="0063C8"/>
      <w:u w:val="none"/>
    </w:rPr>
  </w:style>
  <w:style w:type="character" w:styleId="12">
    <w:name w:val="Emphasis"/>
    <w:basedOn w:val="9"/>
    <w:qFormat/>
    <w:uiPriority w:val="20"/>
  </w:style>
  <w:style w:type="character" w:styleId="13">
    <w:name w:val="HTML Definition"/>
    <w:basedOn w:val="9"/>
    <w:semiHidden/>
    <w:unhideWhenUsed/>
    <w:qFormat/>
    <w:uiPriority w:val="99"/>
  </w:style>
  <w:style w:type="character" w:styleId="14">
    <w:name w:val="HTML Acronym"/>
    <w:basedOn w:val="9"/>
    <w:semiHidden/>
    <w:unhideWhenUsed/>
    <w:qFormat/>
    <w:uiPriority w:val="99"/>
  </w:style>
  <w:style w:type="character" w:styleId="15">
    <w:name w:val="HTML Variable"/>
    <w:basedOn w:val="9"/>
    <w:semiHidden/>
    <w:unhideWhenUsed/>
    <w:qFormat/>
    <w:uiPriority w:val="99"/>
  </w:style>
  <w:style w:type="character" w:styleId="16">
    <w:name w:val="Hyperlink"/>
    <w:basedOn w:val="9"/>
    <w:unhideWhenUsed/>
    <w:qFormat/>
    <w:uiPriority w:val="99"/>
    <w:rPr>
      <w:color w:val="0063C8"/>
      <w:u w:val="none"/>
    </w:rPr>
  </w:style>
  <w:style w:type="character" w:styleId="17">
    <w:name w:val="HTML Code"/>
    <w:basedOn w:val="9"/>
    <w:semiHidden/>
    <w:unhideWhenUsed/>
    <w:qFormat/>
    <w:uiPriority w:val="99"/>
    <w:rPr>
      <w:rFonts w:ascii="Courier New" w:hAnsi="Courier New"/>
      <w:sz w:val="20"/>
    </w:rPr>
  </w:style>
  <w:style w:type="character" w:styleId="18">
    <w:name w:val="HTML Cite"/>
    <w:basedOn w:val="9"/>
    <w:semiHidden/>
    <w:unhideWhenUsed/>
    <w:qFormat/>
    <w:uiPriority w:val="99"/>
  </w:style>
  <w:style w:type="character" w:customStyle="1" w:styleId="19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20">
    <w:name w:val="页脚 字符"/>
    <w:basedOn w:val="9"/>
    <w:link w:val="5"/>
    <w:qFormat/>
    <w:uiPriority w:val="99"/>
    <w:rPr>
      <w:sz w:val="18"/>
      <w:szCs w:val="18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  <w:style w:type="character" w:customStyle="1" w:styleId="22">
    <w:name w:val="批注框文本 字符"/>
    <w:basedOn w:val="9"/>
    <w:link w:val="4"/>
    <w:semiHidden/>
    <w:qFormat/>
    <w:uiPriority w:val="99"/>
    <w:rPr>
      <w:sz w:val="18"/>
      <w:szCs w:val="18"/>
    </w:rPr>
  </w:style>
  <w:style w:type="character" w:customStyle="1" w:styleId="23">
    <w:name w:val="mr-prof"/>
    <w:basedOn w:val="9"/>
    <w:qFormat/>
    <w:uiPriority w:val="0"/>
  </w:style>
  <w:style w:type="character" w:customStyle="1" w:styleId="24">
    <w:name w:val="btn-task-gray2"/>
    <w:basedOn w:val="9"/>
    <w:qFormat/>
    <w:uiPriority w:val="0"/>
    <w:rPr>
      <w:color w:val="FFFFFF"/>
      <w:u w:val="none"/>
      <w:shd w:val="clear" w:color="auto" w:fill="CCCCCC"/>
    </w:rPr>
  </w:style>
  <w:style w:type="character" w:customStyle="1" w:styleId="25">
    <w:name w:val="hover37"/>
    <w:basedOn w:val="9"/>
    <w:qFormat/>
    <w:uiPriority w:val="0"/>
    <w:rPr>
      <w:color w:val="3EAF0E"/>
    </w:rPr>
  </w:style>
  <w:style w:type="character" w:customStyle="1" w:styleId="26">
    <w:name w:val="s16"/>
    <w:basedOn w:val="9"/>
    <w:qFormat/>
    <w:uiPriority w:val="0"/>
    <w:rPr>
      <w:color w:val="DDDDDD"/>
      <w:sz w:val="14"/>
      <w:szCs w:val="1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http://sdwm.org</Company>
  <Pages>2</Pages>
  <Words>698</Words>
  <Characters>765</Characters>
  <Lines>22</Lines>
  <Paragraphs>6</Paragraphs>
  <TotalTime>0</TotalTime>
  <ScaleCrop>false</ScaleCrop>
  <LinksUpToDate>false</LinksUpToDate>
  <CharactersWithSpaces>774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2019-05-22T12:31:00Z</dcterms:created>
  <dc:creator>SDWM</dc:creator>
  <cp:lastModifiedBy>魏立慧</cp:lastModifiedBy>
  <cp:lastPrinted>2016-10-15T10:58:00Z</cp:lastPrinted>
  <dcterms:modified xsi:type="dcterms:W3CDTF">2026-09-18T12:27:06Z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F46EFFB5EC0D4DB5A641BE2063BCF22F</vt:lpwstr>
  </property>
</Properties>
</file>