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33"/>
        </w:tabs>
        <w:rPr>
          <w:rFonts w:hint="default" w:ascii="Times New Roman" w:hAnsi="Times New Roman" w:cs="Times New Roman"/>
          <w:b/>
          <w:sz w:val="44"/>
          <w:szCs w:val="32"/>
          <w:highlight w:val="none"/>
          <w:vertAlign w:val="superscript"/>
        </w:rPr>
      </w:pPr>
    </w:p>
    <w:p>
      <w:pPr>
        <w:rPr>
          <w:rFonts w:hint="default" w:ascii="Times New Roman" w:hAnsi="Times New Roman" w:cs="Times New Roman"/>
          <w:b/>
          <w:sz w:val="44"/>
          <w:szCs w:val="32"/>
          <w:highlight w:val="none"/>
        </w:rPr>
      </w:pPr>
      <w:r>
        <w:rPr>
          <w:rFonts w:hint="default" w:ascii="Times New Roman" w:hAnsi="Times New Roman" w:cs="Times New Roman"/>
          <w:b/>
          <w:sz w:val="44"/>
          <w:szCs w:val="32"/>
          <w:highlight w:val="none"/>
        </w:rPr>
        <w:pict>
          <v:shape id="_x0000_s1044" o:spid="_x0000_s1044" o:spt="136" alt="新疆维吾尔自治区市场监督管理局" type="#_x0000_t136" style="position:absolute;left:0pt;margin-left:11.45pt;margin-top:138.55pt;height:33pt;width:416.25pt;mso-position-vertical-relative:page;z-index:-251658240;mso-width-relative:page;mso-height-relative:page;" fillcolor="#FF0000" fill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新疆维吾尔自治区市场监督管理局" style="font-family:方正小标宋简体;font-size:28pt;v-text-align:center;"/>
          </v:shape>
        </w:pict>
      </w:r>
    </w:p>
    <w:p>
      <w:pPr>
        <w:rPr>
          <w:rFonts w:hint="default" w:ascii="Times New Roman" w:hAnsi="Times New Roman" w:cs="Times New Roman"/>
          <w:b/>
          <w:sz w:val="44"/>
          <w:szCs w:val="32"/>
          <w:highlight w:val="none"/>
        </w:rPr>
      </w:pPr>
    </w:p>
    <w:p>
      <w:pPr>
        <w:jc w:val="center"/>
        <w:outlineLvl w:val="0"/>
        <w:rPr>
          <w:rFonts w:hint="default" w:ascii="Times New Roman" w:hAnsi="Times New Roman" w:eastAsia="方正小标宋简体" w:cs="Times New Roman"/>
          <w:color w:val="FF0000"/>
          <w:sz w:val="84"/>
          <w:szCs w:val="84"/>
          <w:highlight w:val="none"/>
        </w:rPr>
      </w:pPr>
      <w:r>
        <w:rPr>
          <w:rFonts w:hint="default" w:ascii="Times New Roman" w:hAnsi="Times New Roman" w:eastAsia="方正小标宋简体" w:cs="Times New Roman"/>
          <w:color w:val="FF0000"/>
          <w:sz w:val="84"/>
          <w:szCs w:val="84"/>
          <w:highlight w:val="none"/>
        </w:rPr>
        <w:t>通  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Cs w:val="2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Cs w:val="2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/>
        <w:jc w:val="center"/>
        <w:textAlignment w:val="auto"/>
        <w:outlineLvl w:val="0"/>
        <w:rPr>
          <w:rFonts w:hint="default" w:ascii="Times New Roman" w:hAnsi="Times New Roman" w:eastAsia="方正仿宋_GBK" w:cs="Times New Roman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Cs w:val="32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Cs w:val="32"/>
          <w:highlight w:val="none"/>
        </w:rPr>
        <w:t>年  第</w:t>
      </w:r>
      <w:r>
        <w:rPr>
          <w:rFonts w:hint="default" w:ascii="Times New Roman" w:hAnsi="Times New Roman" w:eastAsia="方正仿宋_GBK" w:cs="Times New Roman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Cs w:val="32"/>
          <w:highlight w:val="none"/>
        </w:rPr>
        <w:t>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Cs w:val="2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Cs w:val="2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/>
        <w:jc w:val="center"/>
        <w:textAlignment w:val="auto"/>
        <w:outlineLvl w:val="1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新疆维吾尔自治区市场监督管理局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/>
        <w:jc w:val="center"/>
        <w:textAlignment w:val="auto"/>
        <w:outlineLvl w:val="1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中秋、国庆双节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食品安全监督抽检信息通告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/>
        <w:jc w:val="center"/>
        <w:textAlignment w:val="auto"/>
        <w:outlineLvl w:val="0"/>
        <w:rPr>
          <w:rFonts w:hint="default" w:ascii="Times New Roman" w:hAnsi="Times New Roman" w:eastAsia="方正仿宋_GBK" w:cs="Times New Roman"/>
          <w:spacing w:val="20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pacing w:val="20"/>
          <w:szCs w:val="32"/>
          <w:highlight w:val="none"/>
        </w:rPr>
        <w:t>（202</w:t>
      </w:r>
      <w:r>
        <w:rPr>
          <w:rFonts w:hint="default" w:ascii="Times New Roman" w:hAnsi="Times New Roman" w:eastAsia="方正仿宋_GBK" w:cs="Times New Roman"/>
          <w:spacing w:val="20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20"/>
          <w:szCs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spacing w:val="20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20"/>
          <w:szCs w:val="32"/>
          <w:highlight w:val="none"/>
        </w:rPr>
        <w:t>第</w:t>
      </w:r>
      <w:r>
        <w:rPr>
          <w:rFonts w:hint="default" w:ascii="Times New Roman" w:hAnsi="Times New Roman" w:eastAsia="方正仿宋_GBK" w:cs="Times New Roman"/>
          <w:spacing w:val="20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pacing w:val="20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pacing w:val="20"/>
          <w:szCs w:val="32"/>
          <w:highlight w:val="none"/>
        </w:rPr>
        <w:t>期）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pacing w:line="594" w:lineRule="exact"/>
        <w:ind w:left="0"/>
        <w:textAlignment w:val="auto"/>
        <w:rPr>
          <w:rFonts w:hint="default" w:ascii="Times New Roman" w:hAnsi="Times New Roman" w:eastAsia="仿宋" w:cs="Times New Roman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highlight w:val="none"/>
        </w:rPr>
      </w:pPr>
      <w:r>
        <w:rPr>
          <w:rFonts w:hint="default" w:ascii="Times New Roman" w:hAnsi="Times New Roman" w:eastAsia="方正仿宋_GBK" w:cs="Times New Roman"/>
          <w:highlight w:val="none"/>
        </w:rPr>
        <w:t>近期，新疆维吾尔自治区市场监督管理局组织</w:t>
      </w:r>
      <w:r>
        <w:rPr>
          <w:rFonts w:hint="eastAsia" w:ascii="Times New Roman" w:hAnsi="Times New Roman" w:eastAsia="方正仿宋_GBK" w:cs="Times New Roman"/>
          <w:highlight w:val="none"/>
          <w:lang w:eastAsia="zh-CN"/>
        </w:rPr>
        <w:t>中秋、国庆双节</w:t>
      </w:r>
      <w:r>
        <w:rPr>
          <w:rFonts w:hint="default" w:ascii="Times New Roman" w:hAnsi="Times New Roman" w:eastAsia="方正仿宋_GBK" w:cs="Times New Roman"/>
          <w:highlight w:val="none"/>
          <w:lang w:eastAsia="zh-CN"/>
        </w:rPr>
        <w:t>食品安全监督</w:t>
      </w:r>
      <w:r>
        <w:rPr>
          <w:rFonts w:hint="default" w:ascii="Times New Roman" w:hAnsi="Times New Roman" w:eastAsia="方正仿宋_GBK" w:cs="Times New Roman"/>
          <w:highlight w:val="none"/>
        </w:rPr>
        <w:t>抽</w:t>
      </w:r>
      <w:r>
        <w:rPr>
          <w:rFonts w:hint="default" w:ascii="Times New Roman" w:hAnsi="Times New Roman" w:eastAsia="方正仿宋_GBK" w:cs="Times New Roman"/>
          <w:highlight w:val="none"/>
          <w:lang w:eastAsia="zh-CN"/>
        </w:rPr>
        <w:t>检，抽取粮食加工品</w:t>
      </w:r>
      <w:r>
        <w:rPr>
          <w:rFonts w:hint="eastAsia" w:ascii="Times New Roman" w:hAnsi="Times New Roman" w:eastAsia="方正仿宋_GBK" w:cs="Times New Roman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highlight w:val="none"/>
          <w:lang w:eastAsia="zh-CN"/>
        </w:rPr>
        <w:t>调味品</w:t>
      </w:r>
      <w:r>
        <w:rPr>
          <w:rFonts w:hint="eastAsia" w:ascii="Times New Roman" w:hAnsi="Times New Roman" w:eastAsia="方正仿宋_GBK" w:cs="Times New Roman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highlight w:val="none"/>
          <w:lang w:eastAsia="zh-CN"/>
        </w:rPr>
        <w:t>肉制品</w:t>
      </w:r>
      <w:r>
        <w:rPr>
          <w:rFonts w:hint="eastAsia" w:ascii="Times New Roman" w:hAnsi="Times New Roman" w:eastAsia="方正仿宋_GBK" w:cs="Times New Roman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highlight w:val="none"/>
          <w:lang w:eastAsia="zh-CN"/>
        </w:rPr>
        <w:t>乳制品</w:t>
      </w:r>
      <w:r>
        <w:rPr>
          <w:rFonts w:hint="eastAsia" w:ascii="Times New Roman" w:hAnsi="Times New Roman" w:eastAsia="方正仿宋_GBK" w:cs="Times New Roman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highlight w:val="none"/>
          <w:lang w:eastAsia="zh-CN"/>
        </w:rPr>
        <w:t>饮料</w:t>
      </w:r>
      <w:r>
        <w:rPr>
          <w:rFonts w:hint="eastAsia" w:ascii="Times New Roman" w:hAnsi="Times New Roman" w:eastAsia="方正仿宋_GBK" w:cs="Times New Roman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highlight w:val="none"/>
          <w:lang w:eastAsia="zh-CN"/>
        </w:rPr>
        <w:t>方便食品</w:t>
      </w:r>
      <w:r>
        <w:rPr>
          <w:rFonts w:hint="eastAsia" w:ascii="Times New Roman" w:hAnsi="Times New Roman" w:eastAsia="方正仿宋_GBK" w:cs="Times New Roman"/>
          <w:highlight w:val="none"/>
          <w:lang w:eastAsia="zh-CN"/>
        </w:rPr>
        <w:t>、酒类、</w:t>
      </w:r>
      <w:r>
        <w:rPr>
          <w:rFonts w:hint="default" w:ascii="Times New Roman" w:hAnsi="Times New Roman" w:eastAsia="方正仿宋_GBK" w:cs="Times New Roman"/>
          <w:highlight w:val="none"/>
          <w:lang w:eastAsia="zh-CN"/>
        </w:rPr>
        <w:t>糕点</w:t>
      </w:r>
      <w:r>
        <w:rPr>
          <w:rFonts w:hint="eastAsia" w:ascii="Times New Roman" w:hAnsi="Times New Roman" w:eastAsia="方正仿宋_GBK" w:cs="Times New Roman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highlight w:val="none"/>
          <w:lang w:eastAsia="zh-CN"/>
        </w:rPr>
        <w:t>食用农产品</w:t>
      </w:r>
      <w:r>
        <w:rPr>
          <w:rFonts w:hint="eastAsia" w:ascii="Times New Roman" w:hAnsi="Times New Roman" w:eastAsia="方正仿宋_GBK" w:cs="Times New Roman"/>
          <w:highlight w:val="none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highlight w:val="none"/>
          <w:lang w:eastAsia="zh-CN"/>
        </w:rPr>
        <w:t>食用油、油脂及其制品</w:t>
      </w:r>
      <w:r>
        <w:rPr>
          <w:rFonts w:hint="eastAsia" w:ascii="Times New Roman" w:hAnsi="Times New Roman" w:eastAsia="方正仿宋_GBK" w:cs="Times New Roman"/>
          <w:highlight w:val="none"/>
          <w:lang w:val="en-US" w:eastAsia="zh-CN"/>
        </w:rPr>
        <w:t>等10</w:t>
      </w:r>
      <w:r>
        <w:rPr>
          <w:rFonts w:hint="default" w:ascii="Times New Roman" w:hAnsi="Times New Roman" w:eastAsia="方正仿宋_GBK" w:cs="Times New Roman"/>
          <w:highlight w:val="none"/>
        </w:rPr>
        <w:t>类食品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>804</w:t>
      </w:r>
      <w:r>
        <w:rPr>
          <w:rFonts w:hint="default" w:ascii="Times New Roman" w:hAnsi="Times New Roman" w:eastAsia="方正仿宋_GBK" w:cs="Times New Roman"/>
          <w:highlight w:val="none"/>
        </w:rPr>
        <w:t>批次样品</w:t>
      </w:r>
      <w:r>
        <w:rPr>
          <w:rFonts w:hint="default" w:ascii="Times New Roman" w:hAnsi="Times New Roman" w:eastAsia="方正仿宋_GBK" w:cs="Times New Roman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>检出其中</w:t>
      </w:r>
      <w:r>
        <w:rPr>
          <w:rFonts w:hint="default" w:ascii="Times New Roman" w:hAnsi="Times New Roman" w:eastAsia="方正仿宋_GBK" w:cs="Times New Roman"/>
          <w:highlight w:val="none"/>
          <w:lang w:eastAsia="zh-CN"/>
        </w:rPr>
        <w:t>调味品</w:t>
      </w:r>
      <w:r>
        <w:rPr>
          <w:rFonts w:hint="eastAsia" w:ascii="Times New Roman" w:hAnsi="Times New Roman" w:eastAsia="方正仿宋_GBK" w:cs="Times New Roman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highlight w:val="none"/>
          <w:lang w:eastAsia="zh-CN"/>
        </w:rPr>
        <w:t>方便食品</w:t>
      </w:r>
      <w:r>
        <w:rPr>
          <w:rFonts w:hint="eastAsia" w:ascii="Times New Roman" w:hAnsi="Times New Roman" w:eastAsia="方正仿宋_GBK" w:cs="Times New Roman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highlight w:val="none"/>
          <w:lang w:eastAsia="zh-CN"/>
        </w:rPr>
        <w:t>糕点</w:t>
      </w:r>
      <w:r>
        <w:rPr>
          <w:rFonts w:hint="eastAsia" w:ascii="Times New Roman" w:hAnsi="Times New Roman" w:eastAsia="方正仿宋_GBK" w:cs="Times New Roman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highlight w:val="none"/>
          <w:lang w:eastAsia="zh-CN"/>
        </w:rPr>
        <w:t>食用农产品</w:t>
      </w:r>
      <w:r>
        <w:rPr>
          <w:rFonts w:hint="eastAsia" w:ascii="Times New Roman" w:hAnsi="Times New Roman" w:eastAsia="方正仿宋_GBK" w:cs="Times New Roman"/>
          <w:highlight w:val="none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highlight w:val="none"/>
          <w:lang w:eastAsia="zh-CN"/>
        </w:rPr>
        <w:t>食用油、油脂及其制品</w:t>
      </w:r>
      <w:r>
        <w:rPr>
          <w:rFonts w:hint="eastAsia" w:ascii="Times New Roman" w:hAnsi="Times New Roman" w:eastAsia="方正仿宋_GBK" w:cs="Times New Roman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>大类食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品</w:t>
      </w:r>
      <w:r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>批次样品不合格。</w:t>
      </w:r>
      <w:r>
        <w:rPr>
          <w:rFonts w:hint="default" w:ascii="Times New Roman" w:hAnsi="Times New Roman" w:eastAsia="方正仿宋_GBK" w:cs="Times New Roman"/>
          <w:highlight w:val="none"/>
        </w:rPr>
        <w:t>发现的主要问题是，质量指标不达标</w:t>
      </w:r>
      <w:r>
        <w:rPr>
          <w:rFonts w:hint="eastAsia" w:ascii="Times New Roman" w:hAnsi="Times New Roman" w:eastAsia="方正仿宋_GBK" w:cs="Times New Roman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highlight w:val="none"/>
        </w:rPr>
        <w:t>农兽药残留超标</w:t>
      </w:r>
      <w:r>
        <w:rPr>
          <w:rFonts w:hint="default" w:ascii="Times New Roman" w:hAnsi="Times New Roman" w:eastAsia="方正仿宋_GBK" w:cs="Times New Roman"/>
          <w:highlight w:val="none"/>
          <w:lang w:eastAsia="zh-Hans"/>
        </w:rPr>
        <w:t>、</w:t>
      </w:r>
      <w:r>
        <w:rPr>
          <w:rFonts w:hint="default" w:ascii="Times New Roman" w:hAnsi="Times New Roman" w:eastAsia="方正仿宋_GBK" w:cs="Times New Roman"/>
          <w:highlight w:val="none"/>
          <w:lang w:val="en-US" w:eastAsia="zh-Hans"/>
        </w:rPr>
        <w:t>食品添加剂超限量使用</w:t>
      </w:r>
      <w:r>
        <w:rPr>
          <w:rFonts w:hint="default" w:ascii="Times New Roman" w:hAnsi="Times New Roman" w:eastAsia="方正仿宋_GBK" w:cs="Times New Roman"/>
          <w:highlight w:val="none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>其他污染物</w:t>
      </w:r>
      <w:r>
        <w:rPr>
          <w:rFonts w:hint="default" w:ascii="Times New Roman" w:hAnsi="Times New Roman" w:eastAsia="方正仿宋_GBK" w:cs="Times New Roman"/>
          <w:highlight w:val="none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pacing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highlight w:val="none"/>
        </w:rPr>
      </w:pPr>
      <w:r>
        <w:rPr>
          <w:rFonts w:hint="eastAsia" w:ascii="Times New Roman" w:hAnsi="Times New Roman" w:eastAsia="方正黑体_GBK" w:cs="Times New Roman"/>
          <w:highlight w:val="none"/>
          <w:lang w:eastAsia="zh-CN"/>
        </w:rPr>
        <w:t>质量指标不达标问题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420" w:firstLineChars="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lang w:val="en-US" w:eastAsia="zh-CN" w:bidi="ar-SA"/>
        </w:rPr>
        <w:t>哈密东天山豫哈商贸有限责任公司销售的、标称伊吾县雪绒花食品有限公司生产的夏吾尔手工醋（酿造食醋），总酸</w:t>
      </w:r>
      <w:r>
        <w:rPr>
          <w:rFonts w:hint="eastAsia" w:ascii="Times New Roman" w:hAnsi="Times New Roman" w:eastAsia="方正仿宋_GBK" w:cs="Times New Roman"/>
          <w:kern w:val="2"/>
          <w:sz w:val="32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2"/>
          <w:sz w:val="32"/>
          <w:lang w:val="en-US" w:eastAsia="zh-CN" w:bidi="ar-SA"/>
        </w:rPr>
        <w:t>以乙酸计</w:t>
      </w:r>
      <w:r>
        <w:rPr>
          <w:rFonts w:hint="eastAsia" w:ascii="Times New Roman" w:hAnsi="Times New Roman" w:eastAsia="方正仿宋_GBK" w:cs="Times New Roman"/>
          <w:kern w:val="2"/>
          <w:sz w:val="32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2"/>
          <w:sz w:val="32"/>
          <w:lang w:val="en-US" w:eastAsia="zh-CN" w:bidi="ar-SA"/>
        </w:rPr>
        <w:t>不符合食品安全国家标准规定。伊吾县雪绒花食品有限公司</w:t>
      </w:r>
      <w:r>
        <w:rPr>
          <w:rFonts w:hint="eastAsia" w:ascii="Times New Roman" w:hAnsi="Times New Roman" w:eastAsia="方正仿宋_GBK" w:cs="Times New Roman"/>
          <w:kern w:val="2"/>
          <w:sz w:val="32"/>
          <w:lang w:val="en-US" w:eastAsia="zh-CN" w:bidi="ar-SA"/>
        </w:rPr>
        <w:t>对检验结果提出异议，并申请复检；经复检后，维持初检结论。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420" w:firstLineChars="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lang w:val="en-US" w:eastAsia="zh-CN" w:bidi="ar-SA"/>
        </w:rPr>
        <w:t>昌吉市塔城路倍斯乐超市销售的、标称</w:t>
      </w:r>
      <w:r>
        <w:rPr>
          <w:rFonts w:hint="eastAsia" w:ascii="Times New Roman" w:hAnsi="Times New Roman" w:eastAsia="方正仿宋_GBK" w:cs="Times New Roman"/>
          <w:kern w:val="2"/>
          <w:sz w:val="32"/>
          <w:lang w:val="en-US" w:eastAsia="zh-CN" w:bidi="ar-SA"/>
        </w:rPr>
        <w:t>生产企业地址为新疆昌吉州昌吉高新技术产业开发区东二路12号的</w:t>
      </w:r>
      <w:r>
        <w:rPr>
          <w:rFonts w:hint="default" w:ascii="Times New Roman" w:hAnsi="Times New Roman" w:eastAsia="方正仿宋_GBK" w:cs="Times New Roman"/>
          <w:kern w:val="2"/>
          <w:sz w:val="32"/>
          <w:lang w:val="en-US" w:eastAsia="zh-CN" w:bidi="ar-SA"/>
        </w:rPr>
        <w:t>新疆献忠湘味食品有限公司生产的香辣棒（调味面制品），过氧化值</w:t>
      </w:r>
      <w:r>
        <w:rPr>
          <w:rFonts w:hint="eastAsia" w:ascii="Times New Roman" w:hAnsi="Times New Roman" w:eastAsia="方正仿宋_GBK" w:cs="Times New Roman"/>
          <w:kern w:val="2"/>
          <w:sz w:val="32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2"/>
          <w:sz w:val="32"/>
          <w:lang w:val="en-US" w:eastAsia="zh-CN" w:bidi="ar-SA"/>
        </w:rPr>
        <w:t>以脂肪计</w:t>
      </w:r>
      <w:r>
        <w:rPr>
          <w:rFonts w:hint="eastAsia" w:ascii="Times New Roman" w:hAnsi="Times New Roman" w:eastAsia="方正仿宋_GBK" w:cs="Times New Roman"/>
          <w:kern w:val="2"/>
          <w:sz w:val="32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2"/>
          <w:sz w:val="32"/>
          <w:lang w:val="en-US" w:eastAsia="zh-CN" w:bidi="ar-SA"/>
        </w:rPr>
        <w:t>不符合食品安全国家标准规定。新疆献忠湘味食品有限公司</w:t>
      </w:r>
      <w:r>
        <w:rPr>
          <w:rFonts w:hint="eastAsia" w:ascii="Times New Roman" w:hAnsi="Times New Roman" w:eastAsia="方正仿宋_GBK" w:cs="Times New Roman"/>
          <w:kern w:val="2"/>
          <w:sz w:val="32"/>
          <w:lang w:val="en-US" w:eastAsia="zh-CN" w:bidi="ar-SA"/>
        </w:rPr>
        <w:t>对检验结果提出异议，并申请复检；经复检后，维持初检结论。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highlight w:val="none"/>
        </w:rPr>
      </w:pPr>
      <w:r>
        <w:rPr>
          <w:rFonts w:hint="default" w:ascii="Times New Roman" w:hAnsi="Times New Roman" w:eastAsia="方正黑体_GBK" w:cs="Times New Roman"/>
          <w:highlight w:val="none"/>
          <w:lang w:val="en-US" w:eastAsia="zh-Hans"/>
        </w:rPr>
        <w:t>食品添加剂</w:t>
      </w:r>
      <w:bookmarkStart w:id="0" w:name="_GoBack"/>
      <w:bookmarkEnd w:id="0"/>
      <w:r>
        <w:rPr>
          <w:rFonts w:hint="default" w:ascii="Times New Roman" w:hAnsi="Times New Roman" w:eastAsia="方正黑体_GBK" w:cs="Times New Roman"/>
          <w:highlight w:val="none"/>
          <w:lang w:val="en-US" w:eastAsia="zh-Hans"/>
        </w:rPr>
        <w:t>超限量使用</w:t>
      </w:r>
      <w:r>
        <w:rPr>
          <w:rFonts w:hint="default" w:ascii="Times New Roman" w:hAnsi="Times New Roman" w:eastAsia="方正黑体_GBK" w:cs="Times New Roman"/>
          <w:highlight w:val="none"/>
          <w:lang w:val="en-US" w:eastAsia="zh-CN"/>
        </w:rPr>
        <w:t>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lang w:val="en-US" w:eastAsia="zh-CN" w:bidi="ar-SA"/>
        </w:rPr>
        <w:t>库车家家乐超市销售的、标称</w:t>
      </w:r>
      <w:r>
        <w:rPr>
          <w:rFonts w:hint="eastAsia" w:ascii="Times New Roman" w:hAnsi="Times New Roman" w:eastAsia="方正仿宋_GBK" w:cs="Times New Roman"/>
          <w:kern w:val="2"/>
          <w:sz w:val="32"/>
          <w:lang w:val="en-US" w:eastAsia="zh-CN" w:bidi="ar-SA"/>
        </w:rPr>
        <w:t>和田市萨啦意食品加工厂</w:t>
      </w:r>
      <w:r>
        <w:rPr>
          <w:rFonts w:hint="default" w:ascii="Times New Roman" w:hAnsi="Times New Roman" w:eastAsia="方正仿宋_GBK" w:cs="Times New Roman"/>
          <w:kern w:val="2"/>
          <w:sz w:val="32"/>
          <w:lang w:val="en-US" w:eastAsia="zh-CN" w:bidi="ar-SA"/>
        </w:rPr>
        <w:t>生产的果仁月饼</w:t>
      </w:r>
      <w:r>
        <w:rPr>
          <w:rFonts w:hint="eastAsia" w:ascii="Times New Roman" w:hAnsi="Times New Roman" w:eastAsia="方正仿宋_GBK" w:cs="Times New Roman"/>
          <w:kern w:val="2"/>
          <w:sz w:val="32"/>
          <w:lang w:val="en-US" w:eastAsia="zh-CN" w:bidi="ar-SA"/>
        </w:rPr>
        <w:t>和</w:t>
      </w:r>
      <w:r>
        <w:rPr>
          <w:rFonts w:hint="default" w:ascii="Times New Roman" w:hAnsi="Times New Roman" w:eastAsia="方正仿宋_GBK" w:cs="Times New Roman"/>
          <w:kern w:val="2"/>
          <w:sz w:val="32"/>
          <w:lang w:val="en-US" w:eastAsia="zh-CN" w:bidi="ar-SA"/>
        </w:rPr>
        <w:t>特色月饼，</w:t>
      </w:r>
      <w:r>
        <w:rPr>
          <w:rFonts w:hint="eastAsia" w:ascii="Times New Roman" w:hAnsi="Times New Roman" w:eastAsia="方正仿宋_GBK" w:cs="Times New Roman"/>
          <w:kern w:val="2"/>
          <w:sz w:val="32"/>
          <w:lang w:val="en-US" w:eastAsia="zh-CN" w:bidi="ar-SA"/>
        </w:rPr>
        <w:t>均为脱氢乙酸及其钠盐（以脱氢乙酸计）和防腐剂混合使用时各自用量占其最大使用量的比例之和</w:t>
      </w:r>
      <w:r>
        <w:rPr>
          <w:rFonts w:hint="default" w:ascii="Times New Roman" w:hAnsi="Times New Roman" w:eastAsia="方正仿宋_GBK" w:cs="Times New Roman"/>
          <w:kern w:val="2"/>
          <w:sz w:val="32"/>
          <w:lang w:val="en-US" w:eastAsia="zh-CN" w:bidi="ar-SA"/>
        </w:rPr>
        <w:t>不符合食品安全国家标准规定。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highlight w:val="none"/>
        </w:rPr>
      </w:pPr>
      <w:r>
        <w:rPr>
          <w:rFonts w:hint="eastAsia" w:ascii="Times New Roman" w:hAnsi="Times New Roman" w:eastAsia="方正黑体_GBK" w:cs="Times New Roman"/>
          <w:highlight w:val="none"/>
          <w:lang w:eastAsia="zh-CN"/>
        </w:rPr>
        <w:t>其他污染物</w:t>
      </w:r>
      <w:r>
        <w:rPr>
          <w:rFonts w:hint="default" w:ascii="Times New Roman" w:hAnsi="Times New Roman" w:eastAsia="方正黑体_GBK" w:cs="Times New Roman"/>
          <w:highlight w:val="none"/>
        </w:rPr>
        <w:t>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highlight w:val="none"/>
          <w:lang w:val="en-US" w:eastAsia="zh-CN"/>
        </w:rPr>
        <w:t>奇台县宅悠享便利店销售的、标称生产企业地址为新疆昌吉州吉木萨尔县大有路21号的新疆庄子实业有限公司生产的葵花籽油，溶剂残留量不符合食品安全国家标准规定。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highlight w:val="none"/>
          <w:lang w:val="en-US" w:eastAsia="zh-Hans"/>
        </w:rPr>
      </w:pPr>
      <w:r>
        <w:rPr>
          <w:rFonts w:hint="eastAsia" w:ascii="Times New Roman" w:hAnsi="Times New Roman" w:eastAsia="方正黑体_GBK" w:cs="Times New Roman"/>
          <w:highlight w:val="none"/>
          <w:lang w:val="en-US" w:eastAsia="zh-CN"/>
        </w:rPr>
        <w:t>农兽药残留</w:t>
      </w:r>
      <w:r>
        <w:rPr>
          <w:rFonts w:hint="default" w:ascii="Times New Roman" w:hAnsi="Times New Roman" w:eastAsia="方正黑体_GBK" w:cs="Times New Roman"/>
          <w:highlight w:val="none"/>
          <w:lang w:val="en-US" w:eastAsia="zh-CN"/>
        </w:rPr>
        <w:t>问题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highlight w:val="none"/>
          <w:lang w:val="en-US" w:eastAsia="zh-Hans"/>
        </w:rPr>
      </w:pPr>
      <w:r>
        <w:rPr>
          <w:rFonts w:hint="default" w:ascii="Times New Roman" w:hAnsi="Times New Roman" w:eastAsia="方正仿宋_GBK" w:cs="Times New Roman"/>
          <w:highlight w:val="none"/>
          <w:lang w:val="en-US" w:eastAsia="zh-Hans"/>
        </w:rPr>
        <w:t>沙湾县三道河子镇老曹商行销售的土鸡蛋</w:t>
      </w:r>
      <w:r>
        <w:rPr>
          <w:rFonts w:hint="eastAsia" w:ascii="Times New Roman" w:hAnsi="Times New Roman" w:eastAsia="方正仿宋_GBK" w:cs="Times New Roman"/>
          <w:highlight w:val="none"/>
          <w:lang w:val="en-US" w:eastAsia="zh-CN"/>
        </w:rPr>
        <w:t>，恩诺沙星</w:t>
      </w:r>
      <w:r>
        <w:rPr>
          <w:rFonts w:hint="default" w:ascii="Times New Roman" w:hAnsi="Times New Roman" w:eastAsia="方正仿宋_GBK" w:cs="Times New Roman"/>
          <w:highlight w:val="none"/>
          <w:lang w:val="en-US" w:eastAsia="zh-Hans"/>
        </w:rPr>
        <w:t>不符合食品安全国家标准规定。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highlight w:val="none"/>
          <w:lang w:val="en-US" w:eastAsia="zh-Hans"/>
        </w:rPr>
      </w:pPr>
      <w:r>
        <w:rPr>
          <w:rFonts w:hint="default" w:ascii="Times New Roman" w:hAnsi="Times New Roman" w:eastAsia="方正仿宋_GBK" w:cs="Times New Roman"/>
          <w:highlight w:val="none"/>
          <w:lang w:val="en-US" w:eastAsia="zh-Hans"/>
        </w:rPr>
        <w:t>库尔勒任红建惠万家生活超市</w:t>
      </w:r>
      <w:r>
        <w:rPr>
          <w:rFonts w:hint="eastAsia" w:ascii="Times New Roman" w:hAnsi="Times New Roman" w:eastAsia="方正仿宋_GBK" w:cs="Times New Roman"/>
          <w:highlight w:val="none"/>
          <w:lang w:val="en-US" w:eastAsia="zh-CN"/>
        </w:rPr>
        <w:t>销售的姜，噻虫胺</w:t>
      </w:r>
      <w:r>
        <w:rPr>
          <w:rFonts w:hint="default" w:ascii="Times New Roman" w:hAnsi="Times New Roman" w:eastAsia="方正仿宋_GBK" w:cs="Times New Roman"/>
          <w:highlight w:val="none"/>
          <w:lang w:val="en-US" w:eastAsia="zh-Hans"/>
        </w:rPr>
        <w:t>不符合食品安全国家标准规定。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highlight w:val="none"/>
          <w:lang w:val="en-US" w:eastAsia="zh-Hans"/>
        </w:rPr>
      </w:pPr>
      <w:r>
        <w:rPr>
          <w:rFonts w:hint="default" w:ascii="Times New Roman" w:hAnsi="Times New Roman" w:eastAsia="方正仿宋_GBK" w:cs="Times New Roman"/>
          <w:highlight w:val="none"/>
          <w:lang w:val="en-US" w:eastAsia="zh-Hans"/>
        </w:rPr>
        <w:t>乌鲁木齐市米东区石化自全摊点</w:t>
      </w:r>
      <w:r>
        <w:rPr>
          <w:rFonts w:hint="eastAsia" w:ascii="Times New Roman" w:hAnsi="Times New Roman" w:eastAsia="方正仿宋_GBK" w:cs="Times New Roman"/>
          <w:highlight w:val="none"/>
          <w:lang w:val="en-US" w:eastAsia="zh-CN"/>
        </w:rPr>
        <w:t>销售的香蕉，吡虫啉</w:t>
      </w:r>
      <w:r>
        <w:rPr>
          <w:rFonts w:hint="default" w:ascii="Times New Roman" w:hAnsi="Times New Roman" w:eastAsia="方正仿宋_GBK" w:cs="Times New Roman"/>
          <w:highlight w:val="none"/>
          <w:lang w:val="en-US" w:eastAsia="zh-Hans"/>
        </w:rPr>
        <w:t>不符合食品安全国家标准规定。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highlight w:val="none"/>
          <w:lang w:val="en-US" w:eastAsia="zh-Hans"/>
        </w:rPr>
      </w:pPr>
      <w:r>
        <w:rPr>
          <w:rFonts w:hint="default" w:ascii="Times New Roman" w:hAnsi="Times New Roman" w:eastAsia="方正仿宋_GBK" w:cs="Times New Roman"/>
          <w:highlight w:val="none"/>
          <w:lang w:val="en-US" w:eastAsia="zh-Hans"/>
        </w:rPr>
        <w:t>乌鲁木齐市米东区刘利江蔬菜摊</w:t>
      </w:r>
      <w:r>
        <w:rPr>
          <w:rFonts w:hint="eastAsia" w:ascii="Times New Roman" w:hAnsi="Times New Roman" w:eastAsia="方正仿宋_GBK" w:cs="Times New Roman"/>
          <w:highlight w:val="none"/>
          <w:lang w:val="en-US" w:eastAsia="zh-CN"/>
        </w:rPr>
        <w:t>销售的油麦菜，腈菌唑</w:t>
      </w:r>
      <w:r>
        <w:rPr>
          <w:rFonts w:hint="default" w:ascii="Times New Roman" w:hAnsi="Times New Roman" w:eastAsia="方正仿宋_GBK" w:cs="Times New Roman"/>
          <w:highlight w:val="none"/>
          <w:lang w:val="en-US" w:eastAsia="zh-Hans"/>
        </w:rPr>
        <w:t>不符合食品安全国家标准规定。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highlight w:val="none"/>
          <w:lang w:val="en-US" w:eastAsia="zh-Hans"/>
        </w:rPr>
      </w:pPr>
      <w:r>
        <w:rPr>
          <w:rFonts w:hint="default" w:ascii="Times New Roman" w:hAnsi="Times New Roman" w:eastAsia="方正仿宋_GBK" w:cs="Times New Roman"/>
          <w:highlight w:val="none"/>
          <w:lang w:val="en-US" w:eastAsia="zh-Hans"/>
        </w:rPr>
        <w:t>喀什市闽港水产副食品店销售的泥鳅鱼（淡水鱼）</w:t>
      </w:r>
      <w:r>
        <w:rPr>
          <w:rFonts w:hint="eastAsia" w:ascii="Times New Roman" w:hAnsi="Times New Roman" w:eastAsia="方正仿宋_GBK" w:cs="Times New Roman"/>
          <w:highlight w:val="none"/>
          <w:lang w:val="en-US" w:eastAsia="zh-CN"/>
        </w:rPr>
        <w:t>，恩诺沙星</w:t>
      </w:r>
      <w:r>
        <w:rPr>
          <w:rFonts w:hint="default" w:ascii="Times New Roman" w:hAnsi="Times New Roman" w:eastAsia="方正仿宋_GBK" w:cs="Times New Roman"/>
          <w:highlight w:val="none"/>
          <w:lang w:val="en-US" w:eastAsia="zh-Hans"/>
        </w:rPr>
        <w:t>不符合食品安全国家标准规定。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highlight w:val="none"/>
          <w:lang w:val="en-US" w:eastAsia="zh-CN" w:bidi="ar-SA"/>
        </w:rPr>
        <w:t>对抽检中发现的不合格食品，自治区市场监督管理局已督促相关地（州、市）市场监管部门立即组织开展处置工作，查清产</w:t>
      </w:r>
      <w:r>
        <w:rPr>
          <w:rFonts w:hint="default" w:ascii="Times New Roman" w:hAnsi="Times New Roman" w:eastAsia="方正仿宋_GBK" w:cs="Times New Roman"/>
          <w:highlight w:val="none"/>
          <w:lang w:eastAsia="zh-CN"/>
        </w:rPr>
        <w:t>品流向，采取下架召回不合格产品等措施控制风险；对违法违规行为，依法从严处理；及时将风险防控措施和核查处置情况向社会公示。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highlight w:val="none"/>
          <w:lang w:eastAsia="zh-CN"/>
        </w:rPr>
        <w:t>特别提醒消费者，如在市场上发现或购买到附件所列的不合格食品，请拨打食品安全投诉举报电话12315进行投诉举报。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highlight w:val="none"/>
        </w:rPr>
      </w:pPr>
      <w:r>
        <w:rPr>
          <w:rFonts w:hint="default" w:ascii="Times New Roman" w:hAnsi="Times New Roman" w:eastAsia="方正仿宋_GBK" w:cs="Times New Roman"/>
          <w:highlight w:val="none"/>
        </w:rPr>
        <w:t>特此通告。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Cs w:val="2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Cs w:val="22"/>
          <w:highlight w:val="none"/>
        </w:rPr>
        <w:t>附件：1.</w:t>
      </w:r>
      <w:r>
        <w:rPr>
          <w:rFonts w:hint="default" w:ascii="Times New Roman" w:hAnsi="Times New Roman" w:eastAsia="方正仿宋_GBK" w:cs="Times New Roman"/>
          <w:sz w:val="28"/>
          <w:szCs w:val="21"/>
          <w:highlight w:val="none"/>
        </w:rPr>
        <w:t xml:space="preserve">  </w:t>
      </w:r>
      <w:r>
        <w:rPr>
          <w:rFonts w:hint="eastAsia" w:ascii="Times New Roman" w:hAnsi="Times New Roman" w:eastAsia="方正仿宋_GBK" w:cs="Times New Roman"/>
          <w:szCs w:val="22"/>
          <w:highlight w:val="none"/>
          <w:lang w:val="en-US" w:eastAsia="zh-CN"/>
        </w:rPr>
        <w:t>粮食加工品</w:t>
      </w:r>
      <w:r>
        <w:rPr>
          <w:rFonts w:hint="default" w:ascii="Times New Roman" w:hAnsi="Times New Roman" w:eastAsia="方正仿宋_GBK" w:cs="Times New Roman"/>
          <w:szCs w:val="22"/>
          <w:highlight w:val="none"/>
        </w:rPr>
        <w:t>监督抽检产品合格信息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1600" w:firstLineChars="500"/>
        <w:jc w:val="both"/>
        <w:textAlignment w:val="auto"/>
        <w:rPr>
          <w:rFonts w:hint="eastAsia" w:ascii="Times New Roman" w:hAnsi="Times New Roman" w:eastAsia="方正仿宋_GBK" w:cs="Times New Roman"/>
          <w:szCs w:val="2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zCs w:val="22"/>
          <w:highlight w:val="none"/>
          <w:lang w:eastAsia="zh-CN"/>
        </w:rPr>
        <w:t>食用油、油脂及其制品</w:t>
      </w:r>
      <w:r>
        <w:rPr>
          <w:rFonts w:hint="default" w:ascii="Times New Roman" w:hAnsi="Times New Roman" w:eastAsia="方正仿宋_GBK" w:cs="Times New Roman"/>
          <w:szCs w:val="22"/>
          <w:highlight w:val="none"/>
        </w:rPr>
        <w:t>监督抽检产品合格信息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1600" w:firstLineChars="500"/>
        <w:jc w:val="both"/>
        <w:textAlignment w:val="auto"/>
        <w:rPr>
          <w:rFonts w:hint="eastAsia" w:ascii="Times New Roman" w:hAnsi="Times New Roman" w:eastAsia="方正仿宋_GBK" w:cs="Times New Roman"/>
          <w:szCs w:val="2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zCs w:val="22"/>
          <w:highlight w:val="none"/>
          <w:lang w:eastAsia="zh-CN"/>
        </w:rPr>
        <w:t>调味品</w:t>
      </w:r>
      <w:r>
        <w:rPr>
          <w:rFonts w:hint="default" w:ascii="Times New Roman" w:hAnsi="Times New Roman" w:eastAsia="方正仿宋_GBK" w:cs="Times New Roman"/>
          <w:szCs w:val="22"/>
          <w:highlight w:val="none"/>
        </w:rPr>
        <w:t>监督抽检产品合格信息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1600" w:firstLineChars="500"/>
        <w:jc w:val="both"/>
        <w:textAlignment w:val="auto"/>
        <w:rPr>
          <w:rFonts w:hint="eastAsia" w:ascii="Times New Roman" w:hAnsi="Times New Roman" w:eastAsia="方正仿宋_GBK" w:cs="Times New Roman"/>
          <w:szCs w:val="2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zCs w:val="22"/>
          <w:highlight w:val="none"/>
          <w:lang w:eastAsia="zh-CN"/>
        </w:rPr>
        <w:t>肉制品</w:t>
      </w:r>
      <w:r>
        <w:rPr>
          <w:rFonts w:hint="default" w:ascii="Times New Roman" w:hAnsi="Times New Roman" w:eastAsia="方正仿宋_GBK" w:cs="Times New Roman"/>
          <w:szCs w:val="22"/>
          <w:highlight w:val="none"/>
        </w:rPr>
        <w:t>监督抽检产品合格信息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1600" w:firstLineChars="500"/>
        <w:jc w:val="both"/>
        <w:textAlignment w:val="auto"/>
        <w:rPr>
          <w:rFonts w:hint="eastAsia" w:ascii="Times New Roman" w:hAnsi="Times New Roman" w:eastAsia="方正仿宋_GBK" w:cs="Times New Roman"/>
          <w:szCs w:val="2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zCs w:val="22"/>
          <w:highlight w:val="none"/>
          <w:lang w:eastAsia="zh-CN"/>
        </w:rPr>
        <w:t>乳制品</w:t>
      </w:r>
      <w:r>
        <w:rPr>
          <w:rFonts w:hint="default" w:ascii="Times New Roman" w:hAnsi="Times New Roman" w:eastAsia="方正仿宋_GBK" w:cs="Times New Roman"/>
          <w:szCs w:val="22"/>
          <w:highlight w:val="none"/>
        </w:rPr>
        <w:t>监督抽检产品合格信息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1600" w:firstLineChars="500"/>
        <w:jc w:val="both"/>
        <w:textAlignment w:val="auto"/>
        <w:rPr>
          <w:rFonts w:hint="eastAsia" w:ascii="Times New Roman" w:hAnsi="Times New Roman" w:eastAsia="方正仿宋_GBK" w:cs="Times New Roman"/>
          <w:szCs w:val="2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zCs w:val="22"/>
          <w:highlight w:val="none"/>
          <w:lang w:eastAsia="zh-CN"/>
        </w:rPr>
        <w:t>饮料</w:t>
      </w:r>
      <w:r>
        <w:rPr>
          <w:rFonts w:hint="default" w:ascii="Times New Roman" w:hAnsi="Times New Roman" w:eastAsia="方正仿宋_GBK" w:cs="Times New Roman"/>
          <w:szCs w:val="22"/>
          <w:highlight w:val="none"/>
        </w:rPr>
        <w:t>监督抽检产品合格信息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1600" w:firstLineChars="500"/>
        <w:jc w:val="both"/>
        <w:textAlignment w:val="auto"/>
        <w:rPr>
          <w:rFonts w:hint="eastAsia" w:ascii="Times New Roman" w:hAnsi="Times New Roman" w:eastAsia="方正仿宋_GBK" w:cs="Times New Roman"/>
          <w:szCs w:val="2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zCs w:val="22"/>
          <w:highlight w:val="none"/>
          <w:lang w:eastAsia="zh-CN"/>
        </w:rPr>
        <w:t>方便食品</w:t>
      </w:r>
      <w:r>
        <w:rPr>
          <w:rFonts w:hint="default" w:ascii="Times New Roman" w:hAnsi="Times New Roman" w:eastAsia="方正仿宋_GBK" w:cs="Times New Roman"/>
          <w:szCs w:val="22"/>
          <w:highlight w:val="none"/>
        </w:rPr>
        <w:t>监督抽检产品合格信息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1600" w:firstLineChars="500"/>
        <w:jc w:val="both"/>
        <w:textAlignment w:val="auto"/>
        <w:rPr>
          <w:rFonts w:hint="eastAsia" w:ascii="Times New Roman" w:hAnsi="Times New Roman" w:eastAsia="方正仿宋_GBK" w:cs="Times New Roman"/>
          <w:szCs w:val="2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zCs w:val="22"/>
          <w:highlight w:val="none"/>
          <w:lang w:eastAsia="zh-CN"/>
        </w:rPr>
        <w:t>酒类</w:t>
      </w:r>
      <w:r>
        <w:rPr>
          <w:rFonts w:hint="default" w:ascii="Times New Roman" w:hAnsi="Times New Roman" w:eastAsia="方正仿宋_GBK" w:cs="Times New Roman"/>
          <w:szCs w:val="22"/>
          <w:highlight w:val="none"/>
        </w:rPr>
        <w:t>监督抽检产品合格信息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1600" w:firstLineChars="500"/>
        <w:jc w:val="both"/>
        <w:textAlignment w:val="auto"/>
        <w:rPr>
          <w:rFonts w:hint="eastAsia" w:ascii="Times New Roman" w:hAnsi="Times New Roman" w:eastAsia="方正仿宋_GBK" w:cs="Times New Roman"/>
          <w:szCs w:val="2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zCs w:val="22"/>
          <w:highlight w:val="none"/>
          <w:lang w:eastAsia="zh-CN"/>
        </w:rPr>
        <w:t>糕点</w:t>
      </w:r>
      <w:r>
        <w:rPr>
          <w:rFonts w:hint="default" w:ascii="Times New Roman" w:hAnsi="Times New Roman" w:eastAsia="方正仿宋_GBK" w:cs="Times New Roman"/>
          <w:szCs w:val="22"/>
          <w:highlight w:val="none"/>
        </w:rPr>
        <w:t>监督抽检产品合格信息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1600" w:firstLineChars="500"/>
        <w:jc w:val="both"/>
        <w:textAlignment w:val="auto"/>
        <w:rPr>
          <w:rFonts w:hint="eastAsia" w:ascii="Times New Roman" w:hAnsi="Times New Roman" w:eastAsia="方正仿宋_GBK" w:cs="Times New Roman"/>
          <w:szCs w:val="2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zCs w:val="22"/>
          <w:highlight w:val="none"/>
          <w:lang w:eastAsia="zh-CN"/>
        </w:rPr>
        <w:t>食用农产品</w:t>
      </w:r>
      <w:r>
        <w:rPr>
          <w:rFonts w:hint="default" w:ascii="Times New Roman" w:hAnsi="Times New Roman" w:eastAsia="方正仿宋_GBK" w:cs="Times New Roman"/>
          <w:szCs w:val="22"/>
          <w:highlight w:val="none"/>
        </w:rPr>
        <w:t>监督抽检产品合格信息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1600" w:firstLineChars="500"/>
        <w:jc w:val="both"/>
        <w:textAlignment w:val="auto"/>
        <w:rPr>
          <w:rFonts w:hint="eastAsia" w:ascii="Times New Roman" w:hAnsi="Times New Roman" w:eastAsia="方正仿宋_GBK" w:cs="Times New Roman"/>
          <w:szCs w:val="2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zCs w:val="22"/>
          <w:highlight w:val="none"/>
          <w:lang w:eastAsia="zh-CN"/>
        </w:rPr>
        <w:t>食用油、油脂及其制品</w:t>
      </w:r>
      <w:r>
        <w:rPr>
          <w:rFonts w:hint="default" w:ascii="Times New Roman" w:hAnsi="Times New Roman" w:eastAsia="方正仿宋_GBK" w:cs="Times New Roman"/>
          <w:szCs w:val="22"/>
          <w:highlight w:val="none"/>
          <w:lang w:eastAsia="zh-CN"/>
        </w:rPr>
        <w:t>监督抽检不合格产品信息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1600" w:firstLineChars="500"/>
        <w:jc w:val="both"/>
        <w:textAlignment w:val="auto"/>
        <w:rPr>
          <w:rFonts w:hint="eastAsia" w:ascii="Times New Roman" w:hAnsi="Times New Roman" w:eastAsia="方正仿宋_GBK" w:cs="Times New Roman"/>
          <w:szCs w:val="2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zCs w:val="22"/>
          <w:highlight w:val="none"/>
          <w:lang w:eastAsia="zh-CN"/>
        </w:rPr>
        <w:t>调味品</w:t>
      </w:r>
      <w:r>
        <w:rPr>
          <w:rFonts w:hint="default" w:ascii="Times New Roman" w:hAnsi="Times New Roman" w:eastAsia="方正仿宋_GBK" w:cs="Times New Roman"/>
          <w:szCs w:val="22"/>
          <w:highlight w:val="none"/>
          <w:lang w:eastAsia="zh-CN"/>
        </w:rPr>
        <w:t>监督抽检不合格产品信息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1600" w:firstLineChars="500"/>
        <w:jc w:val="both"/>
        <w:textAlignment w:val="auto"/>
        <w:rPr>
          <w:rFonts w:hint="eastAsia" w:ascii="Times New Roman" w:hAnsi="Times New Roman" w:eastAsia="方正仿宋_GBK" w:cs="Times New Roman"/>
          <w:szCs w:val="2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zCs w:val="22"/>
          <w:highlight w:val="none"/>
          <w:lang w:eastAsia="zh-CN"/>
        </w:rPr>
        <w:t>方便食品</w:t>
      </w:r>
      <w:r>
        <w:rPr>
          <w:rFonts w:hint="default" w:ascii="Times New Roman" w:hAnsi="Times New Roman" w:eastAsia="方正仿宋_GBK" w:cs="Times New Roman"/>
          <w:szCs w:val="22"/>
          <w:highlight w:val="none"/>
          <w:lang w:eastAsia="zh-CN"/>
        </w:rPr>
        <w:t>监督抽检不合格产品信息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1600" w:firstLineChars="500"/>
        <w:jc w:val="both"/>
        <w:textAlignment w:val="auto"/>
        <w:rPr>
          <w:rFonts w:hint="eastAsia" w:ascii="Times New Roman" w:hAnsi="Times New Roman" w:eastAsia="方正仿宋_GBK" w:cs="Times New Roman"/>
          <w:szCs w:val="2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zCs w:val="22"/>
          <w:highlight w:val="none"/>
          <w:lang w:eastAsia="zh-CN"/>
        </w:rPr>
        <w:t>糕点</w:t>
      </w:r>
      <w:r>
        <w:rPr>
          <w:rFonts w:hint="default" w:ascii="Times New Roman" w:hAnsi="Times New Roman" w:eastAsia="方正仿宋_GBK" w:cs="Times New Roman"/>
          <w:szCs w:val="22"/>
          <w:highlight w:val="none"/>
          <w:lang w:eastAsia="zh-CN"/>
        </w:rPr>
        <w:t>监督抽检不合格产品信息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1600" w:firstLineChars="500"/>
        <w:jc w:val="both"/>
        <w:textAlignment w:val="auto"/>
        <w:rPr>
          <w:rFonts w:hint="eastAsia" w:ascii="Times New Roman" w:hAnsi="Times New Roman" w:eastAsia="方正仿宋_GBK" w:cs="Times New Roman"/>
          <w:szCs w:val="2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zCs w:val="22"/>
          <w:highlight w:val="none"/>
          <w:lang w:eastAsia="zh-CN"/>
        </w:rPr>
        <w:t>食用农产品</w:t>
      </w:r>
      <w:r>
        <w:rPr>
          <w:rFonts w:hint="default" w:ascii="Times New Roman" w:hAnsi="Times New Roman" w:eastAsia="方正仿宋_GBK" w:cs="Times New Roman"/>
          <w:szCs w:val="22"/>
          <w:highlight w:val="none"/>
          <w:lang w:eastAsia="zh-CN"/>
        </w:rPr>
        <w:t>监督抽检不合格产品信息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szCs w:val="2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Cs w:val="22"/>
          <w:highlight w:val="none"/>
          <w:lang w:eastAsia="zh-CN"/>
        </w:rPr>
        <w:t>部分不合格项目小知识</w:t>
      </w:r>
    </w:p>
    <w:p>
      <w:pPr>
        <w:pStyle w:val="2"/>
        <w:rPr>
          <w:rFonts w:hint="default" w:ascii="Times New Roman" w:hAnsi="Times New Roman" w:eastAsia="方正仿宋_GBK" w:cs="Times New Roman"/>
          <w:szCs w:val="22"/>
          <w:highlight w:val="none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szCs w:val="22"/>
          <w:highlight w:val="none"/>
        </w:rPr>
      </w:pPr>
      <w:r>
        <w:rPr>
          <w:rFonts w:hint="default" w:ascii="Times New Roman" w:hAnsi="Times New Roman" w:eastAsia="方正仿宋_GBK" w:cs="Times New Roman"/>
          <w:szCs w:val="22"/>
          <w:highlight w:val="none"/>
        </w:rPr>
        <w:t>新疆维吾尔自治区市场监督管理局</w:t>
      </w:r>
    </w:p>
    <w:p>
      <w:pPr>
        <w:wordWrap w:val="0"/>
        <w:jc w:val="right"/>
        <w:rPr>
          <w:rFonts w:hint="default" w:eastAsia="方正仿宋_GBK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Cs w:val="32"/>
          <w:highlight w:val="none"/>
        </w:rPr>
        <w:t>月  日</w:t>
      </w:r>
      <w:r>
        <w:rPr>
          <w:rFonts w:hint="eastAsia" w:ascii="Times New Roman" w:hAnsi="Times New Roman" w:eastAsia="方正仿宋_GBK" w:cs="Times New Roman"/>
          <w:szCs w:val="32"/>
          <w:highlight w:val="none"/>
          <w:lang w:val="en-US" w:eastAsia="zh-CN"/>
        </w:rPr>
        <w:t xml:space="preserve">        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cols w:space="0" w:num="1"/>
      <w:rtlGutter w:val="0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方正仿宋_GBK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320" w:leftChars="100" w:right="320" w:right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320" w:leftChars="100" w:right="320" w:right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4C5B02"/>
    <w:multiLevelType w:val="singleLevel"/>
    <w:tmpl w:val="904C5B02"/>
    <w:lvl w:ilvl="0" w:tentative="0">
      <w:start w:val="2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>
    <w:nsid w:val="BDB46398"/>
    <w:multiLevelType w:val="singleLevel"/>
    <w:tmpl w:val="BDB46398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E7BF7319"/>
    <w:multiLevelType w:val="singleLevel"/>
    <w:tmpl w:val="E7BF731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FF52517B"/>
    <w:multiLevelType w:val="singleLevel"/>
    <w:tmpl w:val="FF5251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219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27897"/>
    <w:rsid w:val="1B7EAF7E"/>
    <w:rsid w:val="1C5F0F6B"/>
    <w:rsid w:val="2CED8FDC"/>
    <w:rsid w:val="3ADFAF6C"/>
    <w:rsid w:val="3CAC8576"/>
    <w:rsid w:val="3D6B6EF8"/>
    <w:rsid w:val="3E690A06"/>
    <w:rsid w:val="3EFB41F2"/>
    <w:rsid w:val="3F6F558B"/>
    <w:rsid w:val="3FFED82D"/>
    <w:rsid w:val="4FFF8B6C"/>
    <w:rsid w:val="527B7FA7"/>
    <w:rsid w:val="57AF8C3C"/>
    <w:rsid w:val="5B3D334B"/>
    <w:rsid w:val="5F7700F4"/>
    <w:rsid w:val="5F77711E"/>
    <w:rsid w:val="6BE67DCE"/>
    <w:rsid w:val="6DFF2F53"/>
    <w:rsid w:val="6EDDE16D"/>
    <w:rsid w:val="6F9FD15A"/>
    <w:rsid w:val="6FFE4AB7"/>
    <w:rsid w:val="79731A89"/>
    <w:rsid w:val="7BB6ECBC"/>
    <w:rsid w:val="7C86109E"/>
    <w:rsid w:val="7D1BE5CF"/>
    <w:rsid w:val="7D797372"/>
    <w:rsid w:val="7DB27897"/>
    <w:rsid w:val="7DBD0471"/>
    <w:rsid w:val="7DF12E18"/>
    <w:rsid w:val="7EAE9D55"/>
    <w:rsid w:val="7F7E13CE"/>
    <w:rsid w:val="7FAF28A5"/>
    <w:rsid w:val="7FB72F66"/>
    <w:rsid w:val="7FFEF56D"/>
    <w:rsid w:val="7FFF2C2A"/>
    <w:rsid w:val="7FFF5C70"/>
    <w:rsid w:val="7FFF79C1"/>
    <w:rsid w:val="88FE33B3"/>
    <w:rsid w:val="B7BBB271"/>
    <w:rsid w:val="BB7E3723"/>
    <w:rsid w:val="BEAC4E18"/>
    <w:rsid w:val="BF19ADEC"/>
    <w:rsid w:val="BF9D937E"/>
    <w:rsid w:val="C57F8765"/>
    <w:rsid w:val="C7FE9BA4"/>
    <w:rsid w:val="CFEFB094"/>
    <w:rsid w:val="D70F4FC8"/>
    <w:rsid w:val="DAFFD155"/>
    <w:rsid w:val="DB3BE25B"/>
    <w:rsid w:val="DBFABD28"/>
    <w:rsid w:val="DF5EAE06"/>
    <w:rsid w:val="EF3367DA"/>
    <w:rsid w:val="F65BE9AB"/>
    <w:rsid w:val="F6CFD451"/>
    <w:rsid w:val="F6D5C9C5"/>
    <w:rsid w:val="F6FDC64E"/>
    <w:rsid w:val="F7B903E0"/>
    <w:rsid w:val="F9FDFEF1"/>
    <w:rsid w:val="FDFB7C49"/>
    <w:rsid w:val="FE7BED96"/>
    <w:rsid w:val="FF9F9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2022-10-22T10:51:00Z</dcterms:created>
  <dc:creator>魏立慧</dc:creator>
  <cp:lastModifiedBy>魏立慧</cp:lastModifiedBy>
  <dcterms:modified xsi:type="dcterms:W3CDTF">2023-09-21T13:20:24Z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248EC2C0D3F95E9F17943F63E04B4192</vt:lpwstr>
  </property>
</Properties>
</file>