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firstLine="3000" w:firstLineChars="200"/>
        <w:jc w:val="right"/>
        <w:rPr>
          <w:rFonts w:ascii="黑体" w:hAnsi="新宋体" w:eastAsia="黑体"/>
          <w:sz w:val="150"/>
          <w:szCs w:val="150"/>
        </w:rPr>
      </w:pPr>
      <w:r>
        <w:rPr>
          <w:rFonts w:hint="eastAsia" w:ascii="黑体" w:hAnsi="新宋体" w:eastAsia="黑体"/>
          <w:sz w:val="150"/>
          <w:szCs w:val="150"/>
        </w:rPr>
        <w:drawing>
          <wp:anchor distT="0" distB="0" distL="114300" distR="114300" simplePos="0" relativeHeight="251665408" behindDoc="0" locked="0" layoutInCell="1" allowOverlap="1">
            <wp:simplePos x="0" y="0"/>
            <wp:positionH relativeFrom="column">
              <wp:posOffset>3778250</wp:posOffset>
            </wp:positionH>
            <wp:positionV relativeFrom="paragraph">
              <wp:posOffset>-151130</wp:posOffset>
            </wp:positionV>
            <wp:extent cx="1981200" cy="981075"/>
            <wp:effectExtent l="0" t="0" r="0" b="9525"/>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2"/>
                    <a:stretch>
                      <a:fillRect/>
                    </a:stretch>
                  </pic:blipFill>
                  <pic:spPr>
                    <a:xfrm>
                      <a:off x="0" y="0"/>
                      <a:ext cx="1981200" cy="981075"/>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-374650</wp:posOffset>
                </wp:positionV>
                <wp:extent cx="6400800" cy="297180"/>
                <wp:effectExtent l="7620" t="7620" r="22860" b="15240"/>
                <wp:wrapNone/>
                <wp:docPr id="19" name="矩形 19"/>
                <wp:cNvGraphicFramePr/>
                <a:graphic xmlns:a="http://schemas.openxmlformats.org/drawingml/2006/main">
                  <a:graphicData uri="http://schemas.microsoft.com/office/word/2010/wordprocessingShape">
                    <wps:wsp>
                      <wps:cNvSpPr/>
                      <wps:spPr>
                        <a:xfrm>
                          <a:off x="0" y="0"/>
                          <a:ext cx="6400800" cy="297180"/>
                        </a:xfrm>
                        <a:prstGeom prst="rect">
                          <a:avLst/>
                        </a:prstGeom>
                        <a:solidFill>
                          <a:srgbClr val="FFFFFF"/>
                        </a:solidFill>
                        <a:ln w="1587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pt;margin-top:-29.5pt;height:23.4pt;width:504pt;z-index:251663360;mso-width-relative:page;mso-height-relative:page;" fillcolor="#FFFFFF" filled="t" stroked="t" coordsize="21600,21600" o:gfxdata="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1QfCNYAAAALAQAADwAAAAAAAAABACAAAAAiAAAAZHJzL2Rvd25yZXYueG1s&#10;UEsBAhQAFAAAAAgAh07iQDk4++D6AQAAIQQAAA4AAAAAAAAAAQAgAAAAJQEAAGRycy9lMm9Eb2Mu&#10;eG1sUEsFBgAAAAAGAAYAWQEAAJEFAAAAAA==&#10;">
                <v:fill on="t" focussize="0,0"/>
                <v:stroke weight="1.25pt" color="#FFFFFF" joinstyle="miter"/>
                <v:imagedata o:title=""/>
                <o:lock v:ext="edit" aspectratio="f"/>
              </v:rect>
            </w:pict>
          </mc:Fallback>
        </mc:AlternateContent>
      </w:r>
    </w:p>
    <w:p>
      <w:pPr>
        <w:spacing w:line="240" w:lineRule="exact"/>
        <w:ind w:firstLine="3000" w:firstLineChars="200"/>
        <w:jc w:val="right"/>
        <w:rPr>
          <w:rFonts w:ascii="黑体" w:hAnsi="新宋体" w:eastAsia="黑体"/>
          <w:sz w:val="150"/>
          <w:szCs w:val="150"/>
        </w:rPr>
      </w:pPr>
    </w:p>
    <w:p>
      <w:pPr>
        <w:spacing w:line="240" w:lineRule="exact"/>
        <w:ind w:firstLine="3000" w:firstLineChars="200"/>
        <w:jc w:val="right"/>
        <w:rPr>
          <w:rFonts w:ascii="黑体" w:hAnsi="新宋体" w:eastAsia="黑体"/>
          <w:sz w:val="150"/>
          <w:szCs w:val="150"/>
        </w:rPr>
      </w:pPr>
    </w:p>
    <w:p>
      <w:pPr>
        <w:spacing w:line="240" w:lineRule="exact"/>
        <w:ind w:firstLine="3000" w:firstLineChars="200"/>
        <w:jc w:val="right"/>
        <w:rPr>
          <w:rFonts w:ascii="黑体" w:hAnsi="新宋体" w:eastAsia="黑体"/>
          <w:sz w:val="150"/>
          <w:szCs w:val="150"/>
        </w:rPr>
      </w:pPr>
    </w:p>
    <w:p>
      <w:pPr>
        <w:spacing w:line="240" w:lineRule="exact"/>
        <w:ind w:firstLine="3000" w:firstLineChars="200"/>
        <w:jc w:val="right"/>
        <w:rPr>
          <w:rFonts w:ascii="黑体" w:hAnsi="新宋体" w:eastAsia="黑体"/>
          <w:sz w:val="150"/>
          <w:szCs w:val="150"/>
        </w:rPr>
      </w:pPr>
      <w:r>
        <w:rPr>
          <w:rFonts w:hint="eastAsia" w:ascii="黑体" w:hAnsi="新宋体" w:eastAsia="黑体"/>
          <w:sz w:val="150"/>
          <w:szCs w:val="150"/>
        </w:rPr>
        <w:drawing>
          <wp:inline distT="0" distB="0" distL="114300" distR="114300">
            <wp:extent cx="1981200" cy="981075"/>
            <wp:effectExtent l="0" t="0" r="0" b="952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2"/>
                    <a:stretch>
                      <a:fillRect/>
                    </a:stretch>
                  </pic:blipFill>
                  <pic:spPr>
                    <a:xfrm>
                      <a:off x="0" y="0"/>
                      <a:ext cx="1981200" cy="981075"/>
                    </a:xfrm>
                    <a:prstGeom prst="rect">
                      <a:avLst/>
                    </a:prstGeom>
                    <a:noFill/>
                    <a:ln>
                      <a:noFill/>
                    </a:ln>
                  </pic:spPr>
                </pic:pic>
              </a:graphicData>
            </a:graphic>
          </wp:inline>
        </w:drawing>
      </w:r>
    </w:p>
    <w:p>
      <w:pPr>
        <w:spacing w:before="100" w:beforeAutospacing="1"/>
        <w:jc w:val="center"/>
        <w:rPr>
          <w:rFonts w:hint="eastAsia" w:ascii="方正小标宋简体" w:hAnsi="宋体" w:eastAsia="方正小标宋简体" w:cs="宋体"/>
          <w:kern w:val="36"/>
          <w:sz w:val="52"/>
          <w:szCs w:val="52"/>
        </w:rPr>
      </w:pPr>
      <w:r>
        <w:rPr>
          <w:rFonts w:hint="eastAsia" w:ascii="方正小标宋简体" w:hAnsi="宋体" w:eastAsia="方正小标宋简体" w:cs="宋体"/>
          <w:kern w:val="36"/>
          <w:sz w:val="52"/>
          <w:szCs w:val="52"/>
        </w:rPr>
        <w:t>新疆维吾尔自治区地方计量校准规范</w:t>
      </w:r>
    </w:p>
    <w:p>
      <w:pPr>
        <w:spacing w:line="1020" w:lineRule="exact"/>
        <w:ind w:firstLine="5813" w:firstLineChars="2068"/>
        <w:rPr>
          <w:rFonts w:hint="eastAsia" w:ascii="黑体" w:eastAsia="黑体"/>
          <w:b/>
          <w:sz w:val="28"/>
          <w:szCs w:val="28"/>
          <w:lang w:eastAsia="zh-CN"/>
        </w:rPr>
      </w:pPr>
      <w:r>
        <w:rPr>
          <w:rFonts w:ascii="黑体" w:eastAsia="黑体"/>
          <w:b/>
          <w:sz w:val="28"/>
          <w:szCs w:val="28"/>
        </w:rPr>
        <w:t>JJ</w:t>
      </w:r>
      <w:r>
        <w:rPr>
          <w:rFonts w:hint="eastAsia" w:ascii="黑体" w:eastAsia="黑体"/>
          <w:b/>
          <w:sz w:val="28"/>
          <w:szCs w:val="28"/>
        </w:rPr>
        <w:t>F</w:t>
      </w:r>
      <w:r>
        <w:rPr>
          <w:rFonts w:hint="eastAsia" w:ascii="黑体" w:hAnsi="黑体" w:eastAsia="黑体"/>
          <w:b/>
          <w:sz w:val="28"/>
          <w:szCs w:val="28"/>
        </w:rPr>
        <w:t>（新）</w:t>
      </w:r>
      <w:r>
        <w:rPr>
          <w:rFonts w:hint="eastAsia" w:ascii="黑体" w:hAnsi="黑体" w:eastAsia="黑体"/>
          <w:b/>
          <w:sz w:val="28"/>
          <w:szCs w:val="28"/>
          <w:lang w:val="en-US" w:eastAsia="zh-CN"/>
        </w:rPr>
        <w:t>13</w:t>
      </w:r>
      <w:r>
        <w:rPr>
          <w:rFonts w:hint="eastAsia" w:ascii="黑体" w:hAnsi="黑体" w:eastAsia="黑体"/>
          <w:b/>
          <w:sz w:val="28"/>
          <w:szCs w:val="28"/>
        </w:rPr>
        <w:t>－</w:t>
      </w:r>
      <w:r>
        <w:rPr>
          <w:rFonts w:ascii="黑体" w:eastAsia="黑体"/>
          <w:b/>
          <w:sz w:val="28"/>
          <w:szCs w:val="28"/>
        </w:rPr>
        <w:t>20</w:t>
      </w:r>
      <w:r>
        <w:rPr>
          <w:rFonts w:hint="eastAsia" w:ascii="黑体" w:eastAsia="黑体"/>
          <w:b/>
          <w:sz w:val="28"/>
          <w:szCs w:val="28"/>
        </w:rPr>
        <w:t>2</w:t>
      </w:r>
      <w:r>
        <w:rPr>
          <w:rFonts w:hint="eastAsia" w:ascii="黑体" w:eastAsia="黑体"/>
          <w:b/>
          <w:sz w:val="28"/>
          <w:szCs w:val="28"/>
          <w:lang w:val="en-US" w:eastAsia="zh-CN"/>
        </w:rPr>
        <w:t>3</w:t>
      </w:r>
    </w:p>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9436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pt;height:0pt;width:468pt;z-index:251660288;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LAE10gAAAAQBAAAPAAAAAAAAAAEAIAAAACIAAABkcnMvZG93bnJldi54bWxQSwECFAAU&#10;AAAACACHTuJAvWyAuvcBAADmAwAADgAAAAAAAAABACAAAAAhAQAAZHJzL2Uyb0RvYy54bWxQSwUG&#10;AAAAAAYABgBZAQAAigUAAAAA&#10;">
                <v:fill on="f" focussize="0,0"/>
                <v:stroke color="#000000" joinstyle="round"/>
                <v:imagedata o:title=""/>
                <o:lock v:ext="edit" aspectratio="f"/>
              </v:line>
            </w:pict>
          </mc:Fallback>
        </mc:AlternateContent>
      </w:r>
    </w:p>
    <w:p/>
    <w:p/>
    <w:p/>
    <w:p/>
    <w:p>
      <w:pPr>
        <w:spacing w:line="360" w:lineRule="auto"/>
        <w:jc w:val="center"/>
        <w:rPr>
          <w:rFonts w:hint="eastAsia" w:ascii="黑体" w:eastAsia="黑体"/>
          <w:bCs/>
          <w:color w:val="000000"/>
          <w:sz w:val="52"/>
        </w:rPr>
      </w:pPr>
      <w:r>
        <w:rPr>
          <w:rFonts w:hint="eastAsia" w:ascii="黑体" w:eastAsia="黑体"/>
          <w:bCs/>
          <w:color w:val="000000"/>
          <w:sz w:val="52"/>
          <w:lang w:val="en-US" w:eastAsia="zh-CN"/>
        </w:rPr>
        <w:t>插入式涡轮</w:t>
      </w:r>
      <w:r>
        <w:rPr>
          <w:rFonts w:hint="eastAsia" w:ascii="黑体" w:eastAsia="黑体"/>
          <w:bCs/>
          <w:color w:val="000000"/>
          <w:sz w:val="52"/>
        </w:rPr>
        <w:t>流量计校准规范</w:t>
      </w:r>
    </w:p>
    <w:p>
      <w:pPr>
        <w:spacing w:line="360" w:lineRule="auto"/>
        <w:ind w:firstLine="1124" w:firstLineChars="400"/>
        <w:jc w:val="both"/>
        <w:rPr>
          <w:highlight w:val="none"/>
        </w:rPr>
      </w:pPr>
      <w:r>
        <w:rPr>
          <w:rFonts w:hint="eastAsia" w:eastAsia="黑体"/>
          <w:b/>
          <w:bCs/>
          <w:color w:val="000000"/>
          <w:sz w:val="28"/>
          <w:szCs w:val="28"/>
          <w:highlight w:val="none"/>
        </w:rPr>
        <w:t>Calibration Specification for</w:t>
      </w:r>
      <w:r>
        <w:rPr>
          <w:rFonts w:hint="eastAsia" w:eastAsia="黑体"/>
          <w:b/>
          <w:bCs/>
          <w:color w:val="000000"/>
          <w:sz w:val="28"/>
          <w:szCs w:val="28"/>
          <w:highlight w:val="none"/>
          <w:lang w:val="en-US" w:eastAsia="zh-CN"/>
        </w:rPr>
        <w:t xml:space="preserve"> </w:t>
      </w:r>
      <w:r>
        <w:rPr>
          <w:rFonts w:hint="eastAsia" w:ascii="Times New Roman" w:hAnsi="Times New Roman" w:eastAsia="黑体" w:cs="Times New Roman"/>
          <w:b/>
          <w:sz w:val="28"/>
          <w:highlight w:val="none"/>
        </w:rPr>
        <w:t xml:space="preserve">Insertion </w:t>
      </w:r>
      <w:r>
        <w:rPr>
          <w:rFonts w:hint="eastAsia" w:eastAsia="黑体" w:cs="Times New Roman"/>
          <w:b/>
          <w:sz w:val="28"/>
          <w:highlight w:val="none"/>
          <w:lang w:val="en-US" w:eastAsia="zh-CN"/>
        </w:rPr>
        <w:t>Turbine</w:t>
      </w:r>
      <w:r>
        <w:rPr>
          <w:rFonts w:hint="eastAsia" w:ascii="Times New Roman" w:hAnsi="Times New Roman" w:eastAsia="黑体" w:cs="Times New Roman"/>
          <w:b/>
          <w:sz w:val="28"/>
          <w:highlight w:val="none"/>
          <w:lang w:val="en-US" w:eastAsia="zh-CN"/>
        </w:rPr>
        <w:t xml:space="preserve"> </w:t>
      </w:r>
      <w:r>
        <w:rPr>
          <w:rFonts w:hint="eastAsia" w:eastAsia="黑体"/>
          <w:b/>
          <w:bCs/>
          <w:color w:val="000000"/>
          <w:sz w:val="28"/>
          <w:szCs w:val="28"/>
          <w:highlight w:val="none"/>
          <w:lang w:val="en-US" w:eastAsia="zh-CN"/>
        </w:rPr>
        <w:t>F</w:t>
      </w:r>
      <w:r>
        <w:rPr>
          <w:rFonts w:hint="eastAsia" w:eastAsia="黑体"/>
          <w:b/>
          <w:bCs/>
          <w:color w:val="000000"/>
          <w:sz w:val="28"/>
          <w:szCs w:val="28"/>
          <w:highlight w:val="none"/>
        </w:rPr>
        <w:t>lowmeter</w:t>
      </w:r>
    </w:p>
    <w:p/>
    <w:p/>
    <w:p/>
    <w:p/>
    <w:p/>
    <w:p/>
    <w:p/>
    <w:p/>
    <w:p/>
    <w:p/>
    <w:p/>
    <w:p/>
    <w:p/>
    <w:p/>
    <w:p/>
    <w:p/>
    <w:p>
      <w:pPr>
        <w:ind w:firstLine="560" w:firstLineChars="200"/>
        <w:rPr>
          <w:sz w:val="36"/>
          <w:szCs w:val="36"/>
        </w:rPr>
      </w:pPr>
      <w:r>
        <w:rPr>
          <w:rFonts w:ascii="黑体" w:eastAsia="黑体"/>
          <w:sz w:val="28"/>
          <w:szCs w:val="28"/>
        </w:rPr>
        <w:t>20</w:t>
      </w:r>
      <w:r>
        <w:rPr>
          <w:rFonts w:hint="eastAsia" w:ascii="黑体" w:eastAsia="黑体"/>
          <w:sz w:val="28"/>
          <w:szCs w:val="28"/>
        </w:rPr>
        <w:t>2</w:t>
      </w:r>
      <w:r>
        <w:rPr>
          <w:rFonts w:hint="eastAsia" w:ascii="黑体" w:eastAsia="黑体"/>
          <w:sz w:val="28"/>
          <w:szCs w:val="28"/>
          <w:lang w:val="en-US" w:eastAsia="zh-CN"/>
        </w:rPr>
        <w:t>3</w:t>
      </w:r>
      <w:r>
        <w:rPr>
          <w:rFonts w:ascii="黑体" w:eastAsia="黑体"/>
          <w:sz w:val="28"/>
          <w:szCs w:val="28"/>
        </w:rPr>
        <w:t>-</w:t>
      </w:r>
      <w:r>
        <w:rPr>
          <w:rFonts w:hint="eastAsia" w:ascii="黑体" w:eastAsia="黑体"/>
          <w:sz w:val="28"/>
          <w:szCs w:val="28"/>
        </w:rPr>
        <w:t>**</w:t>
      </w:r>
      <w:r>
        <w:rPr>
          <w:rFonts w:ascii="黑体" w:eastAsia="黑体"/>
          <w:sz w:val="28"/>
          <w:szCs w:val="28"/>
        </w:rPr>
        <w:t>-</w:t>
      </w:r>
      <w:r>
        <w:rPr>
          <w:rFonts w:hint="eastAsia" w:ascii="黑体" w:eastAsia="黑体"/>
          <w:sz w:val="28"/>
          <w:szCs w:val="28"/>
        </w:rPr>
        <w:t>**发布</w:t>
      </w:r>
      <w:r>
        <w:rPr>
          <w:sz w:val="36"/>
          <w:szCs w:val="36"/>
        </w:rPr>
        <w:t xml:space="preserve">                      </w:t>
      </w:r>
      <w:r>
        <w:rPr>
          <w:rFonts w:ascii="黑体" w:eastAsia="黑体"/>
          <w:sz w:val="28"/>
          <w:szCs w:val="28"/>
        </w:rPr>
        <w:t>20</w:t>
      </w:r>
      <w:r>
        <w:rPr>
          <w:rFonts w:hint="eastAsia" w:ascii="黑体" w:eastAsia="黑体"/>
          <w:sz w:val="28"/>
          <w:szCs w:val="28"/>
        </w:rPr>
        <w:t>2</w:t>
      </w:r>
      <w:r>
        <w:rPr>
          <w:rFonts w:hint="eastAsia" w:ascii="黑体" w:eastAsia="黑体"/>
          <w:sz w:val="28"/>
          <w:szCs w:val="28"/>
          <w:lang w:val="en-US" w:eastAsia="zh-CN"/>
        </w:rPr>
        <w:t>3</w:t>
      </w:r>
      <w:r>
        <w:rPr>
          <w:rFonts w:ascii="黑体" w:eastAsia="黑体"/>
          <w:sz w:val="28"/>
          <w:szCs w:val="28"/>
        </w:rPr>
        <w:t>-</w:t>
      </w:r>
      <w:r>
        <w:rPr>
          <w:rFonts w:hint="eastAsia" w:ascii="黑体" w:eastAsia="黑体"/>
          <w:sz w:val="28"/>
          <w:szCs w:val="28"/>
        </w:rPr>
        <w:t>**</w:t>
      </w:r>
      <w:r>
        <w:rPr>
          <w:rFonts w:ascii="黑体" w:eastAsia="黑体"/>
          <w:sz w:val="28"/>
          <w:szCs w:val="28"/>
        </w:rPr>
        <w:t>-</w:t>
      </w:r>
      <w:r>
        <w:rPr>
          <w:rFonts w:hint="eastAsia" w:ascii="黑体" w:eastAsia="黑体"/>
          <w:sz w:val="28"/>
          <w:szCs w:val="28"/>
        </w:rPr>
        <w:t>**实施</w:t>
      </w:r>
    </w:p>
    <w:p>
      <w:pPr>
        <w:spacing w:before="312" w:beforeLines="100"/>
        <w:ind w:firstLine="797" w:firstLineChars="248"/>
        <w:rPr>
          <w:rFonts w:ascii="黑体" w:eastAsia="黑体"/>
          <w:sz w:val="36"/>
          <w:szCs w:val="36"/>
        </w:rPr>
      </w:pPr>
      <w:r>
        <w:rPr>
          <w:rFonts w:hint="eastAsia" w:ascii="方正小标宋简体" w:eastAsia="方正小标宋简体" w:cs="方正小标宋简体"/>
          <w:b/>
          <w:bCs/>
          <w:sz w:val="32"/>
          <w:szCs w:val="32"/>
        </w:rPr>
        <w:t>新</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疆</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维</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吾</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尔</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自</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治</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区</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市</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场</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监</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督</w:t>
      </w:r>
      <w:r>
        <w:rPr>
          <w:rFonts w:ascii="方正小标宋简体" w:eastAsia="方正小标宋简体" w:cs="方正小标宋简体"/>
          <w:b/>
          <w:bCs/>
          <w:sz w:val="32"/>
          <w:szCs w:val="32"/>
        </w:rPr>
        <w:t xml:space="preserve"> </w:t>
      </w:r>
      <w:r>
        <w:rPr>
          <w:rFonts w:hint="eastAsia" w:ascii="方正小标宋简体" w:eastAsia="方正小标宋简体" w:cs="方正小标宋简体"/>
          <w:b/>
          <w:bCs/>
          <w:sz w:val="32"/>
          <w:szCs w:val="32"/>
        </w:rPr>
        <w:t>局</w:t>
      </w:r>
      <w:r>
        <w:rPr>
          <w:rFonts w:ascii="黑体" w:eastAsia="黑体" w:cs="黑体"/>
          <w:b/>
          <w:bCs/>
          <w:sz w:val="36"/>
          <w:szCs w:val="36"/>
        </w:rPr>
        <w:t xml:space="preserve"> </w:t>
      </w:r>
      <w:r>
        <w:rPr>
          <w:rFonts w:hint="eastAsia" w:ascii="方正小标宋简体" w:eastAsia="方正小标宋简体"/>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45720</wp:posOffset>
                </wp:positionV>
                <wp:extent cx="5943600"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pt;height:0pt;width:468pt;z-index:251662336;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LAE10gAAAAQBAAAPAAAAAAAAAAEAIAAAACIAAABkcnMvZG93bnJldi54bWxQSwECFAAU&#10;AAAACACHTuJAIAzEevcBAADmAwAADgAAAAAAAAABACAAAAAhAQAAZHJzL2Uyb0RvYy54bWxQSwUG&#10;AAAAAAYABgBZAQAAigUAAAAA&#10;">
                <v:fill on="f" focussize="0,0"/>
                <v:stroke color="#000000" joinstyle="round"/>
                <v:imagedata o:title=""/>
                <o:lock v:ext="edit" aspectratio="f"/>
              </v:line>
            </w:pict>
          </mc:Fallback>
        </mc:AlternateContent>
      </w:r>
      <w:r>
        <w:rPr>
          <w:rFonts w:ascii="方正大标宋简体" w:eastAsia="方正大标宋简体"/>
          <w:sz w:val="36"/>
          <w:szCs w:val="36"/>
        </w:rPr>
        <w:t xml:space="preserve">  </w:t>
      </w:r>
      <w:r>
        <w:rPr>
          <w:rFonts w:hint="eastAsia" w:ascii="黑体" w:eastAsia="黑体"/>
          <w:sz w:val="28"/>
          <w:szCs w:val="28"/>
        </w:rPr>
        <w:t>发</w:t>
      </w:r>
      <w:r>
        <w:rPr>
          <w:rFonts w:ascii="黑体" w:eastAsia="黑体"/>
          <w:sz w:val="28"/>
          <w:szCs w:val="28"/>
        </w:rPr>
        <w:t xml:space="preserve"> </w:t>
      </w:r>
      <w:r>
        <w:rPr>
          <w:rFonts w:hint="eastAsia" w:ascii="黑体" w:eastAsia="黑体"/>
          <w:sz w:val="28"/>
          <w:szCs w:val="28"/>
        </w:rPr>
        <w:t>布</w:t>
      </w:r>
    </w:p>
    <w:p>
      <w:pPr>
        <w:spacing w:line="360" w:lineRule="auto"/>
        <w:ind w:right="880" w:firstLine="880" w:firstLineChars="200"/>
        <w:rPr>
          <w:rFonts w:eastAsia="黑体"/>
          <w:sz w:val="44"/>
          <w:szCs w:val="44"/>
        </w:rPr>
      </w:pPr>
    </w:p>
    <w:p>
      <w:pPr>
        <w:spacing w:line="360" w:lineRule="auto"/>
        <w:ind w:right="880" w:firstLine="880" w:firstLineChars="200"/>
        <w:rPr>
          <w:rFonts w:eastAsia="黑体"/>
          <w:sz w:val="44"/>
          <w:szCs w:val="44"/>
        </w:rPr>
        <w:sectPr>
          <w:headerReference r:id="rId3" w:type="first"/>
          <w:footerReference r:id="rId6" w:type="first"/>
          <w:footerReference r:id="rId4" w:type="default"/>
          <w:footerReference r:id="rId5" w:type="even"/>
          <w:pgSz w:w="11906" w:h="16838"/>
          <w:pgMar w:top="1440" w:right="1418" w:bottom="1440" w:left="1418" w:header="851" w:footer="992" w:gutter="0"/>
          <w:pgNumType w:fmt="decimal" w:start="1"/>
          <w:cols w:space="720" w:num="1"/>
          <w:titlePg/>
          <w:docGrid w:type="lines" w:linePitch="312" w:charSpace="0"/>
        </w:sectPr>
      </w:pPr>
    </w:p>
    <w:p>
      <w:pPr>
        <w:tabs>
          <w:tab w:val="left" w:pos="1545"/>
        </w:tabs>
        <w:spacing w:line="360" w:lineRule="auto"/>
        <w:ind w:right="880" w:firstLine="880" w:firstLineChars="200"/>
        <w:rPr>
          <w:rFonts w:eastAsia="黑体"/>
          <w:sz w:val="44"/>
          <w:szCs w:val="44"/>
        </w:rPr>
      </w:pPr>
      <w:r>
        <w:rPr>
          <w:rFonts w:eastAsia="黑体"/>
          <w:sz w:val="44"/>
          <w:szCs w:val="44"/>
        </w:rPr>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570865</wp:posOffset>
                </wp:positionV>
                <wp:extent cx="1733550" cy="693420"/>
                <wp:effectExtent l="9525" t="9525" r="9525" b="13335"/>
                <wp:wrapNone/>
                <wp:docPr id="24" name="文本框 24"/>
                <wp:cNvGraphicFramePr/>
                <a:graphic xmlns:a="http://schemas.openxmlformats.org/drawingml/2006/main">
                  <a:graphicData uri="http://schemas.microsoft.com/office/word/2010/wordprocessingShape">
                    <wps:wsp>
                      <wps:cNvSpPr txBox="1"/>
                      <wps:spPr>
                        <a:xfrm>
                          <a:off x="0" y="0"/>
                          <a:ext cx="1733550" cy="693420"/>
                        </a:xfrm>
                        <a:prstGeom prst="rect">
                          <a:avLst/>
                        </a:prstGeom>
                        <a:solidFill>
                          <a:srgbClr val="FFFFFF"/>
                        </a:solidFill>
                        <a:ln w="19050" cap="flat" cmpd="sng">
                          <a:solidFill>
                            <a:srgbClr val="000000"/>
                          </a:solidFill>
                          <a:prstDash val="sysDot"/>
                          <a:miter/>
                          <a:headEnd type="none" w="med" len="med"/>
                          <a:tailEnd type="none" w="med" len="med"/>
                        </a:ln>
                      </wps:spPr>
                      <wps:txbx>
                        <w:txbxContent>
                          <w:p>
                            <w:pPr>
                              <w:spacing w:before="156" w:beforeLines="50"/>
                              <w:rPr>
                                <w:rFonts w:hint="eastAsia" w:eastAsia="宋体"/>
                                <w:b/>
                                <w:lang w:eastAsia="zh-CN"/>
                              </w:rPr>
                            </w:pPr>
                            <w:r>
                              <w:rPr>
                                <w:rFonts w:hint="eastAsia"/>
                                <w:b/>
                                <w:bCs/>
                                <w:sz w:val="28"/>
                              </w:rPr>
                              <w:t>JJF（新）</w:t>
                            </w:r>
                            <w:r>
                              <w:rPr>
                                <w:rFonts w:hint="eastAsia"/>
                                <w:b/>
                                <w:bCs/>
                                <w:sz w:val="28"/>
                                <w:lang w:val="en-US" w:eastAsia="zh-CN"/>
                              </w:rPr>
                              <w:t>13</w:t>
                            </w:r>
                            <w:r>
                              <w:rPr>
                                <w:rFonts w:hint="eastAsia"/>
                                <w:b/>
                                <w:bCs/>
                                <w:sz w:val="28"/>
                              </w:rPr>
                              <w:t>—202</w:t>
                            </w:r>
                            <w:r>
                              <w:rPr>
                                <w:rFonts w:hint="eastAsia"/>
                                <w:b/>
                                <w:bCs/>
                                <w:sz w:val="28"/>
                                <w:lang w:val="en-US" w:eastAsia="zh-CN"/>
                              </w:rPr>
                              <w:t>3</w:t>
                            </w:r>
                          </w:p>
                        </w:txbxContent>
                      </wps:txbx>
                      <wps:bodyPr upright="1"/>
                    </wps:wsp>
                  </a:graphicData>
                </a:graphic>
              </wp:anchor>
            </w:drawing>
          </mc:Choice>
          <mc:Fallback>
            <w:pict>
              <v:shape id="_x0000_s1026" o:spid="_x0000_s1026" o:spt="202" type="#_x0000_t202" style="position:absolute;left:0pt;margin-left:304.5pt;margin-top:44.95pt;height:54.6pt;width:136.5pt;z-index:251664384;mso-width-relative:page;mso-height-relative:page;" fillcolor="#FFFFFF" filled="t" stroked="t" coordsize="21600,21600" o:gfxdata="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qWxM9gAAAAKAQAADwAAAAAAAAAB&#10;ACAAAAAiAAAAZHJzL2Rvd25yZXYueG1sUEsBAhQAFAAAAAgAh07iQLeXKPYQAgAAOgQAAA4AAAAA&#10;AAAAAQAgAAAAJwEAAGRycy9lMm9Eb2MueG1sUEsFBgAAAAAGAAYAWQEAAKkFAAAAAA==&#10;">
                <v:fill on="t" focussize="0,0"/>
                <v:stroke weight="1.5pt" color="#000000" joinstyle="miter" dashstyle="1 1"/>
                <v:imagedata o:title=""/>
                <o:lock v:ext="edit" aspectratio="f"/>
                <v:textbox>
                  <w:txbxContent>
                    <w:p>
                      <w:pPr>
                        <w:spacing w:before="156" w:beforeLines="50"/>
                        <w:rPr>
                          <w:rFonts w:hint="eastAsia" w:eastAsia="宋体"/>
                          <w:b/>
                          <w:lang w:eastAsia="zh-CN"/>
                        </w:rPr>
                      </w:pPr>
                      <w:r>
                        <w:rPr>
                          <w:rFonts w:hint="eastAsia"/>
                          <w:b/>
                          <w:bCs/>
                          <w:sz w:val="28"/>
                        </w:rPr>
                        <w:t>JJF（新）</w:t>
                      </w:r>
                      <w:r>
                        <w:rPr>
                          <w:rFonts w:hint="eastAsia"/>
                          <w:b/>
                          <w:bCs/>
                          <w:sz w:val="28"/>
                          <w:lang w:val="en-US" w:eastAsia="zh-CN"/>
                        </w:rPr>
                        <w:t>13</w:t>
                      </w:r>
                      <w:r>
                        <w:rPr>
                          <w:rFonts w:hint="eastAsia"/>
                          <w:b/>
                          <w:bCs/>
                          <w:sz w:val="28"/>
                        </w:rPr>
                        <w:t>—202</w:t>
                      </w:r>
                      <w:r>
                        <w:rPr>
                          <w:rFonts w:hint="eastAsia"/>
                          <w:b/>
                          <w:bCs/>
                          <w:sz w:val="28"/>
                          <w:lang w:val="en-US" w:eastAsia="zh-CN"/>
                        </w:rPr>
                        <w:t>3</w:t>
                      </w:r>
                    </w:p>
                  </w:txbxContent>
                </v:textbox>
              </v:shape>
            </w:pict>
          </mc:Fallback>
        </mc:AlternateContent>
      </w:r>
      <w:r>
        <w:rPr>
          <w:rFonts w:eastAsia="黑体"/>
          <w:sz w:val="44"/>
          <w:szCs w:val="44"/>
        </w:rPr>
        <w:tab/>
      </w:r>
    </w:p>
    <w:p>
      <w:pPr>
        <w:spacing w:before="156" w:beforeLines="50"/>
        <w:ind w:right="2215" w:rightChars="1055" w:firstLine="440" w:firstLineChars="100"/>
        <w:rPr>
          <w:rFonts w:hint="eastAsia" w:ascii="黑体" w:eastAsia="黑体"/>
          <w:sz w:val="44"/>
          <w:szCs w:val="44"/>
        </w:rPr>
      </w:pPr>
      <w:r>
        <w:rPr>
          <w:rFonts w:hint="eastAsia" w:ascii="黑体" w:eastAsia="黑体"/>
          <w:sz w:val="44"/>
          <w:szCs w:val="44"/>
          <w:lang w:val="en-US" w:eastAsia="zh-CN"/>
        </w:rPr>
        <w:t>插入式涡轮</w:t>
      </w:r>
      <w:r>
        <w:rPr>
          <w:rFonts w:hint="eastAsia" w:ascii="黑体" w:eastAsia="黑体"/>
          <w:sz w:val="44"/>
          <w:szCs w:val="44"/>
        </w:rPr>
        <w:t>流量计校准规范</w:t>
      </w:r>
    </w:p>
    <w:p>
      <w:pPr>
        <w:spacing w:line="360" w:lineRule="auto"/>
        <w:ind w:firstLine="1405" w:firstLineChars="500"/>
        <w:jc w:val="both"/>
        <w:rPr>
          <w:rFonts w:hint="eastAsia" w:eastAsia="黑体"/>
          <w:b/>
          <w:sz w:val="28"/>
          <w:highlight w:val="none"/>
        </w:rPr>
      </w:pPr>
      <w:r>
        <w:rPr>
          <w:rFonts w:hint="eastAsia" w:eastAsia="黑体"/>
          <w:b/>
          <w:sz w:val="28"/>
          <w:highlight w:val="none"/>
        </w:rPr>
        <w:t>Calibration Specification for</w:t>
      </w:r>
    </w:p>
    <w:p>
      <w:pPr>
        <w:spacing w:line="360" w:lineRule="auto"/>
        <w:ind w:firstLine="1124" w:firstLineChars="400"/>
        <w:jc w:val="both"/>
        <w:rPr>
          <w:rFonts w:hint="eastAsia" w:ascii="Times New Roman" w:hAnsi="Times New Roman" w:eastAsia="黑体" w:cs="Times New Roman"/>
          <w:b/>
          <w:sz w:val="28"/>
          <w:highlight w:val="none"/>
        </w:rPr>
      </w:pPr>
      <w:r>
        <w:rPr>
          <w:rFonts w:hint="eastAsia" w:ascii="Times New Roman" w:hAnsi="Times New Roman" w:eastAsia="黑体" w:cs="Times New Roman"/>
          <w:b/>
          <w:sz w:val="28"/>
          <w:highlight w:val="none"/>
        </w:rPr>
        <w:t xml:space="preserve">Insertion </w:t>
      </w:r>
      <w:r>
        <w:rPr>
          <w:rFonts w:hint="eastAsia" w:eastAsia="黑体" w:cs="Times New Roman"/>
          <w:b/>
          <w:sz w:val="28"/>
          <w:highlight w:val="none"/>
          <w:lang w:val="en-US" w:eastAsia="zh-CN"/>
        </w:rPr>
        <w:t>Turbine</w:t>
      </w:r>
      <w:r>
        <w:rPr>
          <w:rFonts w:hint="eastAsia" w:ascii="Times New Roman" w:hAnsi="Times New Roman" w:eastAsia="黑体" w:cs="Times New Roman"/>
          <w:b/>
          <w:sz w:val="28"/>
          <w:highlight w:val="none"/>
          <w:lang w:val="en-US" w:eastAsia="zh-CN"/>
        </w:rPr>
        <w:t xml:space="preserve"> </w:t>
      </w:r>
      <w:r>
        <w:rPr>
          <w:rFonts w:hint="eastAsia" w:eastAsia="黑体" w:cs="Times New Roman"/>
          <w:b/>
          <w:sz w:val="28"/>
          <w:highlight w:val="none"/>
          <w:lang w:val="en-US" w:eastAsia="zh-CN"/>
        </w:rPr>
        <w:t>F</w:t>
      </w:r>
      <w:r>
        <w:rPr>
          <w:rFonts w:hint="eastAsia" w:ascii="Times New Roman" w:hAnsi="Times New Roman" w:eastAsia="黑体" w:cs="Times New Roman"/>
          <w:b/>
          <w:sz w:val="28"/>
          <w:highlight w:val="none"/>
        </w:rPr>
        <w:t>lowmeter</w:t>
      </w:r>
    </w:p>
    <w:p>
      <w:pPr>
        <w:spacing w:line="360" w:lineRule="auto"/>
        <w:rPr>
          <w:sz w:val="32"/>
          <w:u w:val="single"/>
        </w:rPr>
      </w:pPr>
      <w:r>
        <w:rPr>
          <w:sz w:val="32"/>
          <w:u w:val="single"/>
        </w:rPr>
        <w:t xml:space="preserve">                                                         </w:t>
      </w:r>
    </w:p>
    <w:p>
      <w:pPr>
        <w:spacing w:line="360" w:lineRule="auto"/>
        <w:rPr>
          <w:rFonts w:ascii="宋体" w:hAnsi="宋体"/>
          <w:sz w:val="28"/>
        </w:rPr>
      </w:pPr>
      <w:r>
        <w:rPr>
          <w:rFonts w:eastAsia="黑体"/>
          <w:sz w:val="28"/>
        </w:rPr>
        <w:t xml:space="preserve">    </w:t>
      </w: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jc w:val="center"/>
        <w:rPr>
          <w:sz w:val="28"/>
        </w:rPr>
      </w:pPr>
      <w:r>
        <w:rPr>
          <w:rFonts w:hint="eastAsia" w:eastAsia="黑体"/>
          <w:spacing w:val="8"/>
          <w:sz w:val="28"/>
          <w:szCs w:val="28"/>
        </w:rPr>
        <w:t>归</w:t>
      </w:r>
      <w:r>
        <w:rPr>
          <w:rFonts w:eastAsia="黑体"/>
          <w:spacing w:val="8"/>
          <w:sz w:val="28"/>
          <w:szCs w:val="28"/>
        </w:rPr>
        <w:t xml:space="preserve"> </w:t>
      </w:r>
      <w:r>
        <w:rPr>
          <w:rFonts w:hint="eastAsia" w:eastAsia="黑体"/>
          <w:spacing w:val="8"/>
          <w:sz w:val="28"/>
          <w:szCs w:val="28"/>
        </w:rPr>
        <w:t>口</w:t>
      </w:r>
      <w:r>
        <w:rPr>
          <w:rFonts w:eastAsia="黑体"/>
          <w:spacing w:val="8"/>
          <w:sz w:val="28"/>
          <w:szCs w:val="28"/>
        </w:rPr>
        <w:t xml:space="preserve"> </w:t>
      </w:r>
      <w:r>
        <w:rPr>
          <w:rFonts w:hint="eastAsia" w:eastAsia="黑体"/>
          <w:spacing w:val="8"/>
          <w:sz w:val="28"/>
          <w:szCs w:val="28"/>
        </w:rPr>
        <w:t>单</w:t>
      </w:r>
      <w:r>
        <w:rPr>
          <w:rFonts w:eastAsia="黑体"/>
          <w:spacing w:val="8"/>
          <w:sz w:val="28"/>
          <w:szCs w:val="28"/>
        </w:rPr>
        <w:t xml:space="preserve"> </w:t>
      </w:r>
      <w:r>
        <w:rPr>
          <w:rFonts w:hint="eastAsia" w:eastAsia="黑体"/>
          <w:spacing w:val="8"/>
          <w:sz w:val="28"/>
          <w:szCs w:val="28"/>
        </w:rPr>
        <w:t>位</w:t>
      </w:r>
      <w:r>
        <w:rPr>
          <w:rFonts w:eastAsia="黑体"/>
          <w:spacing w:val="10"/>
          <w:sz w:val="28"/>
          <w:szCs w:val="28"/>
        </w:rPr>
        <w:t>:</w:t>
      </w:r>
      <w:r>
        <w:rPr>
          <w:rFonts w:eastAsia="黑体"/>
          <w:b/>
          <w:sz w:val="28"/>
          <w:szCs w:val="28"/>
        </w:rPr>
        <w:t xml:space="preserve"> </w:t>
      </w:r>
      <w:r>
        <w:rPr>
          <w:sz w:val="28"/>
        </w:rPr>
        <w:t>新疆维吾尔自治区</w:t>
      </w:r>
      <w:r>
        <w:rPr>
          <w:rFonts w:hint="eastAsia"/>
          <w:sz w:val="28"/>
        </w:rPr>
        <w:t>市场监督管理</w:t>
      </w:r>
      <w:r>
        <w:rPr>
          <w:sz w:val="28"/>
        </w:rPr>
        <w:t>局</w:t>
      </w:r>
    </w:p>
    <w:p>
      <w:pPr>
        <w:spacing w:line="360" w:lineRule="auto"/>
        <w:ind w:firstLine="1380" w:firstLineChars="493"/>
        <w:rPr>
          <w:sz w:val="28"/>
        </w:rPr>
      </w:pPr>
      <w:r>
        <w:rPr>
          <w:rFonts w:hint="eastAsia" w:eastAsia="黑体"/>
          <w:sz w:val="28"/>
          <w:szCs w:val="28"/>
        </w:rPr>
        <w:t>主要起草单位：</w:t>
      </w:r>
      <w:r>
        <w:rPr>
          <w:rFonts w:hint="eastAsia"/>
          <w:sz w:val="28"/>
        </w:rPr>
        <w:t>新疆维吾尔自治区计量测试研究院</w:t>
      </w:r>
    </w:p>
    <w:p>
      <w:pPr>
        <w:spacing w:line="360" w:lineRule="auto"/>
        <w:ind w:firstLine="1577" w:firstLineChars="493"/>
        <w:rPr>
          <w:sz w:val="32"/>
        </w:rPr>
      </w:pP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jc w:val="center"/>
        <w:rPr>
          <w:sz w:val="32"/>
        </w:rPr>
      </w:pPr>
    </w:p>
    <w:p>
      <w:pPr>
        <w:spacing w:line="360" w:lineRule="auto"/>
        <w:rPr>
          <w:sz w:val="32"/>
        </w:rPr>
      </w:pPr>
    </w:p>
    <w:p>
      <w:pPr>
        <w:spacing w:line="360" w:lineRule="auto"/>
        <w:rPr>
          <w:sz w:val="32"/>
        </w:rPr>
      </w:pPr>
    </w:p>
    <w:p>
      <w:pPr>
        <w:spacing w:line="360" w:lineRule="auto"/>
        <w:rPr>
          <w:sz w:val="32"/>
        </w:rPr>
      </w:pPr>
    </w:p>
    <w:p>
      <w:pPr>
        <w:spacing w:line="360" w:lineRule="auto"/>
        <w:rPr>
          <w:sz w:val="32"/>
        </w:rPr>
      </w:pPr>
    </w:p>
    <w:p>
      <w:pPr>
        <w:spacing w:line="360" w:lineRule="auto"/>
        <w:ind w:firstLine="560" w:firstLineChars="200"/>
        <w:rPr>
          <w:rFonts w:eastAsia="黑体"/>
          <w:sz w:val="28"/>
        </w:rPr>
      </w:pPr>
      <w:r>
        <w:rPr>
          <w:rFonts w:hint="eastAsia" w:eastAsia="黑体"/>
          <w:sz w:val="28"/>
          <w:lang w:val="en-US" w:eastAsia="zh-CN"/>
        </w:rPr>
        <w:t>本规范委托新疆维吾尔自治区流量容量计量技术委员会负责解释</w:t>
      </w:r>
    </w:p>
    <w:p>
      <w:pPr>
        <w:spacing w:line="360" w:lineRule="auto"/>
        <w:rPr>
          <w:rFonts w:eastAsia="黑体"/>
          <w:b/>
          <w:sz w:val="28"/>
        </w:rPr>
      </w:pPr>
    </w:p>
    <w:p>
      <w:pPr>
        <w:spacing w:line="360" w:lineRule="auto"/>
        <w:rPr>
          <w:rFonts w:hint="eastAsia" w:eastAsia="黑体"/>
          <w:b/>
          <w:sz w:val="28"/>
        </w:rPr>
      </w:pPr>
    </w:p>
    <w:p>
      <w:pPr>
        <w:spacing w:line="360" w:lineRule="auto"/>
        <w:ind w:firstLine="281" w:firstLineChars="100"/>
        <w:rPr>
          <w:rFonts w:eastAsia="黑体"/>
          <w:b/>
          <w:bCs/>
          <w:sz w:val="28"/>
          <w:szCs w:val="28"/>
        </w:rPr>
      </w:pPr>
      <w:r>
        <w:rPr>
          <w:rFonts w:hint="eastAsia" w:eastAsia="黑体" w:cs="黑体"/>
          <w:b/>
          <w:bCs/>
          <w:sz w:val="28"/>
          <w:szCs w:val="28"/>
        </w:rPr>
        <w:t>本规范主要起草人：</w:t>
      </w:r>
    </w:p>
    <w:p>
      <w:pPr>
        <w:rPr>
          <w:rFonts w:ascii="宋体" w:hAnsi="宋体" w:cs="宋体"/>
          <w:sz w:val="28"/>
          <w:szCs w:val="28"/>
        </w:rPr>
      </w:pPr>
      <w:r>
        <w:rPr>
          <w:sz w:val="28"/>
          <w:szCs w:val="28"/>
        </w:rPr>
        <w:t xml:space="preserve">               </w:t>
      </w:r>
      <w:r>
        <w:rPr>
          <w:rFonts w:hint="eastAsia"/>
          <w:sz w:val="28"/>
          <w:szCs w:val="28"/>
        </w:rPr>
        <w:t>陶  梅</w:t>
      </w:r>
      <w:r>
        <w:rPr>
          <w:sz w:val="28"/>
          <w:szCs w:val="28"/>
        </w:rPr>
        <w:t xml:space="preserve"> (</w:t>
      </w:r>
      <w:r>
        <w:rPr>
          <w:rFonts w:hint="eastAsia" w:ascii="宋体" w:hAnsi="宋体" w:cs="宋体"/>
          <w:sz w:val="28"/>
          <w:szCs w:val="28"/>
        </w:rPr>
        <w:t>新疆维吾尔自治区计量测试研究院）</w:t>
      </w:r>
      <w:r>
        <w:rPr>
          <w:rFonts w:ascii="宋体" w:hAnsi="宋体" w:cs="宋体"/>
          <w:sz w:val="28"/>
          <w:szCs w:val="28"/>
        </w:rPr>
        <w:t xml:space="preserve">  </w:t>
      </w:r>
    </w:p>
    <w:p>
      <w:pPr>
        <w:ind w:firstLine="2100" w:firstLineChars="750"/>
        <w:rPr>
          <w:rFonts w:hint="eastAsia" w:ascii="宋体" w:hAnsi="宋体" w:cs="宋体"/>
          <w:sz w:val="28"/>
          <w:szCs w:val="28"/>
        </w:rPr>
      </w:pPr>
      <w:r>
        <w:rPr>
          <w:rFonts w:hint="eastAsia" w:ascii="宋体" w:hAnsi="宋体" w:cs="宋体"/>
          <w:sz w:val="28"/>
          <w:szCs w:val="28"/>
          <w:lang w:val="en-US" w:eastAsia="zh-CN"/>
        </w:rPr>
        <w:t>马君刚</w:t>
      </w:r>
      <w:r>
        <w:rPr>
          <w:sz w:val="28"/>
          <w:szCs w:val="28"/>
        </w:rPr>
        <w:t xml:space="preserve"> (</w:t>
      </w:r>
      <w:r>
        <w:rPr>
          <w:rFonts w:hint="eastAsia" w:ascii="宋体" w:hAnsi="宋体" w:cs="宋体"/>
          <w:sz w:val="28"/>
          <w:szCs w:val="28"/>
        </w:rPr>
        <w:t>新疆维吾尔自治区计量测试研究院）</w:t>
      </w:r>
    </w:p>
    <w:p>
      <w:pPr>
        <w:ind w:firstLine="2100" w:firstLineChars="750"/>
        <w:rPr>
          <w:rFonts w:hint="eastAsia" w:ascii="宋体" w:hAnsi="宋体" w:cs="宋体"/>
          <w:sz w:val="28"/>
          <w:szCs w:val="28"/>
        </w:rPr>
      </w:pPr>
      <w:r>
        <w:rPr>
          <w:rFonts w:hint="eastAsia" w:ascii="宋体" w:hAnsi="宋体" w:cs="宋体"/>
          <w:sz w:val="28"/>
          <w:szCs w:val="28"/>
          <w:lang w:val="en-US" w:eastAsia="zh-CN"/>
        </w:rPr>
        <w:t xml:space="preserve">李晓宇 </w:t>
      </w:r>
      <w:r>
        <w:rPr>
          <w:sz w:val="28"/>
          <w:szCs w:val="28"/>
        </w:rPr>
        <w:t>(</w:t>
      </w:r>
      <w:r>
        <w:rPr>
          <w:rFonts w:hint="eastAsia" w:ascii="宋体" w:hAnsi="宋体" w:cs="宋体"/>
          <w:sz w:val="28"/>
          <w:szCs w:val="28"/>
        </w:rPr>
        <w:t>新疆维吾尔自治区计量测试研究院）</w:t>
      </w:r>
    </w:p>
    <w:p>
      <w:pPr>
        <w:spacing w:line="360" w:lineRule="auto"/>
        <w:ind w:firstLine="275" w:firstLineChars="98"/>
        <w:rPr>
          <w:rFonts w:eastAsia="黑体"/>
          <w:b/>
          <w:bCs/>
          <w:sz w:val="28"/>
          <w:szCs w:val="28"/>
        </w:rPr>
      </w:pPr>
      <w:r>
        <w:rPr>
          <w:rFonts w:hint="eastAsia" w:eastAsia="黑体" w:cs="黑体"/>
          <w:b/>
          <w:bCs/>
          <w:sz w:val="28"/>
          <w:szCs w:val="28"/>
        </w:rPr>
        <w:t>参加起草人：</w:t>
      </w:r>
    </w:p>
    <w:p>
      <w:pPr>
        <w:ind w:firstLine="2100" w:firstLineChars="750"/>
        <w:rPr>
          <w:rFonts w:hint="eastAsia" w:ascii="宋体" w:hAnsi="宋体" w:cs="宋体"/>
          <w:sz w:val="28"/>
          <w:szCs w:val="28"/>
          <w:lang w:val="en-US" w:eastAsia="zh-CN"/>
        </w:rPr>
      </w:pPr>
      <w:r>
        <w:rPr>
          <w:rFonts w:hint="eastAsia" w:ascii="宋体" w:hAnsi="宋体" w:eastAsia="宋体" w:cs="宋体"/>
          <w:sz w:val="28"/>
          <w:szCs w:val="28"/>
          <w:lang w:val="en-US" w:eastAsia="zh-CN"/>
        </w:rPr>
        <w:t>甄兴虎</w:t>
      </w:r>
      <w:r>
        <w:rPr>
          <w:rFonts w:hint="eastAsia" w:ascii="宋体" w:hAnsi="宋体" w:cs="宋体"/>
          <w:sz w:val="28"/>
          <w:szCs w:val="28"/>
          <w:lang w:val="en-US" w:eastAsia="zh-CN"/>
        </w:rPr>
        <w:t>（哈密市质量与计量检测所）</w:t>
      </w:r>
    </w:p>
    <w:p>
      <w:pPr>
        <w:ind w:firstLine="2100" w:firstLineChars="750"/>
        <w:rPr>
          <w:rFonts w:hint="eastAsia" w:ascii="宋体" w:hAnsi="宋体" w:cs="宋体"/>
          <w:sz w:val="28"/>
          <w:szCs w:val="28"/>
          <w:lang w:val="en-US" w:eastAsia="zh-CN"/>
        </w:rPr>
      </w:pPr>
      <w:r>
        <w:rPr>
          <w:rFonts w:hint="eastAsia" w:ascii="宋体" w:hAnsi="宋体" w:cs="宋体"/>
          <w:sz w:val="28"/>
          <w:szCs w:val="28"/>
          <w:lang w:val="en-US" w:eastAsia="zh-CN"/>
        </w:rPr>
        <w:t>顾永超（中国石化西北油田分公司）</w:t>
      </w:r>
    </w:p>
    <w:p>
      <w:pPr>
        <w:ind w:firstLine="2100" w:firstLineChars="750"/>
        <w:rPr>
          <w:rFonts w:hint="eastAsia" w:ascii="宋体" w:hAnsi="宋体" w:cs="宋体"/>
          <w:sz w:val="28"/>
          <w:szCs w:val="28"/>
        </w:rPr>
      </w:pPr>
      <w:r>
        <w:rPr>
          <w:rFonts w:hint="eastAsia" w:ascii="宋体" w:hAnsi="宋体" w:cs="宋体"/>
          <w:sz w:val="28"/>
          <w:szCs w:val="28"/>
          <w:lang w:val="en-US" w:eastAsia="zh-CN"/>
        </w:rPr>
        <w:t>邢静芳</w:t>
      </w:r>
      <w:r>
        <w:rPr>
          <w:rFonts w:eastAsia="黑体"/>
          <w:b/>
          <w:bCs/>
          <w:sz w:val="28"/>
          <w:szCs w:val="28"/>
        </w:rPr>
        <w:t xml:space="preserve"> </w:t>
      </w:r>
      <w:r>
        <w:rPr>
          <w:sz w:val="28"/>
          <w:szCs w:val="28"/>
        </w:rPr>
        <w:t>(</w:t>
      </w:r>
      <w:r>
        <w:rPr>
          <w:rFonts w:hint="eastAsia"/>
          <w:sz w:val="28"/>
          <w:szCs w:val="28"/>
          <w:lang w:val="en-US" w:eastAsia="zh-CN"/>
        </w:rPr>
        <w:t>河北省计量监督检测研究院</w:t>
      </w:r>
      <w:r>
        <w:rPr>
          <w:rFonts w:hint="eastAsia" w:ascii="宋体" w:hAnsi="宋体" w:cs="宋体"/>
          <w:sz w:val="28"/>
          <w:szCs w:val="28"/>
        </w:rPr>
        <w:t>）</w:t>
      </w:r>
    </w:p>
    <w:p>
      <w:pPr>
        <w:ind w:firstLine="2100" w:firstLineChars="750"/>
        <w:rPr>
          <w:rFonts w:hint="eastAsia" w:ascii="宋体" w:hAnsi="宋体" w:eastAsia="宋体" w:cs="宋体"/>
          <w:sz w:val="28"/>
          <w:szCs w:val="28"/>
          <w:lang w:eastAsia="zh-CN"/>
        </w:rPr>
      </w:pPr>
      <w:r>
        <w:rPr>
          <w:rFonts w:hint="eastAsia" w:ascii="宋体" w:hAnsi="宋体" w:cs="宋体"/>
          <w:sz w:val="28"/>
          <w:szCs w:val="28"/>
          <w:lang w:eastAsia="zh-CN"/>
        </w:rPr>
        <w:t>田</w:t>
      </w:r>
      <w:r>
        <w:rPr>
          <w:rFonts w:hint="eastAsia" w:ascii="宋体" w:hAnsi="宋体" w:cs="宋体"/>
          <w:sz w:val="28"/>
          <w:szCs w:val="28"/>
          <w:lang w:val="en-US" w:eastAsia="zh-CN"/>
        </w:rPr>
        <w:t xml:space="preserve">  </w:t>
      </w:r>
      <w:r>
        <w:rPr>
          <w:rFonts w:hint="eastAsia" w:ascii="宋体" w:hAnsi="宋体" w:cs="宋体"/>
          <w:sz w:val="28"/>
          <w:szCs w:val="28"/>
          <w:lang w:eastAsia="zh-CN"/>
        </w:rPr>
        <w:t>刚（</w:t>
      </w:r>
      <w:r>
        <w:rPr>
          <w:rFonts w:hint="eastAsia" w:ascii="宋体" w:hAnsi="宋体" w:cs="宋体"/>
          <w:sz w:val="28"/>
          <w:szCs w:val="28"/>
          <w:lang w:val="en-US" w:eastAsia="zh-CN"/>
        </w:rPr>
        <w:t>黑龙江省计量检定测试研究院</w:t>
      </w:r>
      <w:r>
        <w:rPr>
          <w:rFonts w:hint="eastAsia" w:ascii="宋体" w:hAnsi="宋体" w:cs="宋体"/>
          <w:sz w:val="28"/>
          <w:szCs w:val="28"/>
          <w:lang w:eastAsia="zh-CN"/>
        </w:rPr>
        <w:t>）</w:t>
      </w:r>
    </w:p>
    <w:p>
      <w:pPr>
        <w:ind w:firstLine="2100" w:firstLineChars="750"/>
        <w:rPr>
          <w:rFonts w:hint="eastAsia" w:ascii="宋体" w:hAnsi="宋体" w:cs="宋体"/>
          <w:sz w:val="28"/>
          <w:szCs w:val="28"/>
        </w:rPr>
      </w:pPr>
    </w:p>
    <w:p>
      <w:pPr>
        <w:ind w:firstLine="2100" w:firstLineChars="750"/>
        <w:rPr>
          <w:rFonts w:hint="eastAsia" w:ascii="宋体" w:hAnsi="宋体" w:cs="宋体"/>
          <w:sz w:val="28"/>
          <w:szCs w:val="28"/>
        </w:rPr>
      </w:pPr>
    </w:p>
    <w:p>
      <w:pPr>
        <w:spacing w:line="360" w:lineRule="auto"/>
        <w:jc w:val="center"/>
        <w:rPr>
          <w:sz w:val="28"/>
        </w:rPr>
      </w:pPr>
    </w:p>
    <w:p>
      <w:pPr>
        <w:spacing w:line="360" w:lineRule="auto"/>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rPr>
          <w:sz w:val="28"/>
        </w:rPr>
        <w:sectPr>
          <w:headerReference r:id="rId7" w:type="default"/>
          <w:pgSz w:w="11906" w:h="16838"/>
          <w:pgMar w:top="1440" w:right="1418" w:bottom="1440" w:left="1418" w:header="851" w:footer="992" w:gutter="0"/>
          <w:pgNumType w:fmt="decimal" w:start="1"/>
          <w:cols w:space="720" w:num="1"/>
          <w:titlePg/>
          <w:docGrid w:type="lines" w:linePitch="312" w:charSpace="0"/>
        </w:sectPr>
      </w:pPr>
    </w:p>
    <w:p>
      <w:pPr>
        <w:pStyle w:val="8"/>
        <w:tabs>
          <w:tab w:val="right" w:leader="dot" w:pos="8296"/>
        </w:tabs>
        <w:jc w:val="center"/>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_Toc14468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引  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_Toc14468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II</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_Toc15942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2"/>
          <w:szCs w:val="24"/>
        </w:rPr>
        <w:t xml:space="preserve">1 </w:t>
      </w:r>
      <w:r>
        <w:rPr>
          <w:rFonts w:hint="eastAsia" w:asciiTheme="minorEastAsia" w:hAnsiTheme="minorEastAsia" w:eastAsiaTheme="minorEastAsia" w:cstheme="minorEastAsia"/>
        </w:rPr>
        <w:t>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_Toc15942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_Toc5054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2"/>
          <w:szCs w:val="24"/>
        </w:rPr>
        <w:t xml:space="preserve">2 </w:t>
      </w:r>
      <w:r>
        <w:rPr>
          <w:rFonts w:hint="eastAsia" w:asciiTheme="minorEastAsia" w:hAnsiTheme="minorEastAsia" w:eastAsiaTheme="minorEastAsia" w:cstheme="minorEastAsia"/>
        </w:rPr>
        <w:t>引用文献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_Toc5054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_Toc11598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2"/>
          <w:szCs w:val="24"/>
        </w:rPr>
        <w:t xml:space="preserve">3 </w:t>
      </w:r>
      <w:r>
        <w:rPr>
          <w:rFonts w:hint="eastAsia" w:asciiTheme="minorEastAsia" w:hAnsiTheme="minorEastAsia" w:eastAsiaTheme="minorEastAsia" w:cstheme="minorEastAsia"/>
        </w:rPr>
        <w:t>术语和计量单位</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_Toc11598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_Toc26665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2"/>
          <w:szCs w:val="24"/>
        </w:rPr>
        <w:t xml:space="preserve">4 </w:t>
      </w:r>
      <w:r>
        <w:rPr>
          <w:rFonts w:hint="eastAsia" w:asciiTheme="minorEastAsia" w:hAnsiTheme="minorEastAsia" w:eastAsiaTheme="minorEastAsia" w:cstheme="minorEastAsia"/>
        </w:rPr>
        <w:t>概述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_Toc26665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_Toc24738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0"/>
        </w:rPr>
        <w:t>4.1 工作原理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_Toc24738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_Toc32005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0"/>
        </w:rPr>
        <w:t>4.2 用途</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_Toc32005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_Toc21413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0"/>
        </w:rPr>
        <w:t>4.3 结构</w:t>
      </w:r>
      <w:r>
        <w:rPr>
          <w:rFonts w:hint="eastAsia" w:asciiTheme="minorEastAsia" w:hAnsiTheme="minorEastAsia" w:eastAsiaTheme="minorEastAsia" w:cstheme="minorEastAsia"/>
          <w:bCs w:val="0"/>
          <w:kern w:val="0"/>
          <w:lang w:val="en-US" w:eastAsia="zh-CN"/>
        </w:rPr>
        <w:t>和组成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_Toc21413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_Toc21725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0"/>
        </w:rPr>
        <w:t xml:space="preserve">4.4 </w:t>
      </w:r>
      <w:r>
        <w:rPr>
          <w:rFonts w:hint="eastAsia" w:asciiTheme="minorEastAsia" w:hAnsiTheme="minorEastAsia" w:eastAsiaTheme="minorEastAsia" w:cstheme="minorEastAsia"/>
          <w:bCs w:val="0"/>
          <w:kern w:val="0"/>
          <w:lang w:val="en-US" w:eastAsia="zh-CN"/>
        </w:rPr>
        <w:t>信号输出方式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_Toc21725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_Toc26776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kern w:val="2"/>
          <w:szCs w:val="24"/>
        </w:rPr>
        <w:t xml:space="preserve">5 </w:t>
      </w:r>
      <w:r>
        <w:rPr>
          <w:rFonts w:hint="eastAsia" w:asciiTheme="minorEastAsia" w:hAnsiTheme="minorEastAsia" w:eastAsiaTheme="minorEastAsia" w:cstheme="minorEastAsia"/>
          <w:kern w:val="0"/>
        </w:rPr>
        <w:t>计量</w:t>
      </w:r>
      <w:r>
        <w:rPr>
          <w:rFonts w:hint="eastAsia" w:asciiTheme="minorEastAsia" w:hAnsiTheme="minorEastAsia" w:eastAsiaTheme="minorEastAsia" w:cstheme="minorEastAsia"/>
          <w:kern w:val="0"/>
          <w:lang w:val="en-US" w:eastAsia="zh-CN"/>
        </w:rPr>
        <w:t>特性</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_Toc26776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_Toc13103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kern w:val="0"/>
        </w:rPr>
        <w:t>5.1 准确度等级</w:t>
      </w:r>
      <w:r>
        <w:rPr>
          <w:rFonts w:hint="eastAsia" w:asciiTheme="minorEastAsia" w:hAnsiTheme="minorEastAsia" w:eastAsiaTheme="minorEastAsia" w:cstheme="minorEastAsia"/>
          <w:kern w:val="0"/>
          <w:lang w:val="en-US" w:eastAsia="zh-CN"/>
        </w:rPr>
        <w:t>及最大允许误差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_Toc13103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_Toc7742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kern w:val="0"/>
        </w:rPr>
        <w:t>5.2 重复性</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_Toc7742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_Toc10245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kern w:val="0"/>
        </w:rPr>
        <w:t xml:space="preserve">6 </w:t>
      </w:r>
      <w:r>
        <w:rPr>
          <w:rFonts w:hint="eastAsia" w:asciiTheme="minorEastAsia" w:hAnsiTheme="minorEastAsia" w:eastAsiaTheme="minorEastAsia" w:cstheme="minorEastAsia"/>
          <w:kern w:val="0"/>
          <w:lang w:val="en-US" w:eastAsia="zh-CN"/>
        </w:rPr>
        <w:t>通用技术要求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_Toc10245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_Toc26502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kern w:val="0"/>
        </w:rPr>
        <w:t>7 校准条件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_Toc26502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_Toc6517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kern w:val="0"/>
        </w:rPr>
        <w:t>7.1 环境条件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_Toc6517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_Toc23939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kern w:val="0"/>
        </w:rPr>
        <w:t>7.2 测量标准及其他设备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_Toc23939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_Toc16947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8 校准项目和校准方法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_Toc16947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_Toc1606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rPr>
        <w:t>8.1 校准项目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_Toc1606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_Toc5523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rPr>
        <w:t xml:space="preserve">8.2 </w:t>
      </w:r>
      <w:r>
        <w:rPr>
          <w:rFonts w:hint="eastAsia" w:asciiTheme="minorEastAsia" w:hAnsiTheme="minorEastAsia" w:eastAsiaTheme="minorEastAsia" w:cstheme="minorEastAsia"/>
        </w:rPr>
        <w:t>校准方法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_Toc5523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_Toc32590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lang w:val="en-US" w:eastAsia="zh-CN"/>
        </w:rPr>
        <w:t>8.3 流量计的相对示值误差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_Toc32590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_Toc15528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lang w:val="en-US" w:eastAsia="zh-CN"/>
        </w:rPr>
        <w:t>8.4 流量计的重复性</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_Toc15528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_Toc4264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lang w:val="en-US" w:eastAsia="zh-CN"/>
        </w:rPr>
        <w:t xml:space="preserve">8.5 </w:t>
      </w:r>
      <w:r>
        <w:rPr>
          <w:rFonts w:hint="eastAsia" w:asciiTheme="minorEastAsia" w:hAnsiTheme="minorEastAsia" w:eastAsiaTheme="minorEastAsia" w:cstheme="minorEastAsia"/>
          <w:highlight w:val="none"/>
          <w:lang w:val="en-US" w:eastAsia="zh-CN"/>
        </w:rPr>
        <w:t>流量计特征系数调</w:t>
      </w:r>
      <w:r>
        <w:rPr>
          <w:rFonts w:hint="eastAsia" w:asciiTheme="minorEastAsia" w:hAnsiTheme="minorEastAsia" w:eastAsiaTheme="minorEastAsia" w:cstheme="minorEastAsia"/>
          <w:lang w:val="en-US" w:eastAsia="zh-CN"/>
        </w:rPr>
        <w:t>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_Toc4264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_Toc15726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val="0"/>
        </w:rPr>
        <w:t xml:space="preserve">9 </w:t>
      </w:r>
      <w:r>
        <w:rPr>
          <w:rFonts w:hint="eastAsia" w:asciiTheme="minorEastAsia" w:hAnsiTheme="minorEastAsia" w:eastAsiaTheme="minorEastAsia" w:cstheme="minorEastAsia"/>
        </w:rPr>
        <w:t>校准结果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_Toc15726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_Toc5630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.1  校准记录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_Toc5630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_Toc9240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.2  校准证书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_Toc9240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_Toc21791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 xml:space="preserve">  复校校准间隔</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_Toc21791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_Toc2041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附录A</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bCs w:val="0"/>
          <w:szCs w:val="28"/>
          <w:lang w:val="en-US" w:eastAsia="zh-CN"/>
        </w:rPr>
        <w:t>插入式涡轮流量计校准原始记录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_Toc2041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_Toc20653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附录B</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bCs w:val="0"/>
          <w:szCs w:val="28"/>
          <w:lang w:val="en-US" w:eastAsia="zh-CN"/>
        </w:rPr>
        <w:t>插入式涡轮流量计校准证书的内容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_Toc20653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_Toc1369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rPr>
        <w:t>附录C</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bCs w:val="0"/>
          <w:szCs w:val="28"/>
          <w:lang w:val="en-US" w:eastAsia="zh-CN"/>
        </w:rPr>
        <w:t>插入式涡轮流量计测量结果不确定度评定书（标准表法水流量装置）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_Toc1369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4"/>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40" w:lineRule="exact"/>
        <w:textAlignment w:val="auto"/>
        <w:outlineLvl w:val="9"/>
        <w:rPr>
          <w:rFonts w:ascii="宋体" w:hAnsi="宋体"/>
        </w:rPr>
      </w:pPr>
      <w:r>
        <w:rPr>
          <w:rFonts w:hint="eastAsia" w:ascii="宋体" w:hAnsi="宋体" w:eastAsia="宋体" w:cs="宋体"/>
          <w:szCs w:val="24"/>
        </w:rPr>
        <w:fldChar w:fldCharType="end"/>
      </w:r>
    </w:p>
    <w:p>
      <w:pPr>
        <w:pStyle w:val="3"/>
        <w:jc w:val="center"/>
        <w:rPr>
          <w:rFonts w:eastAsia="黑体"/>
        </w:rPr>
      </w:pPr>
      <w:r>
        <w:rPr>
          <w:kern w:val="0"/>
        </w:rPr>
        <w:br w:type="page"/>
      </w:r>
      <w:bookmarkStart w:id="0" w:name="_Toc14468"/>
      <w:r>
        <w:rPr>
          <w:rFonts w:hint="eastAsia" w:eastAsia="黑体"/>
        </w:rPr>
        <w:t>引</w:t>
      </w:r>
      <w:r>
        <w:rPr>
          <w:rFonts w:eastAsia="黑体"/>
        </w:rPr>
        <w:t xml:space="preserve">  </w:t>
      </w:r>
      <w:r>
        <w:rPr>
          <w:rFonts w:hint="eastAsia" w:eastAsia="黑体"/>
        </w:rPr>
        <w:t>言</w:t>
      </w:r>
      <w:bookmarkEnd w:id="0"/>
    </w:p>
    <w:p>
      <w:pPr>
        <w:spacing w:line="360" w:lineRule="auto"/>
        <w:ind w:firstLine="480" w:firstLineChars="200"/>
        <w:rPr>
          <w:rFonts w:hint="eastAsia" w:ascii="宋体" w:hAnsi="宋体"/>
          <w:bCs/>
          <w:sz w:val="24"/>
        </w:rPr>
      </w:pPr>
      <w:r>
        <w:rPr>
          <w:rFonts w:hint="eastAsia" w:ascii="宋体" w:hAnsi="宋体"/>
          <w:bCs/>
          <w:sz w:val="24"/>
        </w:rPr>
        <w:t>本规</w:t>
      </w:r>
      <w:r>
        <w:rPr>
          <w:rFonts w:hint="eastAsia" w:ascii="宋体" w:hAnsi="宋体"/>
          <w:bCs/>
          <w:sz w:val="24"/>
          <w:lang w:val="en-US" w:eastAsia="zh-CN"/>
        </w:rPr>
        <w:t>范</w:t>
      </w:r>
      <w:r>
        <w:rPr>
          <w:rFonts w:hint="eastAsia" w:ascii="宋体" w:hAnsi="宋体"/>
          <w:bCs/>
          <w:sz w:val="24"/>
        </w:rPr>
        <w:t>以</w:t>
      </w:r>
      <w:r>
        <w:rPr>
          <w:rFonts w:hint="default" w:ascii="Times New Roman" w:hAnsi="Times New Roman" w:cs="Times New Roman"/>
          <w:sz w:val="24"/>
        </w:rPr>
        <w:t>JJF1001-2011</w:t>
      </w:r>
      <w:r>
        <w:rPr>
          <w:rFonts w:hint="eastAsia" w:ascii="宋体" w:hAnsi="宋体"/>
          <w:sz w:val="24"/>
        </w:rPr>
        <w:t>《通用计量术语及定义技术规范》、</w:t>
      </w:r>
      <w:r>
        <w:rPr>
          <w:rFonts w:hint="default" w:ascii="Times New Roman" w:hAnsi="Times New Roman" w:cs="Times New Roman"/>
          <w:sz w:val="24"/>
        </w:rPr>
        <w:t>JJF10</w:t>
      </w:r>
      <w:r>
        <w:rPr>
          <w:rFonts w:hint="default" w:ascii="Times New Roman" w:hAnsi="Times New Roman" w:cs="Times New Roman"/>
          <w:sz w:val="24"/>
          <w:lang w:val="en-US" w:eastAsia="zh-CN"/>
        </w:rPr>
        <w:t>71</w:t>
      </w:r>
      <w:r>
        <w:rPr>
          <w:rFonts w:hint="default" w:ascii="Times New Roman" w:hAnsi="Times New Roman" w:cs="Times New Roman"/>
          <w:sz w:val="24"/>
        </w:rPr>
        <w:t>-2010</w:t>
      </w:r>
      <w:r>
        <w:rPr>
          <w:rFonts w:hint="eastAsia" w:ascii="宋体" w:hAnsi="宋体"/>
          <w:sz w:val="24"/>
        </w:rPr>
        <w:t>《国家计量校准规范编写规则》、</w:t>
      </w:r>
      <w:r>
        <w:rPr>
          <w:rFonts w:hint="default" w:ascii="Times New Roman" w:hAnsi="Times New Roman" w:cs="Times New Roman"/>
          <w:sz w:val="24"/>
        </w:rPr>
        <w:t>JJF1059.1-2012</w:t>
      </w:r>
      <w:r>
        <w:rPr>
          <w:rFonts w:hint="eastAsia" w:ascii="宋体" w:hAnsi="宋体"/>
          <w:sz w:val="24"/>
        </w:rPr>
        <w:t>《测量不确定评定与表示》</w:t>
      </w:r>
      <w:r>
        <w:rPr>
          <w:rFonts w:hint="eastAsia" w:ascii="宋体" w:hAnsi="宋体"/>
          <w:bCs/>
          <w:sz w:val="24"/>
        </w:rPr>
        <w:t>为主要技术依据，共同构成了规范制定的基础性系列规范。</w:t>
      </w:r>
    </w:p>
    <w:p>
      <w:pPr>
        <w:spacing w:line="360" w:lineRule="auto"/>
        <w:ind w:firstLine="480" w:firstLineChars="200"/>
        <w:rPr>
          <w:rFonts w:hint="eastAsia" w:ascii="宋体" w:hAnsi="宋体"/>
          <w:bCs/>
          <w:sz w:val="24"/>
        </w:rPr>
      </w:pPr>
      <w:r>
        <w:rPr>
          <w:rFonts w:hint="eastAsia" w:ascii="宋体" w:hAnsi="宋体"/>
          <w:bCs/>
          <w:sz w:val="24"/>
        </w:rPr>
        <w:t>本规范参考了</w:t>
      </w:r>
      <w:r>
        <w:rPr>
          <w:rFonts w:hint="default" w:ascii="Times New Roman" w:hAnsi="Times New Roman" w:cs="Times New Roman"/>
          <w:bCs/>
          <w:sz w:val="24"/>
        </w:rPr>
        <w:t xml:space="preserve">JJG </w:t>
      </w:r>
      <w:r>
        <w:rPr>
          <w:rFonts w:hint="default" w:ascii="Times New Roman" w:hAnsi="Times New Roman" w:cs="Times New Roman"/>
          <w:bCs/>
          <w:sz w:val="24"/>
          <w:lang w:val="en-US" w:eastAsia="zh-CN"/>
        </w:rPr>
        <w:t>1037</w:t>
      </w:r>
      <w:r>
        <w:rPr>
          <w:rFonts w:hint="default" w:ascii="Times New Roman" w:hAnsi="Times New Roman" w:cs="Times New Roman"/>
          <w:bCs/>
          <w:sz w:val="24"/>
        </w:rPr>
        <w:t>-20</w:t>
      </w:r>
      <w:r>
        <w:rPr>
          <w:rFonts w:hint="default" w:ascii="Times New Roman" w:hAnsi="Times New Roman" w:cs="Times New Roman"/>
          <w:bCs/>
          <w:sz w:val="24"/>
          <w:lang w:val="en-US" w:eastAsia="zh-CN"/>
        </w:rPr>
        <w:t>08</w:t>
      </w:r>
      <w:r>
        <w:rPr>
          <w:rFonts w:hint="eastAsia" w:ascii="宋体" w:hAnsi="宋体"/>
          <w:bCs/>
          <w:sz w:val="24"/>
        </w:rPr>
        <w:t xml:space="preserve"> 《</w:t>
      </w:r>
      <w:r>
        <w:rPr>
          <w:rFonts w:hint="eastAsia" w:ascii="宋体" w:hAnsi="宋体"/>
          <w:bCs/>
          <w:sz w:val="24"/>
          <w:lang w:val="en-US" w:eastAsia="zh-CN"/>
        </w:rPr>
        <w:t>涡轮流量计</w:t>
      </w:r>
      <w:r>
        <w:rPr>
          <w:rFonts w:hint="eastAsia" w:ascii="宋体" w:hAnsi="宋体"/>
          <w:bCs/>
          <w:sz w:val="24"/>
        </w:rPr>
        <w:t>》、</w:t>
      </w:r>
      <w:r>
        <w:rPr>
          <w:rFonts w:hint="default" w:ascii="Times New Roman" w:hAnsi="Times New Roman" w:cs="Times New Roman"/>
          <w:bCs/>
          <w:sz w:val="24"/>
        </w:rPr>
        <w:t xml:space="preserve">JJG </w:t>
      </w:r>
      <w:r>
        <w:rPr>
          <w:rFonts w:hint="default" w:ascii="Times New Roman" w:hAnsi="Times New Roman" w:cs="Times New Roman"/>
          <w:bCs/>
          <w:sz w:val="24"/>
          <w:lang w:val="en-US" w:eastAsia="zh-CN"/>
        </w:rPr>
        <w:t>103</w:t>
      </w:r>
      <w:r>
        <w:rPr>
          <w:rFonts w:hint="default" w:ascii="Times New Roman" w:hAnsi="Times New Roman" w:cs="Times New Roman"/>
          <w:bCs/>
          <w:sz w:val="24"/>
        </w:rPr>
        <w:t>3-200</w:t>
      </w:r>
      <w:r>
        <w:rPr>
          <w:rFonts w:hint="default" w:ascii="Times New Roman" w:hAnsi="Times New Roman" w:cs="Times New Roman"/>
          <w:bCs/>
          <w:sz w:val="24"/>
          <w:lang w:val="en-US" w:eastAsia="zh-CN"/>
        </w:rPr>
        <w:t>7</w:t>
      </w:r>
      <w:r>
        <w:rPr>
          <w:rFonts w:hint="eastAsia" w:ascii="宋体" w:hAnsi="宋体"/>
          <w:bCs/>
          <w:sz w:val="24"/>
        </w:rPr>
        <w:t xml:space="preserve"> 《</w:t>
      </w:r>
      <w:r>
        <w:rPr>
          <w:rFonts w:hint="eastAsia" w:ascii="宋体" w:hAnsi="宋体"/>
          <w:bCs/>
          <w:sz w:val="24"/>
          <w:lang w:eastAsia="zh-CN"/>
        </w:rPr>
        <w:t>电磁流量计</w:t>
      </w:r>
      <w:r>
        <w:rPr>
          <w:rFonts w:hint="eastAsia" w:ascii="宋体" w:hAnsi="宋体"/>
          <w:bCs/>
          <w:sz w:val="24"/>
        </w:rPr>
        <w:t>》、</w:t>
      </w:r>
      <w:r>
        <w:rPr>
          <w:rFonts w:hint="default" w:ascii="Times New Roman" w:hAnsi="Times New Roman" w:cs="Times New Roman"/>
          <w:bCs/>
          <w:sz w:val="24"/>
        </w:rPr>
        <w:t>JJG 643-2003</w:t>
      </w:r>
      <w:r>
        <w:rPr>
          <w:rFonts w:hint="eastAsia" w:ascii="宋体" w:hAnsi="宋体"/>
          <w:bCs/>
          <w:sz w:val="24"/>
        </w:rPr>
        <w:t xml:space="preserve"> 《标准表法流量标准装置》的相关内容，结合工作实际制定。</w:t>
      </w:r>
    </w:p>
    <w:p>
      <w:pPr>
        <w:spacing w:line="360" w:lineRule="auto"/>
        <w:ind w:firstLine="480" w:firstLineChars="200"/>
        <w:rPr>
          <w:rFonts w:eastAsia="黑体" w:cs="SimHei-Identity-H"/>
          <w:bCs/>
          <w:kern w:val="0"/>
          <w:sz w:val="24"/>
        </w:rPr>
      </w:pPr>
      <w:r>
        <w:rPr>
          <w:rFonts w:hint="eastAsia"/>
          <w:sz w:val="24"/>
        </w:rPr>
        <w:t>本规范为首次发布</w:t>
      </w:r>
      <w:r>
        <w:rPr>
          <w:rFonts w:hint="eastAsia" w:ascii="宋体" w:hAnsi="宋体"/>
          <w:sz w:val="24"/>
        </w:rPr>
        <w:t>。</w:t>
      </w:r>
    </w:p>
    <w:p>
      <w:pPr>
        <w:autoSpaceDE w:val="0"/>
        <w:autoSpaceDN w:val="0"/>
        <w:adjustRightInd w:val="0"/>
        <w:spacing w:line="360" w:lineRule="auto"/>
        <w:jc w:val="center"/>
        <w:rPr>
          <w:rFonts w:eastAsia="黑体" w:cs="SimHei-Identity-H"/>
          <w:bCs/>
          <w:kern w:val="0"/>
          <w:sz w:val="24"/>
        </w:rPr>
        <w:sectPr>
          <w:headerReference r:id="rId9" w:type="first"/>
          <w:footerReference r:id="rId11" w:type="first"/>
          <w:headerReference r:id="rId8" w:type="default"/>
          <w:footerReference r:id="rId10" w:type="default"/>
          <w:pgSz w:w="11906" w:h="16838"/>
          <w:pgMar w:top="1440" w:right="1797" w:bottom="1440" w:left="1797" w:header="851" w:footer="992" w:gutter="0"/>
          <w:pgNumType w:fmt="upperRoman" w:start="1"/>
          <w:cols w:space="720" w:num="1"/>
          <w:titlePg/>
          <w:docGrid w:type="lines" w:linePitch="312" w:charSpace="0"/>
        </w:sectPr>
      </w:pPr>
    </w:p>
    <w:p>
      <w:pPr>
        <w:autoSpaceDE w:val="0"/>
        <w:autoSpaceDN w:val="0"/>
        <w:adjustRightInd w:val="0"/>
        <w:spacing w:line="360" w:lineRule="auto"/>
        <w:jc w:val="center"/>
        <w:rPr>
          <w:rFonts w:hint="eastAsia" w:eastAsia="黑体" w:cs="SimHei-Identity-H"/>
          <w:b/>
          <w:bCs/>
          <w:kern w:val="0"/>
          <w:sz w:val="32"/>
          <w:szCs w:val="32"/>
        </w:rPr>
      </w:pPr>
      <w:r>
        <w:rPr>
          <w:rFonts w:hint="eastAsia" w:ascii="黑体" w:hAnsi="宋体" w:eastAsia="黑体"/>
          <w:b/>
          <w:bCs/>
          <w:sz w:val="32"/>
          <w:szCs w:val="28"/>
          <w:lang w:val="en-US" w:eastAsia="zh-CN"/>
        </w:rPr>
        <w:t>插入式涡轮</w:t>
      </w:r>
      <w:r>
        <w:rPr>
          <w:rFonts w:hint="eastAsia" w:ascii="黑体" w:hAnsi="宋体" w:eastAsia="黑体"/>
          <w:b/>
          <w:bCs/>
          <w:sz w:val="32"/>
          <w:szCs w:val="28"/>
        </w:rPr>
        <w:t>流量计校准规范</w:t>
      </w:r>
    </w:p>
    <w:p>
      <w:pPr>
        <w:pStyle w:val="3"/>
        <w:keepLines w:val="0"/>
        <w:numPr>
          <w:ilvl w:val="0"/>
          <w:numId w:val="1"/>
        </w:numPr>
        <w:tabs>
          <w:tab w:val="left" w:pos="425"/>
          <w:tab w:val="clear" w:pos="360"/>
        </w:tabs>
        <w:snapToGrid w:val="0"/>
        <w:spacing w:before="156" w:beforeLines="50" w:after="156" w:afterLines="50" w:line="360" w:lineRule="auto"/>
        <w:ind w:left="425" w:hanging="425"/>
        <w:jc w:val="left"/>
        <w:rPr>
          <w:rFonts w:eastAsia="黑体"/>
          <w:b w:val="0"/>
          <w:bCs w:val="0"/>
          <w:kern w:val="2"/>
          <w:sz w:val="24"/>
          <w:szCs w:val="24"/>
        </w:rPr>
      </w:pPr>
      <w:bookmarkStart w:id="1" w:name="_Toc364785663"/>
      <w:bookmarkStart w:id="2" w:name="_Toc15942"/>
      <w:bookmarkStart w:id="3" w:name="_Toc364673244"/>
      <w:bookmarkStart w:id="4" w:name="_Toc364786284"/>
      <w:r>
        <w:rPr>
          <w:rFonts w:hint="eastAsia" w:eastAsia="黑体"/>
          <w:b w:val="0"/>
          <w:sz w:val="24"/>
        </w:rPr>
        <w:t>范围</w:t>
      </w:r>
      <w:bookmarkEnd w:id="1"/>
      <w:bookmarkEnd w:id="2"/>
      <w:bookmarkEnd w:id="3"/>
      <w:bookmarkEnd w:id="4"/>
    </w:p>
    <w:p>
      <w:pPr>
        <w:autoSpaceDE w:val="0"/>
        <w:autoSpaceDN w:val="0"/>
        <w:adjustRightInd w:val="0"/>
        <w:spacing w:line="360" w:lineRule="auto"/>
        <w:ind w:firstLine="480" w:firstLineChars="200"/>
        <w:rPr>
          <w:rFonts w:cs="SimSun-Identity-H"/>
          <w:kern w:val="0"/>
          <w:sz w:val="24"/>
        </w:rPr>
      </w:pPr>
      <w:r>
        <w:rPr>
          <w:rFonts w:hint="eastAsia" w:ascii="宋体" w:hAnsi="宋体"/>
          <w:sz w:val="24"/>
        </w:rPr>
        <w:t>本规</w:t>
      </w:r>
      <w:r>
        <w:rPr>
          <w:rFonts w:hint="eastAsia" w:ascii="宋体" w:hAnsi="宋体"/>
          <w:sz w:val="24"/>
          <w:lang w:val="en-US" w:eastAsia="zh-CN"/>
        </w:rPr>
        <w:t>范</w:t>
      </w:r>
      <w:r>
        <w:rPr>
          <w:rFonts w:hint="eastAsia" w:ascii="宋体" w:hAnsi="宋体"/>
          <w:sz w:val="24"/>
        </w:rPr>
        <w:t>适用于</w:t>
      </w:r>
      <w:r>
        <w:rPr>
          <w:rFonts w:hint="eastAsia" w:ascii="宋体" w:hAnsi="宋体"/>
          <w:sz w:val="24"/>
          <w:lang w:val="en-US" w:eastAsia="zh-CN"/>
        </w:rPr>
        <w:t>非贸易结算的插入式涡轮流量计（以下简称流量计）</w:t>
      </w:r>
      <w:r>
        <w:rPr>
          <w:rFonts w:hint="eastAsia" w:ascii="宋体" w:hAnsi="宋体"/>
          <w:sz w:val="24"/>
        </w:rPr>
        <w:t>的</w:t>
      </w:r>
      <w:r>
        <w:rPr>
          <w:rFonts w:hint="eastAsia" w:ascii="宋体" w:hAnsi="宋体"/>
          <w:sz w:val="24"/>
          <w:lang w:val="en-US" w:eastAsia="zh-CN"/>
        </w:rPr>
        <w:t>实验室</w:t>
      </w:r>
      <w:r>
        <w:rPr>
          <w:rFonts w:hint="eastAsia" w:ascii="宋体" w:hAnsi="宋体"/>
          <w:sz w:val="24"/>
        </w:rPr>
        <w:t>校准</w:t>
      </w:r>
      <w:r>
        <w:rPr>
          <w:rFonts w:hint="eastAsia" w:cs="SimSun-Identity-H"/>
          <w:kern w:val="0"/>
          <w:sz w:val="24"/>
        </w:rPr>
        <w:t>。</w:t>
      </w:r>
    </w:p>
    <w:p>
      <w:pPr>
        <w:pStyle w:val="3"/>
        <w:keepLines w:val="0"/>
        <w:numPr>
          <w:ilvl w:val="0"/>
          <w:numId w:val="1"/>
        </w:numPr>
        <w:tabs>
          <w:tab w:val="left" w:pos="425"/>
          <w:tab w:val="clear" w:pos="360"/>
        </w:tabs>
        <w:snapToGrid w:val="0"/>
        <w:spacing w:before="156" w:beforeLines="50" w:after="156" w:afterLines="50" w:line="360" w:lineRule="auto"/>
        <w:ind w:left="425" w:hanging="425"/>
        <w:jc w:val="left"/>
        <w:rPr>
          <w:rFonts w:eastAsia="黑体"/>
          <w:b w:val="0"/>
          <w:bCs w:val="0"/>
          <w:kern w:val="2"/>
          <w:sz w:val="24"/>
          <w:szCs w:val="24"/>
        </w:rPr>
      </w:pPr>
      <w:bookmarkStart w:id="5" w:name="_Toc364786285"/>
      <w:bookmarkStart w:id="6" w:name="_Toc364785664"/>
      <w:bookmarkStart w:id="7" w:name="_Toc364673245"/>
      <w:bookmarkStart w:id="8" w:name="_Toc5054"/>
      <w:r>
        <w:rPr>
          <w:rFonts w:hint="eastAsia" w:eastAsia="黑体"/>
          <w:b w:val="0"/>
          <w:sz w:val="24"/>
        </w:rPr>
        <w:t>引用文献</w:t>
      </w:r>
      <w:bookmarkEnd w:id="5"/>
      <w:bookmarkEnd w:id="6"/>
      <w:bookmarkEnd w:id="7"/>
      <w:bookmarkEnd w:id="8"/>
    </w:p>
    <w:p>
      <w:pPr>
        <w:autoSpaceDE w:val="0"/>
        <w:autoSpaceDN w:val="0"/>
        <w:adjustRightInd w:val="0"/>
        <w:spacing w:line="360" w:lineRule="auto"/>
        <w:ind w:firstLine="480" w:firstLineChars="200"/>
        <w:jc w:val="left"/>
        <w:rPr>
          <w:rFonts w:ascii="宋体" w:hAnsi="宋体"/>
          <w:strike/>
          <w:dstrike w:val="0"/>
          <w:sz w:val="24"/>
          <w:highlight w:val="yellow"/>
        </w:rPr>
      </w:pPr>
      <w:r>
        <w:rPr>
          <w:rFonts w:hint="eastAsia" w:ascii="宋体" w:hAnsi="宋体"/>
          <w:sz w:val="24"/>
          <w:lang w:val="en-US" w:eastAsia="zh-CN"/>
        </w:rPr>
        <w:t>本规范引用下列文献：</w:t>
      </w:r>
    </w:p>
    <w:p>
      <w:pPr>
        <w:autoSpaceDE w:val="0"/>
        <w:autoSpaceDN w:val="0"/>
        <w:adjustRightInd w:val="0"/>
        <w:spacing w:line="360" w:lineRule="auto"/>
        <w:ind w:firstLine="480" w:firstLineChars="200"/>
        <w:jc w:val="left"/>
        <w:rPr>
          <w:rFonts w:hint="default" w:ascii="宋体" w:hAnsi="宋体"/>
          <w:sz w:val="24"/>
          <w:lang w:val="en-US" w:eastAsia="zh-CN"/>
        </w:rPr>
      </w:pPr>
      <w:r>
        <w:rPr>
          <w:rFonts w:hint="default" w:ascii="Times New Roman" w:hAnsi="Times New Roman" w:cs="Times New Roman"/>
          <w:sz w:val="24"/>
        </w:rPr>
        <w:t>JJF 1004</w:t>
      </w:r>
      <w:r>
        <w:rPr>
          <w:rFonts w:hint="eastAsia" w:ascii="宋体" w:hAnsi="宋体"/>
          <w:sz w:val="24"/>
        </w:rPr>
        <w:t xml:space="preserve"> 流量计量名词术语及定义</w:t>
      </w:r>
    </w:p>
    <w:p>
      <w:pPr>
        <w:autoSpaceDE w:val="0"/>
        <w:autoSpaceDN w:val="0"/>
        <w:adjustRightInd w:val="0"/>
        <w:spacing w:line="360" w:lineRule="auto"/>
        <w:ind w:firstLine="480" w:firstLineChars="200"/>
        <w:jc w:val="left"/>
        <w:rPr>
          <w:rFonts w:hint="eastAsia" w:ascii="宋体" w:hAnsi="宋体"/>
          <w:sz w:val="24"/>
          <w:lang w:val="en-US" w:eastAsia="zh-CN"/>
        </w:rPr>
      </w:pPr>
      <w:r>
        <w:rPr>
          <w:rFonts w:hint="default" w:ascii="Times New Roman" w:hAnsi="Times New Roman" w:cs="Times New Roman"/>
          <w:sz w:val="24"/>
        </w:rPr>
        <w:t xml:space="preserve">JJG </w:t>
      </w:r>
      <w:r>
        <w:rPr>
          <w:rFonts w:hint="default" w:ascii="Times New Roman" w:hAnsi="Times New Roman" w:cs="Times New Roman"/>
          <w:sz w:val="24"/>
          <w:lang w:val="en-US" w:eastAsia="zh-CN"/>
        </w:rPr>
        <w:t>1037</w:t>
      </w:r>
      <w:r>
        <w:rPr>
          <w:rFonts w:ascii="宋体" w:hAnsi="宋体"/>
          <w:sz w:val="24"/>
        </w:rPr>
        <w:t xml:space="preserve"> </w:t>
      </w:r>
      <w:r>
        <w:rPr>
          <w:rFonts w:hint="eastAsia" w:ascii="宋体" w:hAnsi="宋体"/>
          <w:sz w:val="24"/>
          <w:lang w:val="en-US" w:eastAsia="zh-CN"/>
        </w:rPr>
        <w:t>涡轮流量计</w:t>
      </w:r>
    </w:p>
    <w:p>
      <w:pPr>
        <w:autoSpaceDE w:val="0"/>
        <w:autoSpaceDN w:val="0"/>
        <w:adjustRightInd w:val="0"/>
        <w:spacing w:line="360" w:lineRule="auto"/>
        <w:ind w:firstLine="480" w:firstLineChars="200"/>
        <w:jc w:val="left"/>
        <w:rPr>
          <w:rFonts w:hint="eastAsia" w:ascii="宋体" w:hAnsi="宋体"/>
          <w:strike/>
          <w:dstrike w:val="0"/>
          <w:sz w:val="24"/>
          <w:lang w:val="en-US" w:eastAsia="zh-CN"/>
        </w:rPr>
      </w:pPr>
      <w:r>
        <w:rPr>
          <w:rFonts w:hint="default" w:ascii="Times New Roman" w:hAnsi="Times New Roman" w:cs="Times New Roman"/>
          <w:sz w:val="24"/>
          <w:lang w:val="en-US" w:eastAsia="zh-CN"/>
        </w:rPr>
        <w:t>JJG 1033</w:t>
      </w:r>
      <w:r>
        <w:rPr>
          <w:rFonts w:hint="eastAsia" w:ascii="宋体" w:hAnsi="宋体"/>
          <w:sz w:val="24"/>
          <w:lang w:val="en-US" w:eastAsia="zh-CN"/>
        </w:rPr>
        <w:t xml:space="preserve"> 电磁流量计</w:t>
      </w:r>
    </w:p>
    <w:p>
      <w:pPr>
        <w:autoSpaceDE w:val="0"/>
        <w:autoSpaceDN w:val="0"/>
        <w:adjustRightInd w:val="0"/>
        <w:spacing w:line="360" w:lineRule="auto"/>
        <w:ind w:firstLine="480" w:firstLineChars="200"/>
        <w:jc w:val="left"/>
        <w:rPr>
          <w:rFonts w:hint="eastAsia"/>
          <w:sz w:val="24"/>
        </w:rPr>
      </w:pPr>
      <w:r>
        <w:rPr>
          <w:rFonts w:hint="eastAsia"/>
          <w:sz w:val="24"/>
        </w:rPr>
        <w:t>凡是注日期的引用文件，仅注日期的版本适用于本规范/方法；凡是不注日期的引用文件，其最新版本（包括所有的修改单）适用于本规范/方法。</w:t>
      </w:r>
    </w:p>
    <w:p>
      <w:pPr>
        <w:pStyle w:val="3"/>
        <w:keepLines w:val="0"/>
        <w:numPr>
          <w:ilvl w:val="0"/>
          <w:numId w:val="1"/>
        </w:numPr>
        <w:tabs>
          <w:tab w:val="left" w:pos="425"/>
          <w:tab w:val="clear" w:pos="360"/>
        </w:tabs>
        <w:snapToGrid w:val="0"/>
        <w:spacing w:before="156" w:beforeLines="50" w:after="156" w:afterLines="50" w:line="360" w:lineRule="auto"/>
        <w:ind w:left="425" w:hanging="425"/>
        <w:jc w:val="left"/>
        <w:rPr>
          <w:rFonts w:eastAsia="黑体"/>
          <w:b w:val="0"/>
          <w:bCs w:val="0"/>
          <w:kern w:val="2"/>
          <w:sz w:val="24"/>
          <w:szCs w:val="24"/>
        </w:rPr>
      </w:pPr>
      <w:bookmarkStart w:id="9" w:name="_Toc364673246"/>
      <w:bookmarkStart w:id="10" w:name="_Toc11598"/>
      <w:bookmarkStart w:id="11" w:name="_Toc364785665"/>
      <w:bookmarkStart w:id="12" w:name="_Toc364786286"/>
      <w:r>
        <w:rPr>
          <w:rFonts w:hint="eastAsia" w:eastAsia="黑体"/>
          <w:b w:val="0"/>
          <w:sz w:val="24"/>
        </w:rPr>
        <w:t>术语和计量单位</w:t>
      </w:r>
      <w:bookmarkEnd w:id="9"/>
      <w:bookmarkEnd w:id="10"/>
      <w:bookmarkEnd w:id="11"/>
      <w:bookmarkEnd w:id="12"/>
    </w:p>
    <w:p>
      <w:pPr>
        <w:numPr>
          <w:ilvl w:val="1"/>
          <w:numId w:val="1"/>
        </w:numPr>
        <w:autoSpaceDE w:val="0"/>
        <w:autoSpaceDN w:val="0"/>
        <w:adjustRightInd w:val="0"/>
        <w:spacing w:line="360" w:lineRule="auto"/>
        <w:ind w:left="360" w:leftChars="0" w:hanging="360" w:firstLineChars="0"/>
        <w:jc w:val="left"/>
        <w:rPr>
          <w:rFonts w:hint="eastAsia" w:ascii="宋体" w:hAnsi="宋体"/>
          <w:sz w:val="24"/>
          <w:szCs w:val="20"/>
        </w:rPr>
      </w:pPr>
      <w:r>
        <w:rPr>
          <w:rFonts w:hint="eastAsia" w:ascii="宋体" w:hAnsi="宋体"/>
          <w:sz w:val="24"/>
          <w:szCs w:val="20"/>
        </w:rPr>
        <w:t xml:space="preserve"> 术语</w:t>
      </w:r>
    </w:p>
    <w:p>
      <w:pPr>
        <w:numPr>
          <w:ilvl w:val="0"/>
          <w:numId w:val="0"/>
        </w:numPr>
        <w:autoSpaceDE w:val="0"/>
        <w:autoSpaceDN w:val="0"/>
        <w:adjustRightInd w:val="0"/>
        <w:spacing w:line="360" w:lineRule="auto"/>
        <w:ind w:leftChars="0" w:firstLine="420" w:firstLineChars="0"/>
        <w:jc w:val="left"/>
        <w:rPr>
          <w:rFonts w:hint="default" w:ascii="宋体" w:hAnsi="宋体" w:eastAsia="宋体"/>
          <w:sz w:val="24"/>
          <w:szCs w:val="20"/>
          <w:lang w:val="en-US" w:eastAsia="zh-CN"/>
        </w:rPr>
      </w:pPr>
      <w:r>
        <w:rPr>
          <w:rFonts w:hint="eastAsia" w:ascii="宋体" w:hAnsi="宋体"/>
          <w:sz w:val="24"/>
          <w:szCs w:val="20"/>
          <w:lang w:val="en-US" w:eastAsia="zh-CN"/>
        </w:rPr>
        <w:t>本规范除引用</w:t>
      </w:r>
      <w:r>
        <w:rPr>
          <w:rFonts w:hint="default" w:ascii="Times New Roman" w:hAnsi="Times New Roman" w:cs="Times New Roman"/>
          <w:sz w:val="24"/>
          <w:szCs w:val="20"/>
          <w:lang w:val="en-US" w:eastAsia="zh-CN"/>
        </w:rPr>
        <w:t>JJF 1004-2004</w:t>
      </w:r>
      <w:r>
        <w:rPr>
          <w:rFonts w:hint="eastAsia" w:ascii="宋体" w:hAnsi="宋体"/>
          <w:sz w:val="24"/>
          <w:szCs w:val="20"/>
          <w:lang w:val="en-US" w:eastAsia="zh-CN"/>
        </w:rPr>
        <w:t xml:space="preserve"> 流量计量名词术语及定义之外还使用下列术语。</w:t>
      </w:r>
    </w:p>
    <w:p>
      <w:pPr>
        <w:numPr>
          <w:ilvl w:val="0"/>
          <w:numId w:val="0"/>
        </w:numPr>
        <w:autoSpaceDE w:val="0"/>
        <w:autoSpaceDN w:val="0"/>
        <w:adjustRightInd w:val="0"/>
        <w:spacing w:line="360" w:lineRule="auto"/>
        <w:ind w:leftChars="0"/>
        <w:jc w:val="left"/>
        <w:rPr>
          <w:rFonts w:ascii="宋体" w:hAnsi="宋体"/>
          <w:sz w:val="24"/>
          <w:highlight w:val="yellow"/>
        </w:rPr>
      </w:pPr>
      <w:r>
        <w:rPr>
          <w:rFonts w:hint="eastAsia" w:ascii="宋体" w:hAnsi="宋体"/>
          <w:sz w:val="24"/>
          <w:lang w:val="en-US" w:eastAsia="zh-CN"/>
        </w:rPr>
        <w:t>3.1.1  插入式涡轮流量计</w:t>
      </w:r>
      <w:r>
        <w:rPr>
          <w:rFonts w:hint="eastAsia" w:ascii="宋体" w:hAnsi="宋体"/>
          <w:color w:val="auto"/>
          <w:sz w:val="24"/>
          <w:highlight w:val="none"/>
          <w:lang w:val="en-US" w:eastAsia="zh-CN"/>
        </w:rPr>
        <w:t xml:space="preserve"> </w:t>
      </w:r>
      <w:r>
        <w:rPr>
          <w:rFonts w:hint="default" w:ascii="Times New Roman" w:hAnsi="Times New Roman" w:cs="Times New Roman"/>
          <w:strike w:val="0"/>
          <w:dstrike w:val="0"/>
          <w:color w:val="auto"/>
          <w:sz w:val="24"/>
          <w:highlight w:val="none"/>
          <w:lang w:val="en-US" w:eastAsia="zh-CN"/>
        </w:rPr>
        <w:t>i</w:t>
      </w:r>
      <w:r>
        <w:rPr>
          <w:rFonts w:hint="default" w:ascii="Times New Roman" w:hAnsi="Times New Roman" w:cs="Times New Roman"/>
          <w:strike w:val="0"/>
          <w:dstrike w:val="0"/>
          <w:color w:val="auto"/>
          <w:sz w:val="24"/>
          <w:highlight w:val="none"/>
        </w:rPr>
        <w:t xml:space="preserve">nsertion </w:t>
      </w:r>
      <w:r>
        <w:rPr>
          <w:rFonts w:hint="default" w:ascii="Times New Roman" w:hAnsi="Times New Roman" w:eastAsia="宋体" w:cs="Times New Roman"/>
          <w:strike w:val="0"/>
          <w:dstrike w:val="0"/>
          <w:color w:val="auto"/>
          <w:sz w:val="24"/>
          <w:highlight w:val="none"/>
          <w:lang w:val="en-US" w:eastAsia="zh-CN"/>
        </w:rPr>
        <w:t xml:space="preserve">turbine </w:t>
      </w:r>
      <w:r>
        <w:rPr>
          <w:rFonts w:hint="default" w:ascii="Times New Roman" w:hAnsi="Times New Roman" w:eastAsia="宋体" w:cs="Times New Roman"/>
          <w:strike w:val="0"/>
          <w:dstrike w:val="0"/>
          <w:color w:val="auto"/>
          <w:sz w:val="24"/>
          <w:highlight w:val="none"/>
        </w:rPr>
        <w:t>fl</w:t>
      </w:r>
      <w:r>
        <w:rPr>
          <w:rFonts w:hint="default" w:ascii="Times New Roman" w:hAnsi="Times New Roman" w:cs="Times New Roman"/>
          <w:strike w:val="0"/>
          <w:dstrike w:val="0"/>
          <w:color w:val="auto"/>
          <w:sz w:val="24"/>
          <w:highlight w:val="none"/>
        </w:rPr>
        <w:t>owmeter</w:t>
      </w:r>
    </w:p>
    <w:p>
      <w:pPr>
        <w:pStyle w:val="5"/>
        <w:spacing w:line="360" w:lineRule="auto"/>
        <w:ind w:firstLine="480" w:firstLineChars="200"/>
        <w:rPr>
          <w:rFonts w:ascii="宋体" w:hAnsi="宋体"/>
        </w:rPr>
      </w:pPr>
      <w:r>
        <w:rPr>
          <w:rFonts w:hint="eastAsia" w:ascii="宋体" w:hAnsi="宋体"/>
          <w:szCs w:val="24"/>
        </w:rPr>
        <w:t>采用</w:t>
      </w:r>
      <w:r>
        <w:rPr>
          <w:rFonts w:hint="eastAsia" w:ascii="宋体" w:hAnsi="宋体"/>
          <w:szCs w:val="24"/>
          <w:lang w:val="en-US" w:eastAsia="zh-CN"/>
        </w:rPr>
        <w:t>液体</w:t>
      </w:r>
      <w:r>
        <w:rPr>
          <w:rFonts w:hint="eastAsia" w:ascii="宋体" w:hAnsi="宋体"/>
          <w:szCs w:val="24"/>
          <w:highlight w:val="none"/>
          <w:lang w:val="en-US" w:eastAsia="zh-CN"/>
        </w:rPr>
        <w:t>流经插入式叶轮，使</w:t>
      </w:r>
      <w:r>
        <w:rPr>
          <w:rFonts w:hint="eastAsia" w:ascii="宋体" w:hAnsi="宋体"/>
          <w:szCs w:val="24"/>
          <w:lang w:val="en-US" w:eastAsia="zh-CN"/>
        </w:rPr>
        <w:t>叶轮旋转</w:t>
      </w:r>
      <w:r>
        <w:rPr>
          <w:rFonts w:hint="eastAsia" w:ascii="宋体" w:hAnsi="宋体"/>
          <w:szCs w:val="24"/>
        </w:rPr>
        <w:t>来测量流量的流量计</w:t>
      </w:r>
      <w:r>
        <w:rPr>
          <w:rFonts w:hint="eastAsia" w:ascii="宋体" w:hAnsi="宋体"/>
        </w:rPr>
        <w:t>。</w:t>
      </w:r>
    </w:p>
    <w:p>
      <w:pPr>
        <w:pStyle w:val="5"/>
        <w:spacing w:line="360" w:lineRule="auto"/>
        <w:ind w:firstLine="0" w:firstLineChars="0"/>
        <w:rPr>
          <w:rFonts w:hint="eastAsia" w:ascii="宋体" w:hAnsi="宋体" w:eastAsia="宋体"/>
          <w:highlight w:val="none"/>
          <w:lang w:val="en-US" w:eastAsia="zh-CN"/>
        </w:rPr>
      </w:pPr>
      <w:r>
        <w:rPr>
          <w:rFonts w:ascii="宋体" w:hAnsi="宋体"/>
        </w:rPr>
        <w:t>3.1.</w:t>
      </w:r>
      <w:r>
        <w:rPr>
          <w:rFonts w:hint="eastAsia" w:ascii="宋体" w:hAnsi="宋体"/>
          <w:lang w:val="en-US" w:eastAsia="zh-CN"/>
        </w:rPr>
        <w:t>2</w:t>
      </w:r>
      <w:r>
        <w:rPr>
          <w:rFonts w:ascii="宋体" w:hAnsi="宋体"/>
        </w:rPr>
        <w:t xml:space="preserve"> </w:t>
      </w:r>
      <w:r>
        <w:rPr>
          <w:rFonts w:hint="eastAsia" w:ascii="宋体" w:hAnsi="宋体"/>
        </w:rPr>
        <w:t xml:space="preserve"> </w:t>
      </w:r>
      <w:r>
        <w:rPr>
          <w:rFonts w:hint="eastAsia" w:ascii="宋体" w:hAnsi="宋体"/>
          <w:szCs w:val="24"/>
        </w:rPr>
        <w:t>标准状态流量</w:t>
      </w:r>
      <w:r>
        <w:rPr>
          <w:rFonts w:ascii="宋体" w:hAnsi="宋体"/>
          <w:szCs w:val="24"/>
        </w:rPr>
        <w:t xml:space="preserve"> </w:t>
      </w:r>
      <w:r>
        <w:rPr>
          <w:rFonts w:hint="eastAsia" w:ascii="宋体" w:hAnsi="宋体"/>
          <w:szCs w:val="24"/>
        </w:rPr>
        <w:t xml:space="preserve"> </w:t>
      </w:r>
      <w:r>
        <w:rPr>
          <w:rFonts w:hint="default" w:ascii="Times New Roman" w:hAnsi="Times New Roman" w:cs="Times New Roman"/>
          <w:szCs w:val="24"/>
        </w:rPr>
        <w:t xml:space="preserve">the standard state </w:t>
      </w:r>
      <w:r>
        <w:rPr>
          <w:rFonts w:hint="default" w:ascii="Times New Roman" w:hAnsi="Times New Roman" w:cs="Times New Roman"/>
          <w:szCs w:val="24"/>
          <w:highlight w:val="none"/>
        </w:rPr>
        <w:t>flow</w:t>
      </w:r>
      <w:r>
        <w:rPr>
          <w:rFonts w:hint="default" w:ascii="Times New Roman" w:hAnsi="Times New Roman" w:cs="Times New Roman"/>
          <w:szCs w:val="24"/>
          <w:highlight w:val="none"/>
          <w:lang w:val="en-US" w:eastAsia="zh-CN"/>
        </w:rPr>
        <w:t>-rate</w:t>
      </w:r>
    </w:p>
    <w:p>
      <w:pPr>
        <w:pStyle w:val="5"/>
        <w:spacing w:line="360" w:lineRule="auto"/>
        <w:ind w:firstLine="480" w:firstLineChars="200"/>
        <w:rPr>
          <w:rFonts w:hint="default" w:ascii="宋体" w:hAnsi="宋体" w:eastAsia="宋体"/>
          <w:szCs w:val="24"/>
          <w:highlight w:val="yellow"/>
          <w:lang w:val="en-US" w:eastAsia="zh-CN"/>
        </w:rPr>
      </w:pPr>
      <w:r>
        <w:rPr>
          <w:rFonts w:hint="eastAsia" w:ascii="宋体" w:hAnsi="宋体"/>
          <w:szCs w:val="24"/>
        </w:rPr>
        <w:t>又称标况流量，是指压力为</w:t>
      </w:r>
      <w:r>
        <w:rPr>
          <w:rFonts w:hint="default" w:ascii="Times New Roman" w:hAnsi="Times New Roman" w:cs="Times New Roman"/>
          <w:szCs w:val="24"/>
          <w:highlight w:val="none"/>
        </w:rPr>
        <w:t>101325</w:t>
      </w:r>
      <w:r>
        <w:rPr>
          <w:rFonts w:hint="eastAsia" w:ascii="宋体" w:hAnsi="宋体"/>
          <w:szCs w:val="24"/>
          <w:highlight w:val="none"/>
          <w:lang w:val="en-US" w:eastAsia="zh-CN"/>
        </w:rPr>
        <w:t xml:space="preserve"> </w:t>
      </w:r>
      <w:r>
        <w:rPr>
          <w:rFonts w:hint="default" w:ascii="Times New Roman" w:hAnsi="Times New Roman" w:cs="Times New Roman"/>
          <w:szCs w:val="24"/>
          <w:highlight w:val="none"/>
        </w:rPr>
        <w:t>Pa</w:t>
      </w:r>
      <w:r>
        <w:rPr>
          <w:rFonts w:hint="eastAsia" w:ascii="宋体" w:hAnsi="宋体"/>
          <w:szCs w:val="24"/>
          <w:highlight w:val="none"/>
        </w:rPr>
        <w:t>，</w:t>
      </w:r>
      <w:r>
        <w:rPr>
          <w:rFonts w:hint="eastAsia" w:ascii="宋体" w:hAnsi="宋体"/>
          <w:szCs w:val="24"/>
        </w:rPr>
        <w:t>温</w:t>
      </w:r>
      <w:r>
        <w:rPr>
          <w:rFonts w:hint="eastAsia" w:ascii="宋体" w:hAnsi="宋体"/>
        </w:rPr>
        <w:t>度为</w:t>
      </w:r>
      <w:r>
        <w:rPr>
          <w:rFonts w:hint="default" w:ascii="Times New Roman" w:hAnsi="Times New Roman" w:cs="Times New Roman"/>
        </w:rPr>
        <w:t>20</w:t>
      </w: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eastAsia" w:ascii="宋体" w:hAnsi="宋体"/>
          <w:szCs w:val="24"/>
        </w:rPr>
        <w:t>状态下的体积流量。</w:t>
      </w:r>
    </w:p>
    <w:p>
      <w:pPr>
        <w:pStyle w:val="5"/>
        <w:spacing w:line="360" w:lineRule="auto"/>
        <w:ind w:firstLine="0" w:firstLineChars="0"/>
        <w:rPr>
          <w:rFonts w:ascii="宋体" w:hAnsi="宋体"/>
          <w:szCs w:val="24"/>
        </w:rPr>
      </w:pPr>
      <w:r>
        <w:rPr>
          <w:rFonts w:ascii="宋体" w:hAnsi="宋体"/>
        </w:rPr>
        <w:t>3.1.</w:t>
      </w:r>
      <w:r>
        <w:rPr>
          <w:rFonts w:hint="eastAsia" w:ascii="宋体" w:hAnsi="宋体"/>
          <w:lang w:val="en-US" w:eastAsia="zh-CN"/>
        </w:rPr>
        <w:t>3</w:t>
      </w:r>
      <w:r>
        <w:rPr>
          <w:rFonts w:ascii="宋体" w:hAnsi="宋体"/>
        </w:rPr>
        <w:t xml:space="preserve"> </w:t>
      </w:r>
      <w:r>
        <w:rPr>
          <w:rFonts w:hint="eastAsia" w:ascii="宋体" w:hAnsi="宋体"/>
        </w:rPr>
        <w:t xml:space="preserve"> </w:t>
      </w:r>
      <w:r>
        <w:rPr>
          <w:rFonts w:hint="eastAsia" w:ascii="宋体" w:hAnsi="宋体"/>
          <w:szCs w:val="24"/>
        </w:rPr>
        <w:t>工作状态流量</w:t>
      </w:r>
      <w:r>
        <w:rPr>
          <w:rFonts w:ascii="宋体" w:hAnsi="宋体"/>
          <w:szCs w:val="24"/>
        </w:rPr>
        <w:t xml:space="preserve"> </w:t>
      </w:r>
      <w:r>
        <w:rPr>
          <w:rFonts w:hint="eastAsia" w:ascii="宋体" w:hAnsi="宋体"/>
          <w:szCs w:val="24"/>
        </w:rPr>
        <w:t xml:space="preserve"> </w:t>
      </w:r>
      <w:r>
        <w:rPr>
          <w:rFonts w:hint="default" w:ascii="Times New Roman" w:hAnsi="Times New Roman" w:cs="Times New Roman"/>
          <w:szCs w:val="24"/>
        </w:rPr>
        <w:t>the working state flow</w:t>
      </w:r>
      <w:r>
        <w:rPr>
          <w:rFonts w:hint="default" w:ascii="Times New Roman" w:hAnsi="Times New Roman" w:cs="Times New Roman"/>
          <w:szCs w:val="24"/>
          <w:lang w:val="en-US" w:eastAsia="zh-CN"/>
        </w:rPr>
        <w:t>-rate</w:t>
      </w:r>
    </w:p>
    <w:p>
      <w:pPr>
        <w:pStyle w:val="5"/>
        <w:spacing w:line="360" w:lineRule="auto"/>
        <w:ind w:firstLine="480" w:firstLineChars="200"/>
        <w:rPr>
          <w:rFonts w:ascii="宋体" w:hAnsi="宋体"/>
          <w:szCs w:val="24"/>
        </w:rPr>
      </w:pPr>
      <w:r>
        <w:rPr>
          <w:rFonts w:hint="eastAsia" w:ascii="宋体" w:hAnsi="宋体"/>
          <w:szCs w:val="24"/>
        </w:rPr>
        <w:t>又称工况流量，是指在当前工作压力和温度状态下的体积流量。</w:t>
      </w:r>
    </w:p>
    <w:p>
      <w:pPr>
        <w:pStyle w:val="5"/>
        <w:spacing w:line="360" w:lineRule="auto"/>
        <w:ind w:firstLine="0" w:firstLineChars="0"/>
        <w:rPr>
          <w:rFonts w:ascii="宋体" w:hAnsi="宋体"/>
        </w:rPr>
      </w:pPr>
      <w:r>
        <w:rPr>
          <w:rFonts w:ascii="宋体" w:hAnsi="宋体"/>
        </w:rPr>
        <w:t>3.1.</w:t>
      </w:r>
      <w:r>
        <w:rPr>
          <w:rFonts w:hint="eastAsia" w:ascii="宋体" w:hAnsi="宋体"/>
          <w:lang w:val="en-US" w:eastAsia="zh-CN"/>
        </w:rPr>
        <w:t>4</w:t>
      </w:r>
      <w:r>
        <w:rPr>
          <w:rFonts w:ascii="宋体" w:hAnsi="宋体"/>
        </w:rPr>
        <w:t xml:space="preserve"> </w:t>
      </w:r>
      <w:r>
        <w:rPr>
          <w:rFonts w:hint="eastAsia" w:ascii="宋体" w:hAnsi="宋体"/>
        </w:rPr>
        <w:t xml:space="preserve"> 累积流量</w:t>
      </w:r>
      <w:r>
        <w:rPr>
          <w:rFonts w:hint="default" w:ascii="Times New Roman" w:hAnsi="Times New Roman" w:cs="Times New Roman"/>
          <w:i/>
          <w:iCs/>
        </w:rPr>
        <w:t>Q</w:t>
      </w:r>
      <w:r>
        <w:rPr>
          <w:rFonts w:ascii="宋体" w:hAnsi="宋体"/>
        </w:rPr>
        <w:t xml:space="preserve">  </w:t>
      </w:r>
      <w:r>
        <w:rPr>
          <w:rFonts w:hint="default" w:ascii="Times New Roman" w:hAnsi="Times New Roman" w:cs="Times New Roman"/>
        </w:rPr>
        <w:t>integrating value</w:t>
      </w:r>
    </w:p>
    <w:p>
      <w:pPr>
        <w:pStyle w:val="5"/>
        <w:spacing w:line="360" w:lineRule="auto"/>
        <w:ind w:firstLine="480" w:firstLineChars="200"/>
        <w:rPr>
          <w:rFonts w:hint="eastAsia" w:ascii="宋体" w:hAnsi="宋体"/>
          <w:szCs w:val="24"/>
        </w:rPr>
      </w:pPr>
      <w:r>
        <w:rPr>
          <w:rFonts w:hint="eastAsia" w:ascii="宋体" w:hAnsi="宋体"/>
          <w:szCs w:val="24"/>
        </w:rPr>
        <w:t>在一定时间内流过流量计的流量值。</w:t>
      </w:r>
    </w:p>
    <w:p>
      <w:pPr>
        <w:pStyle w:val="5"/>
        <w:spacing w:line="360" w:lineRule="auto"/>
        <w:ind w:firstLine="0" w:firstLineChars="0"/>
        <w:rPr>
          <w:rFonts w:hint="default" w:ascii="宋体" w:hAnsi="宋体" w:eastAsia="宋体"/>
          <w:szCs w:val="24"/>
          <w:lang w:val="en-US" w:eastAsia="zh-CN"/>
        </w:rPr>
      </w:pPr>
      <w:r>
        <w:rPr>
          <w:rFonts w:hint="eastAsia" w:ascii="宋体" w:hAnsi="宋体"/>
          <w:szCs w:val="24"/>
        </w:rPr>
        <w:t>3.1.</w:t>
      </w:r>
      <w:r>
        <w:rPr>
          <w:rFonts w:hint="eastAsia" w:ascii="宋体" w:hAnsi="宋体"/>
          <w:szCs w:val="24"/>
          <w:lang w:val="en-US" w:eastAsia="zh-CN"/>
        </w:rPr>
        <w:t>5</w:t>
      </w:r>
      <w:r>
        <w:rPr>
          <w:rFonts w:hint="eastAsia" w:ascii="宋体" w:hAnsi="宋体"/>
          <w:szCs w:val="24"/>
        </w:rPr>
        <w:t xml:space="preserve">  </w:t>
      </w:r>
      <w:r>
        <w:rPr>
          <w:rFonts w:hint="default" w:ascii="Times New Roman" w:hAnsi="Times New Roman" w:cs="Times New Roman"/>
          <w:i/>
          <w:iCs/>
          <w:szCs w:val="24"/>
          <w:lang w:val="en-US" w:eastAsia="zh-CN"/>
        </w:rPr>
        <w:t>K</w:t>
      </w:r>
      <w:r>
        <w:rPr>
          <w:rFonts w:hint="eastAsia" w:ascii="宋体" w:hAnsi="宋体"/>
          <w:szCs w:val="24"/>
          <w:lang w:val="en-US" w:eastAsia="zh-CN"/>
        </w:rPr>
        <w:t>系数</w:t>
      </w:r>
      <w:r>
        <w:rPr>
          <w:rFonts w:hint="eastAsia" w:ascii="宋体" w:hAnsi="宋体"/>
          <w:szCs w:val="24"/>
        </w:rPr>
        <w:t xml:space="preserve"> </w:t>
      </w:r>
      <w:r>
        <w:rPr>
          <w:rFonts w:hint="default" w:ascii="Times New Roman" w:hAnsi="Times New Roman" w:cs="Times New Roman"/>
          <w:szCs w:val="24"/>
        </w:rPr>
        <w:t xml:space="preserve"> </w:t>
      </w:r>
      <w:r>
        <w:rPr>
          <w:rFonts w:hint="default" w:ascii="Times New Roman" w:hAnsi="Times New Roman" w:cs="Times New Roman"/>
          <w:i/>
          <w:iCs/>
          <w:szCs w:val="24"/>
          <w:lang w:val="en-US" w:eastAsia="zh-CN"/>
        </w:rPr>
        <w:t>K</w:t>
      </w:r>
      <w:r>
        <w:rPr>
          <w:rFonts w:hint="default" w:ascii="Times New Roman" w:hAnsi="Times New Roman" w:cs="Times New Roman"/>
          <w:szCs w:val="24"/>
          <w:lang w:val="en-US" w:eastAsia="zh-CN"/>
        </w:rPr>
        <w:t>-coefficient</w:t>
      </w:r>
    </w:p>
    <w:p>
      <w:pPr>
        <w:pStyle w:val="5"/>
        <w:spacing w:line="360" w:lineRule="auto"/>
        <w:ind w:firstLine="0" w:firstLineChars="0"/>
        <w:rPr>
          <w:rFonts w:hint="eastAsia" w:ascii="宋体" w:hAnsi="宋体"/>
          <w:szCs w:val="24"/>
        </w:rPr>
      </w:pPr>
      <w:r>
        <w:rPr>
          <w:rFonts w:hint="eastAsia" w:ascii="宋体" w:hAnsi="宋体"/>
          <w:szCs w:val="24"/>
        </w:rPr>
        <w:t xml:space="preserve">    </w:t>
      </w:r>
      <w:r>
        <w:rPr>
          <w:rFonts w:hint="eastAsia" w:ascii="宋体" w:hAnsi="宋体"/>
          <w:szCs w:val="24"/>
          <w:lang w:val="en-US" w:eastAsia="zh-CN"/>
        </w:rPr>
        <w:t>单位体积的液体流过流量计时流量计发出的脉冲数</w:t>
      </w:r>
      <w:r>
        <w:rPr>
          <w:rFonts w:hint="eastAsia" w:ascii="宋体" w:hAnsi="宋体"/>
          <w:szCs w:val="24"/>
        </w:rPr>
        <w:t>。</w:t>
      </w:r>
    </w:p>
    <w:p>
      <w:pPr>
        <w:pStyle w:val="5"/>
        <w:spacing w:line="360" w:lineRule="auto"/>
        <w:ind w:firstLine="0" w:firstLineChars="0"/>
        <w:rPr>
          <w:rFonts w:ascii="宋体" w:hAnsi="宋体"/>
          <w:szCs w:val="24"/>
        </w:rPr>
      </w:pPr>
      <w:r>
        <w:rPr>
          <w:rFonts w:ascii="宋体" w:hAnsi="宋体"/>
          <w:szCs w:val="24"/>
        </w:rPr>
        <w:t xml:space="preserve">3.2 </w:t>
      </w:r>
      <w:r>
        <w:rPr>
          <w:rFonts w:hint="eastAsia" w:ascii="宋体" w:hAnsi="宋体"/>
          <w:szCs w:val="24"/>
        </w:rPr>
        <w:t xml:space="preserve"> 计量单位</w:t>
      </w:r>
    </w:p>
    <w:p>
      <w:pPr>
        <w:pStyle w:val="5"/>
        <w:spacing w:line="360" w:lineRule="auto"/>
        <w:ind w:firstLine="0" w:firstLineChars="0"/>
        <w:rPr>
          <w:rFonts w:ascii="宋体" w:hAnsi="宋体"/>
          <w:szCs w:val="24"/>
        </w:rPr>
      </w:pPr>
      <w:r>
        <w:rPr>
          <w:rFonts w:ascii="宋体" w:hAnsi="宋体"/>
        </w:rPr>
        <w:t xml:space="preserve">3.2.1 </w:t>
      </w:r>
      <w:r>
        <w:rPr>
          <w:rFonts w:hint="eastAsia" w:ascii="宋体" w:hAnsi="宋体"/>
        </w:rPr>
        <w:t xml:space="preserve"> 体积单位（或累积流量单位）</w:t>
      </w:r>
    </w:p>
    <w:p>
      <w:pPr>
        <w:pStyle w:val="5"/>
        <w:spacing w:line="360" w:lineRule="auto"/>
        <w:ind w:firstLine="480" w:firstLineChars="200"/>
        <w:rPr>
          <w:rFonts w:hint="eastAsia" w:ascii="宋体" w:hAnsi="宋体" w:eastAsia="宋体"/>
          <w:lang w:eastAsia="zh-CN"/>
        </w:rPr>
      </w:pPr>
      <w:r>
        <w:rPr>
          <w:rFonts w:hint="eastAsia" w:ascii="宋体" w:hAnsi="宋体"/>
        </w:rPr>
        <w:t>立方米，符号</w:t>
      </w:r>
      <w:r>
        <w:rPr>
          <w:rFonts w:hint="default" w:ascii="Times New Roman" w:hAnsi="Times New Roman" w:cs="Times New Roman"/>
        </w:rPr>
        <w:t>m</w:t>
      </w:r>
      <w:r>
        <w:rPr>
          <w:rFonts w:hint="default" w:ascii="Times New Roman" w:hAnsi="Times New Roman" w:cs="Times New Roman"/>
          <w:vertAlign w:val="superscript"/>
        </w:rPr>
        <w:t>3</w:t>
      </w:r>
      <w:r>
        <w:rPr>
          <w:rFonts w:hint="eastAsia" w:ascii="宋体" w:hAnsi="宋体"/>
        </w:rPr>
        <w:t>；或升，符号</w:t>
      </w:r>
      <w:r>
        <w:rPr>
          <w:rFonts w:hint="default" w:ascii="Times New Roman" w:hAnsi="Times New Roman" w:cs="Times New Roman"/>
        </w:rPr>
        <w:t>L</w:t>
      </w:r>
      <w:r>
        <w:rPr>
          <w:rFonts w:hint="eastAsia" w:ascii="宋体" w:hAnsi="宋体"/>
        </w:rPr>
        <w:t>；立方分米，符号</w:t>
      </w:r>
      <w:r>
        <w:rPr>
          <w:rFonts w:hint="default" w:ascii="Times New Roman" w:hAnsi="Times New Roman" w:cs="Times New Roman"/>
        </w:rPr>
        <w:t>dm</w:t>
      </w:r>
      <w:r>
        <w:rPr>
          <w:rFonts w:hint="default" w:ascii="Times New Roman" w:hAnsi="Times New Roman" w:cs="Times New Roman"/>
          <w:vertAlign w:val="superscript"/>
        </w:rPr>
        <w:t>3</w:t>
      </w:r>
      <w:r>
        <w:rPr>
          <w:rFonts w:hint="eastAsia" w:ascii="宋体" w:hAnsi="宋体"/>
          <w:lang w:eastAsia="zh-CN"/>
        </w:rPr>
        <w:t>；</w:t>
      </w:r>
      <w:r>
        <w:rPr>
          <w:rFonts w:hint="eastAsia" w:ascii="宋体" w:hAnsi="宋体"/>
        </w:rPr>
        <w:t>或毫升，符号</w:t>
      </w:r>
      <w:r>
        <w:rPr>
          <w:rFonts w:hint="default" w:ascii="Times New Roman" w:hAnsi="Times New Roman" w:cs="Times New Roman"/>
        </w:rPr>
        <w:t>mL</w:t>
      </w:r>
      <w:r>
        <w:rPr>
          <w:rFonts w:hint="eastAsia" w:ascii="宋体" w:hAnsi="宋体"/>
          <w:lang w:eastAsia="zh-CN"/>
        </w:rPr>
        <w:t>。</w:t>
      </w:r>
    </w:p>
    <w:p>
      <w:pPr>
        <w:spacing w:line="360" w:lineRule="auto"/>
        <w:rPr>
          <w:rFonts w:ascii="宋体" w:hAnsi="宋体"/>
          <w:sz w:val="24"/>
        </w:rPr>
      </w:pPr>
      <w:r>
        <w:rPr>
          <w:rFonts w:ascii="宋体" w:hAnsi="宋体"/>
          <w:sz w:val="24"/>
        </w:rPr>
        <w:t xml:space="preserve">3.2.2 </w:t>
      </w:r>
      <w:r>
        <w:rPr>
          <w:rFonts w:hint="eastAsia" w:ascii="宋体" w:hAnsi="宋体"/>
          <w:sz w:val="24"/>
        </w:rPr>
        <w:t xml:space="preserve"> 瞬时流量单位</w:t>
      </w:r>
    </w:p>
    <w:p>
      <w:pPr>
        <w:pStyle w:val="5"/>
        <w:spacing w:line="360" w:lineRule="auto"/>
        <w:ind w:firstLine="480" w:firstLineChars="200"/>
        <w:rPr>
          <w:rFonts w:hint="eastAsia" w:ascii="宋体" w:hAnsi="宋体" w:eastAsia="宋体"/>
          <w:lang w:eastAsia="zh-CN"/>
        </w:rPr>
      </w:pPr>
      <w:r>
        <w:rPr>
          <w:rFonts w:hint="eastAsia" w:ascii="宋体" w:hAnsi="宋体"/>
        </w:rPr>
        <w:t>立方米每小时，符号</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/h</w:t>
      </w:r>
      <w:r>
        <w:rPr>
          <w:rFonts w:hint="eastAsia" w:ascii="宋体" w:hAnsi="宋体"/>
        </w:rPr>
        <w:t>；升每分钟，符号</w:t>
      </w:r>
      <w:r>
        <w:rPr>
          <w:rFonts w:hint="default" w:ascii="Times New Roman" w:hAnsi="Times New Roman" w:cs="Times New Roman"/>
        </w:rPr>
        <w:t>L/min</w:t>
      </w:r>
      <w:r>
        <w:rPr>
          <w:rFonts w:hint="eastAsia" w:ascii="宋体" w:hAnsi="宋体"/>
        </w:rPr>
        <w:t>；毫升每分钟，符号</w:t>
      </w:r>
      <w:r>
        <w:rPr>
          <w:rFonts w:hint="default" w:ascii="Times New Roman" w:hAnsi="Times New Roman" w:cs="Times New Roman"/>
        </w:rPr>
        <w:t>mL/min</w:t>
      </w:r>
      <w:r>
        <w:rPr>
          <w:rFonts w:hint="eastAsia" w:ascii="宋体" w:hAnsi="宋体"/>
          <w:lang w:eastAsia="zh-CN"/>
        </w:rPr>
        <w:t>。</w:t>
      </w:r>
    </w:p>
    <w:p>
      <w:pPr>
        <w:pStyle w:val="3"/>
        <w:keepLines w:val="0"/>
        <w:numPr>
          <w:ilvl w:val="0"/>
          <w:numId w:val="1"/>
        </w:numPr>
        <w:tabs>
          <w:tab w:val="left" w:pos="425"/>
          <w:tab w:val="clear" w:pos="360"/>
        </w:tabs>
        <w:snapToGrid w:val="0"/>
        <w:spacing w:before="156" w:beforeLines="50" w:after="156" w:afterLines="50" w:line="360" w:lineRule="auto"/>
        <w:ind w:left="425" w:hanging="425"/>
        <w:jc w:val="left"/>
        <w:rPr>
          <w:rFonts w:eastAsia="黑体"/>
          <w:b w:val="0"/>
          <w:bCs w:val="0"/>
          <w:kern w:val="2"/>
          <w:sz w:val="24"/>
          <w:szCs w:val="24"/>
        </w:rPr>
      </w:pPr>
      <w:bookmarkStart w:id="13" w:name="_Toc364786289"/>
      <w:bookmarkStart w:id="14" w:name="_Toc26665"/>
      <w:bookmarkStart w:id="15" w:name="_Toc364673249"/>
      <w:bookmarkStart w:id="16" w:name="_Toc364785668"/>
      <w:r>
        <w:rPr>
          <w:rFonts w:hint="eastAsia" w:eastAsia="黑体"/>
          <w:b w:val="0"/>
          <w:sz w:val="24"/>
        </w:rPr>
        <w:t>概述</w:t>
      </w:r>
      <w:bookmarkEnd w:id="13"/>
      <w:bookmarkEnd w:id="14"/>
      <w:bookmarkEnd w:id="15"/>
      <w:bookmarkEnd w:id="16"/>
    </w:p>
    <w:p>
      <w:pPr>
        <w:pStyle w:val="4"/>
        <w:numPr>
          <w:ilvl w:val="1"/>
          <w:numId w:val="1"/>
        </w:numPr>
        <w:tabs>
          <w:tab w:val="left" w:pos="567"/>
          <w:tab w:val="clear" w:pos="360"/>
        </w:tabs>
        <w:snapToGrid w:val="0"/>
        <w:spacing w:before="156" w:beforeLines="50" w:after="0" w:line="360" w:lineRule="auto"/>
        <w:ind w:left="567" w:hanging="567"/>
        <w:jc w:val="left"/>
        <w:rPr>
          <w:rFonts w:ascii="Times New Roman" w:hAnsi="宋体" w:eastAsia="宋体"/>
          <w:b w:val="0"/>
          <w:bCs w:val="0"/>
          <w:kern w:val="0"/>
          <w:sz w:val="24"/>
        </w:rPr>
      </w:pPr>
      <w:bookmarkStart w:id="17" w:name="_Toc24738"/>
      <w:r>
        <w:rPr>
          <w:rFonts w:hint="eastAsia" w:ascii="Times New Roman" w:hAnsi="宋体" w:eastAsia="宋体"/>
          <w:b w:val="0"/>
          <w:bCs w:val="0"/>
          <w:kern w:val="0"/>
          <w:sz w:val="24"/>
        </w:rPr>
        <w:t>工作原理</w:t>
      </w:r>
      <w:bookmarkEnd w:id="17"/>
    </w:p>
    <w:p>
      <w:pPr>
        <w:spacing w:line="360" w:lineRule="auto"/>
        <w:ind w:firstLine="480" w:firstLineChars="200"/>
        <w:rPr>
          <w:rFonts w:hint="eastAsia"/>
          <w:sz w:val="24"/>
          <w:lang w:eastAsia="zh-CN"/>
        </w:rPr>
      </w:pPr>
      <w:bookmarkStart w:id="18" w:name="_Toc249757122"/>
      <w:r>
        <w:rPr>
          <w:rFonts w:hint="eastAsia"/>
          <w:sz w:val="24"/>
          <w:lang w:val="en-US" w:eastAsia="zh-CN"/>
        </w:rPr>
        <w:t>插入式涡轮流量计</w:t>
      </w:r>
      <w:r>
        <w:rPr>
          <w:rFonts w:hint="eastAsia"/>
          <w:sz w:val="24"/>
        </w:rPr>
        <w:t>是一种通过</w:t>
      </w:r>
      <w:r>
        <w:rPr>
          <w:rFonts w:hint="eastAsia"/>
          <w:sz w:val="24"/>
          <w:lang w:val="en-US" w:eastAsia="zh-CN"/>
        </w:rPr>
        <w:t>叶轮旋转快慢来反映流量大小的</w:t>
      </w:r>
      <w:r>
        <w:rPr>
          <w:rFonts w:hint="eastAsia"/>
          <w:sz w:val="24"/>
        </w:rPr>
        <w:t>累积式流量仪表或瞬时流量仪表</w:t>
      </w:r>
      <w:r>
        <w:rPr>
          <w:rFonts w:hint="eastAsia"/>
          <w:sz w:val="24"/>
          <w:lang w:eastAsia="zh-CN"/>
        </w:rPr>
        <w:t>。</w:t>
      </w:r>
      <w:r>
        <w:rPr>
          <w:rFonts w:hint="eastAsia"/>
          <w:sz w:val="24"/>
        </w:rPr>
        <w:t>当</w:t>
      </w:r>
      <w:r>
        <w:rPr>
          <w:rFonts w:hint="eastAsia"/>
          <w:sz w:val="24"/>
          <w:lang w:val="en-US" w:eastAsia="zh-CN"/>
        </w:rPr>
        <w:t>液体</w:t>
      </w:r>
      <w:r>
        <w:rPr>
          <w:rFonts w:hint="eastAsia"/>
          <w:sz w:val="24"/>
        </w:rPr>
        <w:t>流过流量仪表时，</w:t>
      </w:r>
      <w:r>
        <w:rPr>
          <w:rFonts w:hint="eastAsia"/>
          <w:sz w:val="24"/>
          <w:lang w:val="en-US" w:eastAsia="zh-CN"/>
        </w:rPr>
        <w:t>叶轮受液体流动的冲击而旋转，其旋转速度与液体的流速相关，流量与</w:t>
      </w:r>
      <w:r>
        <w:rPr>
          <w:rFonts w:hint="eastAsia"/>
          <w:sz w:val="24"/>
        </w:rPr>
        <w:t>叶轮转</w:t>
      </w:r>
      <w:r>
        <w:rPr>
          <w:rFonts w:hint="eastAsia"/>
          <w:sz w:val="24"/>
          <w:lang w:val="en-US" w:eastAsia="zh-CN"/>
        </w:rPr>
        <w:t>速</w:t>
      </w:r>
      <w:r>
        <w:rPr>
          <w:rFonts w:hint="eastAsia"/>
          <w:sz w:val="24"/>
          <w:lang w:val="en-US" w:eastAsia="zh-CN"/>
        </w:rPr>
        <w:t>成正比关系</w:t>
      </w:r>
      <w:r>
        <w:rPr>
          <w:rFonts w:hint="eastAsia"/>
          <w:sz w:val="24"/>
          <w:lang w:eastAsia="zh-CN"/>
        </w:rPr>
        <w:t>。</w:t>
      </w:r>
    </w:p>
    <w:p>
      <w:pPr>
        <w:pStyle w:val="4"/>
        <w:numPr>
          <w:ilvl w:val="1"/>
          <w:numId w:val="1"/>
        </w:numPr>
        <w:tabs>
          <w:tab w:val="left" w:pos="567"/>
          <w:tab w:val="clear" w:pos="360"/>
        </w:tabs>
        <w:snapToGrid w:val="0"/>
        <w:spacing w:before="156" w:beforeLines="50" w:after="0" w:line="360" w:lineRule="auto"/>
        <w:ind w:left="567" w:hanging="567"/>
        <w:jc w:val="left"/>
        <w:rPr>
          <w:rFonts w:hint="eastAsia" w:ascii="Times New Roman" w:hAnsi="宋体" w:eastAsia="宋体"/>
          <w:b w:val="0"/>
          <w:bCs w:val="0"/>
          <w:kern w:val="0"/>
          <w:sz w:val="24"/>
        </w:rPr>
      </w:pPr>
      <w:bookmarkStart w:id="19" w:name="_Toc32005"/>
      <w:r>
        <w:rPr>
          <w:rFonts w:hint="eastAsia" w:ascii="Times New Roman" w:hAnsi="宋体" w:eastAsia="宋体"/>
          <w:b w:val="0"/>
          <w:bCs w:val="0"/>
          <w:kern w:val="0"/>
          <w:sz w:val="24"/>
        </w:rPr>
        <w:t>用途</w:t>
      </w:r>
      <w:bookmarkEnd w:id="19"/>
    </w:p>
    <w:p>
      <w:pPr>
        <w:spacing w:line="360" w:lineRule="auto"/>
        <w:ind w:firstLine="480" w:firstLineChars="200"/>
        <w:rPr>
          <w:sz w:val="24"/>
        </w:rPr>
      </w:pPr>
      <w:r>
        <w:rPr>
          <w:rFonts w:hint="eastAsia"/>
          <w:sz w:val="24"/>
          <w:lang w:val="en-US" w:eastAsia="zh-CN"/>
        </w:rPr>
        <w:t>插入式涡轮流量计</w:t>
      </w:r>
      <w:r>
        <w:rPr>
          <w:rFonts w:hint="eastAsia"/>
          <w:sz w:val="24"/>
        </w:rPr>
        <w:t>主要用于</w:t>
      </w:r>
      <w:r>
        <w:rPr>
          <w:rFonts w:hint="eastAsia"/>
          <w:sz w:val="24"/>
          <w:lang w:val="en-US" w:eastAsia="zh-CN"/>
        </w:rPr>
        <w:t>纯水机净水工程</w:t>
      </w:r>
      <w:r>
        <w:rPr>
          <w:rFonts w:hint="eastAsia"/>
          <w:sz w:val="24"/>
        </w:rPr>
        <w:t>、</w:t>
      </w:r>
      <w:r>
        <w:rPr>
          <w:rFonts w:hint="eastAsia"/>
          <w:sz w:val="24"/>
          <w:lang w:val="en-US" w:eastAsia="zh-CN"/>
        </w:rPr>
        <w:t>水</w:t>
      </w:r>
      <w:bookmarkStart w:id="63" w:name="_GoBack"/>
      <w:bookmarkEnd w:id="63"/>
      <w:r>
        <w:rPr>
          <w:rFonts w:hint="eastAsia"/>
          <w:sz w:val="24"/>
          <w:lang w:val="en-US" w:eastAsia="zh-CN"/>
        </w:rPr>
        <w:t>处理和再生</w:t>
      </w:r>
      <w:r>
        <w:rPr>
          <w:rFonts w:hint="eastAsia"/>
          <w:sz w:val="24"/>
        </w:rPr>
        <w:t>领域、</w:t>
      </w:r>
      <w:r>
        <w:rPr>
          <w:rFonts w:hint="eastAsia"/>
          <w:sz w:val="24"/>
          <w:lang w:val="en-US" w:eastAsia="zh-CN"/>
        </w:rPr>
        <w:t>水量监测</w:t>
      </w:r>
      <w:r>
        <w:rPr>
          <w:rFonts w:hint="eastAsia"/>
          <w:sz w:val="24"/>
        </w:rPr>
        <w:t>、</w:t>
      </w:r>
      <w:r>
        <w:rPr>
          <w:rFonts w:hint="eastAsia"/>
          <w:sz w:val="24"/>
          <w:lang w:val="en-US" w:eastAsia="zh-CN"/>
        </w:rPr>
        <w:t>食品与饮料加工、工业过程控制、过滤系统、泵保护等粘稠度较低的液体体积流量的测量</w:t>
      </w:r>
      <w:r>
        <w:rPr>
          <w:rFonts w:hint="eastAsia"/>
          <w:sz w:val="24"/>
        </w:rPr>
        <w:t xml:space="preserve">。 </w:t>
      </w:r>
    </w:p>
    <w:p>
      <w:pPr>
        <w:pStyle w:val="4"/>
        <w:numPr>
          <w:ilvl w:val="1"/>
          <w:numId w:val="1"/>
        </w:numPr>
        <w:tabs>
          <w:tab w:val="left" w:pos="567"/>
          <w:tab w:val="clear" w:pos="360"/>
        </w:tabs>
        <w:snapToGrid w:val="0"/>
        <w:spacing w:before="156" w:beforeLines="50" w:after="0" w:line="360" w:lineRule="auto"/>
        <w:ind w:left="567" w:hanging="567"/>
        <w:jc w:val="left"/>
        <w:rPr>
          <w:rFonts w:hint="eastAsia" w:ascii="Times New Roman" w:hAnsi="宋体" w:eastAsia="宋体"/>
          <w:b w:val="0"/>
          <w:bCs w:val="0"/>
          <w:kern w:val="0"/>
          <w:sz w:val="24"/>
        </w:rPr>
      </w:pPr>
      <w:bookmarkStart w:id="20" w:name="_Toc21413"/>
      <w:r>
        <w:rPr>
          <w:rFonts w:hint="eastAsia" w:ascii="Times New Roman" w:hAnsi="宋体" w:eastAsia="宋体"/>
          <w:b w:val="0"/>
          <w:bCs w:val="0"/>
          <w:kern w:val="0"/>
          <w:sz w:val="24"/>
        </w:rPr>
        <w:t>结构</w:t>
      </w:r>
      <w:r>
        <w:rPr>
          <w:rFonts w:hint="eastAsia" w:ascii="Times New Roman" w:hAnsi="宋体" w:eastAsia="宋体"/>
          <w:b w:val="0"/>
          <w:bCs w:val="0"/>
          <w:kern w:val="0"/>
          <w:sz w:val="24"/>
          <w:lang w:val="en-US" w:eastAsia="zh-CN"/>
        </w:rPr>
        <w:t>和组成</w:t>
      </w:r>
      <w:bookmarkEnd w:id="20"/>
    </w:p>
    <w:p>
      <w:pPr>
        <w:spacing w:line="360" w:lineRule="auto"/>
        <w:ind w:firstLine="420" w:firstLineChars="0"/>
        <w:rPr>
          <w:rFonts w:hint="default" w:eastAsia="宋体"/>
          <w:sz w:val="24"/>
          <w:lang w:val="en-US" w:eastAsia="zh-CN"/>
        </w:rPr>
      </w:pPr>
      <w:r>
        <w:rPr>
          <w:rFonts w:hint="eastAsia"/>
          <w:sz w:val="24"/>
          <w:lang w:val="en-US" w:eastAsia="zh-CN"/>
        </w:rPr>
        <w:t>插入式涡轮流量计由传感器和转换显示仪组成，传感器采用多叶片的叶轮感受流体的平均流速，属于具有水轮结构的切向叶轮流量计，见图1所示</w:t>
      </w:r>
      <w:r>
        <w:rPr>
          <w:rFonts w:hint="eastAsia"/>
          <w:sz w:val="24"/>
        </w:rPr>
        <w:t>。</w:t>
      </w:r>
    </w:p>
    <w:p>
      <w:pPr>
        <w:spacing w:line="360" w:lineRule="auto"/>
        <w:jc w:val="center"/>
        <w:rPr>
          <w:rFonts w:hint="eastAsia"/>
          <w:sz w:val="24"/>
        </w:rPr>
      </w:pPr>
      <w:r>
        <w:rPr>
          <w:rFonts w:hint="eastAsia" w:ascii="微软雅黑" w:hAnsi="微软雅黑" w:eastAsia="微软雅黑" w:cs="微软雅黑"/>
          <w:i w:val="0"/>
          <w:iCs w:val="0"/>
          <w:caps w:val="0"/>
          <w:color w:val="666666"/>
          <w:spacing w:val="0"/>
          <w:sz w:val="19"/>
          <w:szCs w:val="19"/>
          <w:shd w:val="clear" w:color="auto" w:fill="FFFFFF"/>
        </w:rPr>
        <w:fldChar w:fldCharType="begin"/>
      </w:r>
      <w:r>
        <w:rPr>
          <w:rFonts w:hint="eastAsia" w:ascii="微软雅黑" w:hAnsi="微软雅黑" w:eastAsia="微软雅黑" w:cs="微软雅黑"/>
          <w:i w:val="0"/>
          <w:iCs w:val="0"/>
          <w:caps w:val="0"/>
          <w:color w:val="666666"/>
          <w:spacing w:val="0"/>
          <w:sz w:val="19"/>
          <w:szCs w:val="19"/>
          <w:shd w:val="clear" w:color="auto" w:fill="FFFFFF"/>
        </w:rPr>
        <w:instrText xml:space="preserve">INCLUDEPICTURE \d "https://www.chinadaquan.cn/upfile/201911/2019110540467125.png" \* MERGEFORMATINET </w:instrText>
      </w:r>
      <w:r>
        <w:rPr>
          <w:rFonts w:hint="eastAsia" w:ascii="微软雅黑" w:hAnsi="微软雅黑" w:eastAsia="微软雅黑" w:cs="微软雅黑"/>
          <w:i w:val="0"/>
          <w:iCs w:val="0"/>
          <w:caps w:val="0"/>
          <w:color w:val="666666"/>
          <w:spacing w:val="0"/>
          <w:sz w:val="19"/>
          <w:szCs w:val="19"/>
          <w:shd w:val="clear" w:color="auto" w:fill="FFFFFF"/>
        </w:rPr>
        <w:fldChar w:fldCharType="separate"/>
      </w:r>
      <w:r>
        <w:rPr>
          <w:rFonts w:hint="eastAsia" w:ascii="微软雅黑" w:hAnsi="微软雅黑" w:eastAsia="微软雅黑" w:cs="微软雅黑"/>
          <w:i w:val="0"/>
          <w:iCs w:val="0"/>
          <w:caps w:val="0"/>
          <w:color w:val="666666"/>
          <w:spacing w:val="0"/>
          <w:sz w:val="19"/>
          <w:szCs w:val="19"/>
          <w:shd w:val="clear" w:color="auto" w:fill="FFFFFF"/>
        </w:rPr>
        <w:drawing>
          <wp:inline distT="0" distB="0" distL="114300" distR="114300">
            <wp:extent cx="3901440" cy="2656840"/>
            <wp:effectExtent l="0" t="0" r="3810" b="10160"/>
            <wp:docPr id="28" name="图片 29"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image.png"/>
                    <pic:cNvPicPr>
                      <a:picLocks noChangeAspect="1"/>
                    </pic:cNvPicPr>
                  </pic:nvPicPr>
                  <pic:blipFill>
                    <a:blip r:embed="rId23"/>
                    <a:stretch>
                      <a:fillRect/>
                    </a:stretch>
                  </pic:blipFill>
                  <pic:spPr>
                    <a:xfrm>
                      <a:off x="0" y="0"/>
                      <a:ext cx="3901440" cy="2656840"/>
                    </a:xfrm>
                    <a:prstGeom prst="rect">
                      <a:avLst/>
                    </a:prstGeom>
                    <a:noFill/>
                    <a:ln>
                      <a:noFill/>
                    </a:ln>
                  </pic:spPr>
                </pic:pic>
              </a:graphicData>
            </a:graphic>
          </wp:inline>
        </w:drawing>
      </w:r>
      <w:r>
        <w:rPr>
          <w:rFonts w:hint="eastAsia" w:ascii="微软雅黑" w:hAnsi="微软雅黑" w:eastAsia="微软雅黑" w:cs="微软雅黑"/>
          <w:i w:val="0"/>
          <w:iCs w:val="0"/>
          <w:caps w:val="0"/>
          <w:color w:val="666666"/>
          <w:spacing w:val="0"/>
          <w:sz w:val="19"/>
          <w:szCs w:val="19"/>
          <w:shd w:val="clear" w:color="auto" w:fill="FFFFFF"/>
        </w:rPr>
        <w:fldChar w:fldCharType="end"/>
      </w:r>
    </w:p>
    <w:p>
      <w:pPr>
        <w:spacing w:line="360" w:lineRule="auto"/>
        <w:jc w:val="center"/>
        <w:rPr>
          <w:rFonts w:hint="eastAsia"/>
        </w:rPr>
      </w:pPr>
      <w:r>
        <w:rPr>
          <w:rFonts w:hint="eastAsia"/>
        </w:rPr>
        <w:t xml:space="preserve">图1 </w:t>
      </w:r>
      <w:r>
        <w:rPr>
          <w:rFonts w:hint="eastAsia"/>
          <w:lang w:val="en-US" w:eastAsia="zh-CN"/>
        </w:rPr>
        <w:t>插入式涡轮</w:t>
      </w:r>
      <w:r>
        <w:rPr>
          <w:rFonts w:hint="eastAsia"/>
        </w:rPr>
        <w:t>流量计</w:t>
      </w:r>
      <w:r>
        <w:rPr>
          <w:rFonts w:hint="eastAsia"/>
          <w:lang w:val="en-US" w:eastAsia="zh-CN"/>
        </w:rPr>
        <w:t>结构</w:t>
      </w:r>
      <w:r>
        <w:rPr>
          <w:rFonts w:hint="eastAsia"/>
        </w:rPr>
        <w:t>示意图</w:t>
      </w:r>
    </w:p>
    <w:p>
      <w:pPr>
        <w:pStyle w:val="4"/>
        <w:numPr>
          <w:ilvl w:val="1"/>
          <w:numId w:val="1"/>
        </w:numPr>
        <w:tabs>
          <w:tab w:val="left" w:pos="567"/>
          <w:tab w:val="clear" w:pos="360"/>
        </w:tabs>
        <w:snapToGrid w:val="0"/>
        <w:spacing w:before="156" w:beforeLines="50" w:after="0" w:line="360" w:lineRule="auto"/>
        <w:ind w:left="567" w:hanging="567"/>
        <w:jc w:val="left"/>
        <w:rPr>
          <w:rFonts w:hint="eastAsia" w:ascii="Times New Roman" w:hAnsi="宋体" w:eastAsia="宋体"/>
          <w:b w:val="0"/>
          <w:bCs w:val="0"/>
          <w:kern w:val="0"/>
          <w:sz w:val="24"/>
        </w:rPr>
      </w:pPr>
      <w:bookmarkStart w:id="21" w:name="_Toc21725"/>
      <w:r>
        <w:rPr>
          <w:rFonts w:hint="eastAsia" w:ascii="Times New Roman" w:hAnsi="宋体" w:eastAsia="宋体"/>
          <w:b w:val="0"/>
          <w:bCs w:val="0"/>
          <w:kern w:val="0"/>
          <w:sz w:val="24"/>
          <w:lang w:val="en-US" w:eastAsia="zh-CN"/>
        </w:rPr>
        <w:t>信号输出方式</w:t>
      </w:r>
      <w:bookmarkEnd w:id="21"/>
    </w:p>
    <w:p>
      <w:pPr>
        <w:spacing w:line="360" w:lineRule="auto"/>
        <w:ind w:firstLine="420" w:firstLineChars="0"/>
        <w:rPr>
          <w:rFonts w:hint="eastAsia"/>
        </w:rPr>
      </w:pPr>
      <w:r>
        <w:rPr>
          <w:rFonts w:hint="eastAsia"/>
          <w:sz w:val="24"/>
          <w:lang w:val="en-US" w:eastAsia="zh-CN"/>
        </w:rPr>
        <w:t>信号输出主要包括脉冲、模拟量或数字通信方式</w:t>
      </w:r>
      <w:r>
        <w:rPr>
          <w:rFonts w:hint="eastAsia"/>
          <w:sz w:val="24"/>
        </w:rPr>
        <w:t>。</w:t>
      </w:r>
    </w:p>
    <w:bookmarkEnd w:id="18"/>
    <w:p>
      <w:pPr>
        <w:pStyle w:val="3"/>
        <w:keepLines w:val="0"/>
        <w:numPr>
          <w:ilvl w:val="0"/>
          <w:numId w:val="1"/>
        </w:numPr>
        <w:tabs>
          <w:tab w:val="left" w:pos="425"/>
          <w:tab w:val="clear" w:pos="360"/>
        </w:tabs>
        <w:snapToGrid w:val="0"/>
        <w:spacing w:before="156" w:beforeLines="50" w:after="156" w:afterLines="50" w:line="360" w:lineRule="auto"/>
        <w:ind w:left="425" w:hanging="425"/>
        <w:jc w:val="left"/>
        <w:rPr>
          <w:rFonts w:eastAsia="黑体"/>
          <w:b w:val="0"/>
          <w:bCs w:val="0"/>
          <w:kern w:val="2"/>
          <w:sz w:val="24"/>
          <w:szCs w:val="24"/>
        </w:rPr>
      </w:pPr>
      <w:bookmarkStart w:id="22" w:name="_Toc364785669"/>
      <w:bookmarkStart w:id="23" w:name="_Toc364673250"/>
      <w:bookmarkStart w:id="24" w:name="_Toc364786290"/>
      <w:bookmarkStart w:id="25" w:name="_Toc26776"/>
      <w:r>
        <w:rPr>
          <w:rFonts w:hint="eastAsia" w:eastAsia="黑体"/>
          <w:b w:val="0"/>
          <w:kern w:val="0"/>
          <w:sz w:val="24"/>
        </w:rPr>
        <w:t>计量</w:t>
      </w:r>
      <w:bookmarkEnd w:id="22"/>
      <w:bookmarkEnd w:id="23"/>
      <w:bookmarkEnd w:id="24"/>
      <w:r>
        <w:rPr>
          <w:rFonts w:hint="eastAsia" w:eastAsia="黑体"/>
          <w:b w:val="0"/>
          <w:kern w:val="0"/>
          <w:sz w:val="24"/>
          <w:lang w:val="en-US" w:eastAsia="zh-CN"/>
        </w:rPr>
        <w:t>特性</w:t>
      </w:r>
      <w:bookmarkEnd w:id="25"/>
    </w:p>
    <w:p>
      <w:pPr>
        <w:pStyle w:val="4"/>
        <w:numPr>
          <w:ilvl w:val="1"/>
          <w:numId w:val="1"/>
        </w:numPr>
        <w:tabs>
          <w:tab w:val="left" w:pos="567"/>
          <w:tab w:val="clear" w:pos="360"/>
        </w:tabs>
        <w:snapToGrid w:val="0"/>
        <w:spacing w:before="156" w:beforeLines="50" w:after="0" w:line="360" w:lineRule="auto"/>
        <w:ind w:left="567" w:hanging="567"/>
        <w:jc w:val="left"/>
        <w:rPr>
          <w:rFonts w:ascii="Times New Roman" w:hAnsi="宋体" w:eastAsia="宋体"/>
          <w:b w:val="0"/>
          <w:kern w:val="0"/>
          <w:sz w:val="24"/>
        </w:rPr>
      </w:pPr>
      <w:bookmarkStart w:id="26" w:name="_Toc13103"/>
      <w:r>
        <w:rPr>
          <w:rFonts w:hint="eastAsia" w:ascii="Times New Roman" w:hAnsi="宋体" w:eastAsia="宋体"/>
          <w:b w:val="0"/>
          <w:kern w:val="0"/>
          <w:sz w:val="24"/>
        </w:rPr>
        <w:t>准确度等级</w:t>
      </w:r>
      <w:r>
        <w:rPr>
          <w:rFonts w:hint="eastAsia" w:ascii="Times New Roman" w:hAnsi="宋体" w:eastAsia="宋体"/>
          <w:b w:val="0"/>
          <w:kern w:val="0"/>
          <w:sz w:val="24"/>
          <w:lang w:val="en-US" w:eastAsia="zh-CN"/>
        </w:rPr>
        <w:t>及最大允许误差</w:t>
      </w:r>
      <w:bookmarkEnd w:id="26"/>
    </w:p>
    <w:p>
      <w:pPr>
        <w:spacing w:line="360" w:lineRule="auto"/>
        <w:ind w:firstLine="424" w:firstLineChars="177"/>
        <w:rPr>
          <w:rFonts w:hint="default" w:eastAsia="宋体"/>
          <w:sz w:val="24"/>
          <w:lang w:val="en-US" w:eastAsia="zh-CN"/>
        </w:rPr>
      </w:pPr>
      <w:r>
        <w:rPr>
          <w:rFonts w:hint="eastAsia"/>
          <w:sz w:val="24"/>
        </w:rPr>
        <w:t>流量计</w:t>
      </w:r>
      <w:r>
        <w:rPr>
          <w:rFonts w:hint="eastAsia"/>
          <w:sz w:val="24"/>
          <w:lang w:val="en-US" w:eastAsia="zh-CN"/>
        </w:rPr>
        <w:t>在规定的</w:t>
      </w:r>
      <w:r>
        <w:rPr>
          <w:rFonts w:hint="eastAsia"/>
          <w:sz w:val="24"/>
          <w:highlight w:val="none"/>
          <w:lang w:val="en-US" w:eastAsia="zh-CN"/>
        </w:rPr>
        <w:t>流量范围内的</w:t>
      </w:r>
      <w:r>
        <w:rPr>
          <w:rFonts w:hint="eastAsia"/>
          <w:sz w:val="24"/>
          <w:highlight w:val="none"/>
        </w:rPr>
        <w:t>准</w:t>
      </w:r>
      <w:r>
        <w:rPr>
          <w:rFonts w:hint="eastAsia"/>
          <w:sz w:val="24"/>
        </w:rPr>
        <w:t>确度等级</w:t>
      </w:r>
      <w:r>
        <w:rPr>
          <w:rFonts w:hint="eastAsia"/>
          <w:sz w:val="24"/>
          <w:lang w:eastAsia="zh-CN"/>
        </w:rPr>
        <w:t>、</w:t>
      </w:r>
      <w:r>
        <w:rPr>
          <w:rFonts w:hint="eastAsia"/>
          <w:sz w:val="24"/>
          <w:lang w:val="en-US" w:eastAsia="zh-CN"/>
        </w:rPr>
        <w:t>最大允许误差</w:t>
      </w:r>
      <w:r>
        <w:rPr>
          <w:rFonts w:hint="eastAsia"/>
          <w:sz w:val="24"/>
        </w:rPr>
        <w:t>符</w:t>
      </w:r>
      <w:r>
        <w:rPr>
          <w:rFonts w:hint="eastAsia" w:ascii="宋体" w:hAnsi="宋体"/>
          <w:sz w:val="24"/>
        </w:rPr>
        <w:t>合表1的</w:t>
      </w:r>
      <w:r>
        <w:rPr>
          <w:rFonts w:hint="eastAsia"/>
          <w:sz w:val="24"/>
        </w:rPr>
        <w:t>规定。</w:t>
      </w:r>
      <w:r>
        <w:rPr>
          <w:rFonts w:hint="eastAsia"/>
          <w:sz w:val="24"/>
          <w:lang w:val="en-US" w:eastAsia="zh-CN"/>
        </w:rPr>
        <w:t>流量计误差使用相对示值误差。</w:t>
      </w:r>
    </w:p>
    <w:p>
      <w:pPr>
        <w:spacing w:line="360" w:lineRule="auto"/>
        <w:jc w:val="center"/>
        <w:rPr>
          <w:rFonts w:hint="eastAsia"/>
          <w:lang w:val="en-US" w:eastAsia="zh-CN"/>
        </w:rPr>
      </w:pPr>
      <w:r>
        <w:rPr>
          <w:rFonts w:hint="eastAsia"/>
          <w:lang w:val="en-US" w:eastAsia="zh-CN"/>
        </w:rPr>
        <w:t>表1  准确度等级及最大允许误差</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2"/>
        <w:gridCol w:w="1523"/>
        <w:gridCol w:w="1365"/>
        <w:gridCol w:w="1467"/>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2492" w:type="dxa"/>
            <w:tcBorders>
              <w:top w:val="single" w:color="auto" w:sz="2" w:space="0"/>
              <w:left w:val="single" w:color="auto" w:sz="2" w:space="0"/>
            </w:tcBorders>
            <w:noWrap w:val="0"/>
            <w:vAlign w:val="center"/>
          </w:tcPr>
          <w:p>
            <w:pPr>
              <w:spacing w:line="360" w:lineRule="auto"/>
              <w:jc w:val="center"/>
              <w:rPr>
                <w:i/>
              </w:rPr>
            </w:pPr>
            <w:r>
              <w:rPr>
                <w:rFonts w:hint="eastAsia"/>
              </w:rPr>
              <w:t>准确度等级</w:t>
            </w:r>
          </w:p>
        </w:tc>
        <w:tc>
          <w:tcPr>
            <w:tcW w:w="1523" w:type="dxa"/>
            <w:tcBorders>
              <w:top w:val="single" w:color="auto" w:sz="2" w:space="0"/>
              <w:right w:val="single" w:color="auto" w:sz="2" w:space="0"/>
            </w:tcBorders>
            <w:noWrap w:val="0"/>
            <w:vAlign w:val="center"/>
          </w:tcPr>
          <w:p>
            <w:pPr>
              <w:spacing w:line="360" w:lineRule="auto"/>
              <w:ind w:left="780" w:leftChars="0" w:hanging="759" w:firstLineChars="0"/>
              <w:jc w:val="center"/>
              <w:rPr>
                <w:rFonts w:ascii="宋体" w:hAnsi="宋体" w:eastAsia="宋体" w:cs="Times New Roman"/>
              </w:rPr>
            </w:pPr>
            <w:r>
              <w:rPr>
                <w:rFonts w:hint="eastAsia" w:ascii="宋体" w:hAnsi="宋体" w:eastAsia="宋体" w:cs="Times New Roman"/>
                <w:lang w:val="en-US" w:eastAsia="zh-CN"/>
              </w:rPr>
              <w:t>0.5</w:t>
            </w:r>
          </w:p>
        </w:tc>
        <w:tc>
          <w:tcPr>
            <w:tcW w:w="1365" w:type="dxa"/>
            <w:tcBorders>
              <w:top w:val="single" w:color="auto" w:sz="2" w:space="0"/>
              <w:left w:val="single" w:color="auto" w:sz="2" w:space="0"/>
              <w:right w:val="single" w:color="auto" w:sz="2" w:space="0"/>
            </w:tcBorders>
            <w:noWrap w:val="0"/>
            <w:vAlign w:val="center"/>
          </w:tcPr>
          <w:p>
            <w:pPr>
              <w:spacing w:line="360" w:lineRule="auto"/>
              <w:ind w:left="780" w:leftChars="0" w:hanging="759" w:firstLineChars="0"/>
              <w:jc w:val="center"/>
              <w:rPr>
                <w:rFonts w:ascii="宋体" w:hAnsi="宋体" w:eastAsia="宋体" w:cs="Times New Roman"/>
              </w:rPr>
            </w:pPr>
            <w:r>
              <w:rPr>
                <w:rFonts w:hint="eastAsia" w:ascii="宋体" w:hAnsi="宋体" w:eastAsia="宋体" w:cs="Times New Roman"/>
              </w:rPr>
              <w:t>1.0</w:t>
            </w:r>
          </w:p>
        </w:tc>
        <w:tc>
          <w:tcPr>
            <w:tcW w:w="1467" w:type="dxa"/>
            <w:tcBorders>
              <w:top w:val="single" w:color="auto" w:sz="2" w:space="0"/>
              <w:left w:val="single" w:color="auto" w:sz="2" w:space="0"/>
              <w:right w:val="single" w:color="auto" w:sz="2" w:space="0"/>
            </w:tcBorders>
            <w:noWrap w:val="0"/>
            <w:vAlign w:val="center"/>
          </w:tcPr>
          <w:p>
            <w:pPr>
              <w:spacing w:line="360" w:lineRule="auto"/>
              <w:jc w:val="center"/>
              <w:rPr>
                <w:rFonts w:ascii="宋体" w:hAnsi="宋体"/>
              </w:rPr>
            </w:pPr>
            <w:r>
              <w:rPr>
                <w:rFonts w:ascii="宋体" w:hAnsi="宋体"/>
              </w:rPr>
              <w:t>1.5</w:t>
            </w:r>
          </w:p>
        </w:tc>
        <w:tc>
          <w:tcPr>
            <w:tcW w:w="1467" w:type="dxa"/>
            <w:tcBorders>
              <w:top w:val="single" w:color="auto" w:sz="2" w:space="0"/>
              <w:left w:val="single" w:color="auto" w:sz="2" w:space="0"/>
              <w:right w:val="single" w:color="auto" w:sz="2" w:space="0"/>
            </w:tcBorders>
            <w:noWrap w:val="0"/>
            <w:vAlign w:val="center"/>
          </w:tcPr>
          <w:p>
            <w:pPr>
              <w:spacing w:line="360" w:lineRule="auto"/>
              <w:jc w:val="center"/>
              <w:rPr>
                <w:rFonts w:hint="eastAsia" w:ascii="宋体" w:hAnsi="宋体"/>
              </w:rPr>
            </w:pPr>
            <w:r>
              <w:rPr>
                <w:rFonts w:hint="eastAsia" w:ascii="宋体" w:hAnsi="宋体"/>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2492" w:type="dxa"/>
            <w:tcBorders>
              <w:top w:val="single" w:color="auto" w:sz="2" w:space="0"/>
              <w:left w:val="single" w:color="auto" w:sz="2" w:space="0"/>
            </w:tcBorders>
            <w:noWrap w:val="0"/>
            <w:vAlign w:val="center"/>
          </w:tcPr>
          <w:p>
            <w:pPr>
              <w:spacing w:line="360" w:lineRule="auto"/>
              <w:jc w:val="center"/>
              <w:rPr>
                <w:rFonts w:hint="eastAsia"/>
                <w:i/>
              </w:rPr>
            </w:pPr>
            <w:r>
              <w:rPr>
                <w:rFonts w:hint="eastAsia"/>
              </w:rPr>
              <w:t>最大允许误差（%）</w:t>
            </w:r>
          </w:p>
        </w:tc>
        <w:tc>
          <w:tcPr>
            <w:tcW w:w="1523" w:type="dxa"/>
            <w:tcBorders>
              <w:top w:val="single" w:color="auto" w:sz="2" w:space="0"/>
              <w:left w:val="single" w:color="auto" w:sz="2" w:space="0"/>
            </w:tcBorders>
            <w:noWrap w:val="0"/>
            <w:vAlign w:val="center"/>
          </w:tcPr>
          <w:p>
            <w:pPr>
              <w:spacing w:line="360" w:lineRule="auto"/>
              <w:ind w:left="780" w:leftChars="0" w:hanging="759" w:firstLineChars="0"/>
              <w:jc w:val="center"/>
              <w:rPr>
                <w:rFonts w:hint="default" w:ascii="宋体" w:hAnsi="宋体" w:eastAsia="宋体" w:cs="Times New Roman"/>
                <w:lang w:val="en-US" w:eastAsia="zh-CN"/>
              </w:rPr>
            </w:pPr>
            <w:r>
              <w:rPr>
                <w:rFonts w:ascii="宋体" w:hAnsi="宋体" w:eastAsia="宋体" w:cs="Times New Roman"/>
              </w:rPr>
              <w:t>±</w:t>
            </w:r>
            <w:r>
              <w:rPr>
                <w:rFonts w:hint="eastAsia" w:ascii="宋体" w:hAnsi="宋体" w:eastAsia="宋体" w:cs="Times New Roman"/>
                <w:lang w:val="en-US" w:eastAsia="zh-CN"/>
              </w:rPr>
              <w:t>0.5</w:t>
            </w:r>
          </w:p>
        </w:tc>
        <w:tc>
          <w:tcPr>
            <w:tcW w:w="1365" w:type="dxa"/>
            <w:tcBorders>
              <w:top w:val="single" w:color="auto" w:sz="2" w:space="0"/>
              <w:right w:val="single" w:color="auto" w:sz="2" w:space="0"/>
            </w:tcBorders>
            <w:noWrap w:val="0"/>
            <w:vAlign w:val="center"/>
          </w:tcPr>
          <w:p>
            <w:pPr>
              <w:spacing w:line="360" w:lineRule="auto"/>
              <w:ind w:left="780" w:leftChars="0" w:hanging="759" w:firstLineChars="0"/>
              <w:jc w:val="center"/>
              <w:rPr>
                <w:rFonts w:ascii="宋体" w:hAnsi="宋体" w:eastAsia="宋体" w:cs="Times New Roman"/>
              </w:rPr>
            </w:pPr>
            <w:r>
              <w:rPr>
                <w:rFonts w:ascii="宋体" w:hAnsi="宋体" w:eastAsia="宋体" w:cs="Times New Roman"/>
              </w:rPr>
              <w:t>±</w:t>
            </w:r>
            <w:r>
              <w:rPr>
                <w:rFonts w:hint="eastAsia" w:ascii="宋体" w:hAnsi="宋体" w:eastAsia="宋体" w:cs="Times New Roman"/>
              </w:rPr>
              <w:t>1</w:t>
            </w:r>
            <w:r>
              <w:rPr>
                <w:rFonts w:ascii="宋体" w:hAnsi="宋体" w:eastAsia="宋体" w:cs="Times New Roman"/>
              </w:rPr>
              <w:t>.0</w:t>
            </w:r>
          </w:p>
        </w:tc>
        <w:tc>
          <w:tcPr>
            <w:tcW w:w="1467" w:type="dxa"/>
            <w:tcBorders>
              <w:top w:val="single" w:color="auto" w:sz="2" w:space="0"/>
              <w:left w:val="single" w:color="auto" w:sz="2" w:space="0"/>
              <w:right w:val="single" w:color="auto" w:sz="2" w:space="0"/>
            </w:tcBorders>
            <w:noWrap w:val="0"/>
            <w:vAlign w:val="center"/>
          </w:tcPr>
          <w:p>
            <w:pPr>
              <w:spacing w:line="360" w:lineRule="auto"/>
              <w:ind w:left="780" w:leftChars="0" w:hanging="780" w:firstLineChars="0"/>
              <w:jc w:val="center"/>
              <w:rPr>
                <w:rFonts w:ascii="宋体" w:hAnsi="宋体"/>
              </w:rPr>
            </w:pPr>
            <w:r>
              <w:rPr>
                <w:rFonts w:ascii="宋体" w:hAnsi="宋体"/>
              </w:rPr>
              <w:t>±</w:t>
            </w:r>
            <w:r>
              <w:rPr>
                <w:rFonts w:hint="eastAsia" w:ascii="宋体" w:hAnsi="宋体"/>
              </w:rPr>
              <w:t>1.5</w:t>
            </w:r>
          </w:p>
        </w:tc>
        <w:tc>
          <w:tcPr>
            <w:tcW w:w="1467" w:type="dxa"/>
            <w:tcBorders>
              <w:top w:val="single" w:color="auto" w:sz="2" w:space="0"/>
              <w:left w:val="single" w:color="auto" w:sz="2" w:space="0"/>
              <w:right w:val="single" w:color="auto" w:sz="2" w:space="0"/>
            </w:tcBorders>
            <w:noWrap w:val="0"/>
            <w:vAlign w:val="center"/>
          </w:tcPr>
          <w:p>
            <w:pPr>
              <w:spacing w:line="360" w:lineRule="auto"/>
              <w:ind w:left="780" w:leftChars="0" w:hanging="780" w:firstLineChars="0"/>
              <w:jc w:val="center"/>
              <w:rPr>
                <w:rFonts w:ascii="宋体" w:hAnsi="宋体"/>
              </w:rPr>
            </w:pPr>
            <w:r>
              <w:rPr>
                <w:rFonts w:ascii="宋体" w:hAnsi="宋体"/>
              </w:rPr>
              <w:t>±</w:t>
            </w:r>
            <w:r>
              <w:rPr>
                <w:rFonts w:hint="eastAsia" w:ascii="宋体" w:hAnsi="宋体"/>
              </w:rPr>
              <w:t>2</w:t>
            </w:r>
            <w:r>
              <w:rPr>
                <w:rFonts w:ascii="宋体" w:hAnsi="宋体"/>
              </w:rPr>
              <w:t>.0</w:t>
            </w:r>
          </w:p>
        </w:tc>
      </w:tr>
    </w:tbl>
    <w:p>
      <w:pPr>
        <w:pStyle w:val="4"/>
        <w:numPr>
          <w:ilvl w:val="1"/>
          <w:numId w:val="1"/>
        </w:numPr>
        <w:tabs>
          <w:tab w:val="left" w:pos="567"/>
          <w:tab w:val="clear" w:pos="360"/>
        </w:tabs>
        <w:snapToGrid w:val="0"/>
        <w:spacing w:before="156" w:beforeLines="50" w:after="0" w:line="360" w:lineRule="auto"/>
        <w:ind w:left="567" w:hanging="567"/>
        <w:jc w:val="left"/>
        <w:rPr>
          <w:rFonts w:ascii="Times New Roman" w:hAnsi="宋体" w:eastAsia="宋体"/>
          <w:b w:val="0"/>
          <w:kern w:val="0"/>
          <w:sz w:val="24"/>
        </w:rPr>
      </w:pPr>
      <w:bookmarkStart w:id="27" w:name="_Toc7742"/>
      <w:r>
        <w:rPr>
          <w:rFonts w:hint="eastAsia" w:ascii="Times New Roman" w:hAnsi="宋体" w:eastAsia="宋体"/>
          <w:b w:val="0"/>
          <w:kern w:val="0"/>
          <w:sz w:val="24"/>
        </w:rPr>
        <w:t>重复性</w:t>
      </w:r>
      <w:bookmarkEnd w:id="27"/>
    </w:p>
    <w:p>
      <w:pPr>
        <w:tabs>
          <w:tab w:val="left" w:pos="0"/>
          <w:tab w:val="left" w:pos="284"/>
        </w:tabs>
        <w:spacing w:line="360" w:lineRule="auto"/>
        <w:ind w:firstLine="480" w:firstLineChars="200"/>
        <w:rPr>
          <w:rFonts w:hint="eastAsia"/>
          <w:bCs/>
          <w:sz w:val="24"/>
        </w:rPr>
      </w:pPr>
      <w:r>
        <w:rPr>
          <w:rFonts w:hint="eastAsia"/>
          <w:bCs/>
          <w:sz w:val="24"/>
        </w:rPr>
        <w:t>流量计的重复性应不超过</w:t>
      </w:r>
      <w:r>
        <w:rPr>
          <w:rFonts w:hint="eastAsia"/>
          <w:bCs/>
          <w:sz w:val="24"/>
          <w:lang w:val="en-US" w:eastAsia="zh-CN"/>
        </w:rPr>
        <w:t>相应准确度等级规定的</w:t>
      </w:r>
      <w:r>
        <w:rPr>
          <w:rFonts w:hint="eastAsia"/>
          <w:bCs/>
          <w:sz w:val="24"/>
        </w:rPr>
        <w:t>最大允许误差</w:t>
      </w:r>
      <w:r>
        <w:rPr>
          <w:rFonts w:hint="eastAsia"/>
          <w:bCs/>
          <w:sz w:val="24"/>
          <w:lang w:val="en-US" w:eastAsia="zh-CN"/>
        </w:rPr>
        <w:t>绝对值</w:t>
      </w:r>
      <w:r>
        <w:rPr>
          <w:rFonts w:hint="eastAsia"/>
          <w:bCs/>
          <w:sz w:val="24"/>
        </w:rPr>
        <w:t>的1/3。</w:t>
      </w:r>
    </w:p>
    <w:p>
      <w:pPr>
        <w:tabs>
          <w:tab w:val="left" w:pos="0"/>
          <w:tab w:val="left" w:pos="284"/>
        </w:tabs>
        <w:spacing w:line="360" w:lineRule="auto"/>
        <w:ind w:firstLine="422" w:firstLineChars="200"/>
        <w:rPr>
          <w:rFonts w:ascii="Times New Roman" w:hAnsi="宋体" w:eastAsia="宋体"/>
          <w:b/>
          <w:kern w:val="0"/>
          <w:sz w:val="24"/>
        </w:rPr>
      </w:pPr>
      <w:r>
        <w:rPr>
          <w:rFonts w:hint="eastAsia"/>
          <w:b/>
          <w:szCs w:val="21"/>
        </w:rPr>
        <w:t>注：以上指标不做合格判定依据，仅供校准及测量不确定度评定时参考</w:t>
      </w:r>
      <w:r>
        <w:rPr>
          <w:rFonts w:hint="eastAsia"/>
          <w:b/>
          <w:sz w:val="24"/>
        </w:rPr>
        <w:t>。</w:t>
      </w:r>
    </w:p>
    <w:p>
      <w:pPr>
        <w:pStyle w:val="3"/>
        <w:keepLines w:val="0"/>
        <w:numPr>
          <w:ilvl w:val="0"/>
          <w:numId w:val="1"/>
        </w:numPr>
        <w:tabs>
          <w:tab w:val="left" w:pos="425"/>
          <w:tab w:val="clear" w:pos="360"/>
        </w:tabs>
        <w:snapToGrid w:val="0"/>
        <w:spacing w:before="156" w:beforeLines="50" w:after="156" w:afterLines="50" w:line="360" w:lineRule="auto"/>
        <w:ind w:left="425" w:hanging="425"/>
        <w:jc w:val="left"/>
        <w:rPr>
          <w:rFonts w:hint="eastAsia" w:eastAsia="黑体"/>
          <w:b w:val="0"/>
          <w:kern w:val="0"/>
          <w:sz w:val="24"/>
        </w:rPr>
      </w:pPr>
      <w:bookmarkStart w:id="28" w:name="_Toc10245"/>
      <w:r>
        <w:rPr>
          <w:rFonts w:hint="eastAsia" w:eastAsia="黑体"/>
          <w:b w:val="0"/>
          <w:kern w:val="0"/>
          <w:sz w:val="24"/>
          <w:lang w:val="en-US" w:eastAsia="zh-CN"/>
        </w:rPr>
        <w:t>通用技术要求</w:t>
      </w:r>
      <w:bookmarkEnd w:id="28"/>
    </w:p>
    <w:p>
      <w:pPr>
        <w:tabs>
          <w:tab w:val="left" w:pos="0"/>
          <w:tab w:val="left" w:pos="284"/>
        </w:tabs>
        <w:spacing w:line="360" w:lineRule="auto"/>
        <w:ind w:firstLine="480" w:firstLineChars="200"/>
        <w:rPr>
          <w:rFonts w:hint="eastAsia"/>
          <w:bCs/>
          <w:sz w:val="24"/>
          <w:lang w:val="en-US" w:eastAsia="zh-CN"/>
        </w:rPr>
      </w:pPr>
      <w:r>
        <w:rPr>
          <w:rFonts w:hint="eastAsia"/>
          <w:bCs/>
          <w:sz w:val="24"/>
          <w:lang w:val="en-US" w:eastAsia="zh-CN"/>
        </w:rPr>
        <w:t>流量计铭牌或表体应清晰标明：</w:t>
      </w:r>
    </w:p>
    <w:p>
      <w:pPr>
        <w:numPr>
          <w:ilvl w:val="0"/>
          <w:numId w:val="2"/>
        </w:numPr>
        <w:tabs>
          <w:tab w:val="left" w:pos="0"/>
          <w:tab w:val="left" w:pos="284"/>
          <w:tab w:val="clear" w:pos="312"/>
        </w:tabs>
        <w:spacing w:line="360" w:lineRule="auto"/>
        <w:ind w:firstLine="480" w:firstLineChars="200"/>
        <w:rPr>
          <w:rFonts w:hint="eastAsia"/>
          <w:bCs/>
          <w:sz w:val="24"/>
          <w:lang w:val="en-US" w:eastAsia="zh-CN"/>
        </w:rPr>
      </w:pPr>
      <w:r>
        <w:rPr>
          <w:rFonts w:hint="eastAsia"/>
          <w:bCs/>
          <w:sz w:val="24"/>
          <w:lang w:val="en-US" w:eastAsia="zh-CN"/>
        </w:rPr>
        <w:t>产品及制造厂名称；</w:t>
      </w:r>
    </w:p>
    <w:p>
      <w:pPr>
        <w:numPr>
          <w:ilvl w:val="0"/>
          <w:numId w:val="2"/>
        </w:numPr>
        <w:tabs>
          <w:tab w:val="left" w:pos="0"/>
          <w:tab w:val="left" w:pos="284"/>
          <w:tab w:val="clear" w:pos="312"/>
        </w:tabs>
        <w:spacing w:line="360" w:lineRule="auto"/>
        <w:ind w:firstLine="480" w:firstLineChars="200"/>
        <w:rPr>
          <w:rFonts w:hint="default"/>
          <w:bCs/>
          <w:sz w:val="24"/>
          <w:lang w:val="en-US" w:eastAsia="zh-CN"/>
        </w:rPr>
      </w:pPr>
      <w:r>
        <w:rPr>
          <w:rFonts w:hint="eastAsia"/>
          <w:bCs/>
          <w:sz w:val="24"/>
          <w:lang w:val="en-US" w:eastAsia="zh-CN"/>
        </w:rPr>
        <w:t>产品规格及型号；</w:t>
      </w:r>
    </w:p>
    <w:p>
      <w:pPr>
        <w:numPr>
          <w:ilvl w:val="0"/>
          <w:numId w:val="2"/>
        </w:numPr>
        <w:tabs>
          <w:tab w:val="left" w:pos="0"/>
          <w:tab w:val="left" w:pos="284"/>
          <w:tab w:val="clear" w:pos="312"/>
        </w:tabs>
        <w:spacing w:line="360" w:lineRule="auto"/>
        <w:ind w:firstLine="480" w:firstLineChars="200"/>
        <w:rPr>
          <w:rFonts w:hint="default"/>
          <w:bCs/>
          <w:sz w:val="24"/>
          <w:lang w:val="en-US" w:eastAsia="zh-CN"/>
        </w:rPr>
      </w:pPr>
      <w:r>
        <w:rPr>
          <w:rFonts w:hint="eastAsia"/>
          <w:bCs/>
          <w:sz w:val="24"/>
          <w:lang w:val="en-US" w:eastAsia="zh-CN"/>
        </w:rPr>
        <w:t>出厂编号；</w:t>
      </w:r>
    </w:p>
    <w:p>
      <w:pPr>
        <w:numPr>
          <w:ilvl w:val="0"/>
          <w:numId w:val="2"/>
        </w:numPr>
        <w:tabs>
          <w:tab w:val="left" w:pos="0"/>
          <w:tab w:val="left" w:pos="284"/>
          <w:tab w:val="clear" w:pos="312"/>
        </w:tabs>
        <w:spacing w:line="360" w:lineRule="auto"/>
        <w:ind w:firstLine="480" w:firstLineChars="200"/>
        <w:rPr>
          <w:rFonts w:hint="default"/>
          <w:bCs/>
          <w:sz w:val="24"/>
          <w:lang w:val="en-US" w:eastAsia="zh-CN"/>
        </w:rPr>
      </w:pPr>
      <w:r>
        <w:rPr>
          <w:rFonts w:hint="eastAsia"/>
          <w:bCs/>
          <w:sz w:val="24"/>
          <w:lang w:val="en-US" w:eastAsia="zh-CN"/>
        </w:rPr>
        <w:t>准确度等级；</w:t>
      </w:r>
    </w:p>
    <w:p>
      <w:pPr>
        <w:numPr>
          <w:ilvl w:val="0"/>
          <w:numId w:val="2"/>
        </w:numPr>
        <w:tabs>
          <w:tab w:val="left" w:pos="0"/>
          <w:tab w:val="left" w:pos="284"/>
          <w:tab w:val="clear" w:pos="312"/>
        </w:tabs>
        <w:spacing w:line="360" w:lineRule="auto"/>
        <w:ind w:firstLine="480" w:firstLineChars="200"/>
        <w:rPr>
          <w:rFonts w:hint="default"/>
          <w:bCs/>
          <w:sz w:val="24"/>
          <w:lang w:val="en-US" w:eastAsia="zh-CN"/>
        </w:rPr>
      </w:pPr>
      <w:r>
        <w:rPr>
          <w:rFonts w:hint="eastAsia"/>
          <w:bCs/>
          <w:sz w:val="24"/>
          <w:lang w:val="en-US" w:eastAsia="zh-CN"/>
        </w:rPr>
        <w:t>适用管径；</w:t>
      </w:r>
    </w:p>
    <w:p>
      <w:pPr>
        <w:numPr>
          <w:ilvl w:val="0"/>
          <w:numId w:val="2"/>
        </w:numPr>
        <w:tabs>
          <w:tab w:val="left" w:pos="0"/>
          <w:tab w:val="left" w:pos="284"/>
          <w:tab w:val="clear" w:pos="312"/>
        </w:tabs>
        <w:spacing w:line="360" w:lineRule="auto"/>
        <w:ind w:firstLine="480" w:firstLineChars="200"/>
        <w:rPr>
          <w:rFonts w:hint="default"/>
          <w:bCs/>
          <w:sz w:val="24"/>
          <w:lang w:val="en-US" w:eastAsia="zh-CN"/>
        </w:rPr>
      </w:pPr>
      <w:r>
        <w:rPr>
          <w:rFonts w:hint="eastAsia"/>
          <w:bCs/>
          <w:sz w:val="24"/>
          <w:lang w:val="en-US" w:eastAsia="zh-CN"/>
        </w:rPr>
        <w:t>最大工作压力；</w:t>
      </w:r>
    </w:p>
    <w:p>
      <w:pPr>
        <w:numPr>
          <w:ilvl w:val="0"/>
          <w:numId w:val="2"/>
        </w:numPr>
        <w:tabs>
          <w:tab w:val="left" w:pos="0"/>
          <w:tab w:val="left" w:pos="284"/>
          <w:tab w:val="clear" w:pos="312"/>
        </w:tabs>
        <w:spacing w:line="360" w:lineRule="auto"/>
        <w:ind w:firstLine="480" w:firstLineChars="200"/>
        <w:rPr>
          <w:rFonts w:hint="default"/>
          <w:bCs/>
          <w:sz w:val="24"/>
          <w:lang w:val="en-US" w:eastAsia="zh-CN"/>
        </w:rPr>
      </w:pPr>
      <w:r>
        <w:rPr>
          <w:rFonts w:hint="eastAsia"/>
          <w:bCs/>
          <w:sz w:val="24"/>
          <w:lang w:val="en-US" w:eastAsia="zh-CN"/>
        </w:rPr>
        <w:t>流速范围；</w:t>
      </w:r>
    </w:p>
    <w:p>
      <w:pPr>
        <w:numPr>
          <w:ilvl w:val="0"/>
          <w:numId w:val="2"/>
        </w:numPr>
        <w:tabs>
          <w:tab w:val="left" w:pos="0"/>
          <w:tab w:val="left" w:pos="284"/>
          <w:tab w:val="clear" w:pos="312"/>
        </w:tabs>
        <w:spacing w:line="360" w:lineRule="auto"/>
        <w:ind w:firstLine="480" w:firstLineChars="200"/>
        <w:rPr>
          <w:rFonts w:hint="default"/>
          <w:bCs/>
          <w:sz w:val="24"/>
          <w:lang w:val="en-US" w:eastAsia="zh-CN"/>
        </w:rPr>
      </w:pPr>
      <w:r>
        <w:rPr>
          <w:rFonts w:hint="eastAsia"/>
          <w:bCs/>
          <w:sz w:val="24"/>
          <w:lang w:val="en-US" w:eastAsia="zh-CN"/>
        </w:rPr>
        <w:t>流量计特征系数；</w:t>
      </w:r>
    </w:p>
    <w:p>
      <w:pPr>
        <w:numPr>
          <w:ilvl w:val="0"/>
          <w:numId w:val="0"/>
        </w:numPr>
        <w:tabs>
          <w:tab w:val="left" w:pos="0"/>
          <w:tab w:val="left" w:pos="284"/>
        </w:tabs>
        <w:spacing w:line="360" w:lineRule="auto"/>
        <w:rPr>
          <w:rFonts w:hint="default"/>
          <w:bCs/>
          <w:sz w:val="24"/>
          <w:lang w:val="en-US" w:eastAsia="zh-CN"/>
        </w:rPr>
      </w:pPr>
      <w:r>
        <w:rPr>
          <w:rFonts w:hint="eastAsia"/>
          <w:bCs/>
          <w:sz w:val="24"/>
          <w:lang w:val="en-US" w:eastAsia="zh-CN"/>
        </w:rPr>
        <w:tab/>
      </w:r>
      <w:r>
        <w:rPr>
          <w:rFonts w:hint="eastAsia"/>
          <w:bCs/>
          <w:sz w:val="24"/>
          <w:lang w:val="en-US" w:eastAsia="zh-CN"/>
        </w:rPr>
        <w:t xml:space="preserve"> 流量计应外观良好，密封性好，不得有裂纹、锈蚀等现象，管道与底座焊接处平整</w:t>
      </w:r>
      <w:r>
        <w:rPr>
          <w:rFonts w:hint="eastAsia"/>
          <w:bCs/>
          <w:sz w:val="24"/>
          <w:highlight w:val="none"/>
          <w:lang w:val="en-US" w:eastAsia="zh-CN"/>
        </w:rPr>
        <w:t>光滑；电气连接处应牢固不得</w:t>
      </w:r>
      <w:r>
        <w:rPr>
          <w:rFonts w:hint="eastAsia"/>
          <w:bCs/>
          <w:sz w:val="24"/>
          <w:lang w:val="en-US" w:eastAsia="zh-CN"/>
        </w:rPr>
        <w:t>松动脱落。</w:t>
      </w:r>
    </w:p>
    <w:p>
      <w:pPr>
        <w:pStyle w:val="3"/>
        <w:keepLines w:val="0"/>
        <w:numPr>
          <w:ilvl w:val="0"/>
          <w:numId w:val="1"/>
        </w:numPr>
        <w:tabs>
          <w:tab w:val="left" w:pos="425"/>
          <w:tab w:val="clear" w:pos="360"/>
        </w:tabs>
        <w:snapToGrid w:val="0"/>
        <w:spacing w:before="156" w:beforeLines="50" w:after="156" w:afterLines="50" w:line="360" w:lineRule="auto"/>
        <w:ind w:left="425" w:hanging="425"/>
        <w:jc w:val="left"/>
        <w:rPr>
          <w:rFonts w:hint="eastAsia" w:eastAsia="黑体"/>
          <w:b w:val="0"/>
          <w:kern w:val="0"/>
          <w:sz w:val="24"/>
        </w:rPr>
      </w:pPr>
      <w:bookmarkStart w:id="29" w:name="_Toc26502"/>
      <w:r>
        <w:rPr>
          <w:rFonts w:hint="eastAsia" w:eastAsia="黑体"/>
          <w:b w:val="0"/>
          <w:kern w:val="0"/>
          <w:sz w:val="24"/>
        </w:rPr>
        <w:t>校准条件</w:t>
      </w:r>
      <w:bookmarkEnd w:id="29"/>
    </w:p>
    <w:p>
      <w:pPr>
        <w:pStyle w:val="4"/>
        <w:numPr>
          <w:ilvl w:val="1"/>
          <w:numId w:val="1"/>
        </w:numPr>
        <w:tabs>
          <w:tab w:val="left" w:pos="567"/>
          <w:tab w:val="clear" w:pos="360"/>
        </w:tabs>
        <w:snapToGrid w:val="0"/>
        <w:spacing w:before="156" w:beforeLines="50" w:after="0" w:line="360" w:lineRule="auto"/>
        <w:ind w:left="567" w:hanging="567"/>
        <w:jc w:val="left"/>
        <w:rPr>
          <w:rFonts w:ascii="Times New Roman" w:hAnsi="Times New Roman" w:eastAsia="宋体"/>
          <w:b w:val="0"/>
          <w:kern w:val="0"/>
          <w:sz w:val="24"/>
        </w:rPr>
      </w:pPr>
      <w:bookmarkStart w:id="30" w:name="_Toc6517"/>
      <w:r>
        <w:rPr>
          <w:rFonts w:hint="eastAsia" w:ascii="Times New Roman" w:hAnsi="Times New Roman" w:eastAsia="宋体"/>
          <w:b w:val="0"/>
          <w:kern w:val="0"/>
          <w:sz w:val="24"/>
        </w:rPr>
        <w:t>环境条件</w:t>
      </w:r>
      <w:bookmarkEnd w:id="30"/>
    </w:p>
    <w:p>
      <w:pPr>
        <w:tabs>
          <w:tab w:val="left" w:pos="567"/>
        </w:tabs>
        <w:spacing w:line="360" w:lineRule="auto"/>
        <w:ind w:firstLine="480" w:firstLineChars="200"/>
        <w:rPr>
          <w:rFonts w:hint="eastAsia" w:ascii="宋体" w:hAnsi="宋体" w:eastAsia="宋体"/>
          <w:sz w:val="24"/>
          <w:highlight w:val="yellow"/>
          <w:lang w:eastAsia="zh-CN"/>
        </w:rPr>
      </w:pPr>
      <w:r>
        <w:rPr>
          <w:rFonts w:hint="eastAsia" w:ascii="宋体" w:hAnsi="宋体"/>
          <w:sz w:val="24"/>
        </w:rPr>
        <w:t>环境温度：</w:t>
      </w:r>
      <w:r>
        <w:rPr>
          <w:rFonts w:hint="default" w:ascii="Times New Roman" w:hAnsi="Times New Roman" w:cs="Times New Roman"/>
          <w:sz w:val="24"/>
        </w:rPr>
        <w:t>（</w:t>
      </w:r>
      <w:r>
        <w:rPr>
          <w:rFonts w:hint="default" w:ascii="Times New Roman" w:hAnsi="Times New Roman" w:cs="Times New Roman"/>
          <w:sz w:val="24"/>
          <w:lang w:val="en-US" w:eastAsia="zh-CN"/>
        </w:rPr>
        <w:t>5～45</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w:t>
      </w:r>
    </w:p>
    <w:p>
      <w:pPr>
        <w:tabs>
          <w:tab w:val="left" w:pos="567"/>
        </w:tabs>
        <w:spacing w:line="360" w:lineRule="auto"/>
        <w:ind w:firstLine="480" w:firstLineChars="200"/>
        <w:rPr>
          <w:rFonts w:hint="eastAsia" w:ascii="宋体" w:hAnsi="宋体"/>
          <w:sz w:val="24"/>
        </w:rPr>
      </w:pPr>
      <w:r>
        <w:rPr>
          <w:rFonts w:hint="eastAsia" w:ascii="宋体" w:hAnsi="宋体"/>
          <w:sz w:val="24"/>
        </w:rPr>
        <w:t>相对湿度：</w:t>
      </w:r>
      <w:r>
        <w:rPr>
          <w:rFonts w:hint="default" w:ascii="Times New Roman" w:hAnsi="Times New Roman" w:cs="Times New Roman"/>
          <w:sz w:val="24"/>
        </w:rPr>
        <w:t>15</w:t>
      </w:r>
      <w:r>
        <w:rPr>
          <w:rFonts w:hint="default" w:ascii="Times New Roman" w:hAnsi="Times New Roman" w:cs="Times New Roman"/>
          <w:sz w:val="24"/>
          <w:lang w:val="en-US" w:eastAsia="zh-CN"/>
        </w:rPr>
        <w:t>%～</w:t>
      </w:r>
      <w:r>
        <w:rPr>
          <w:rFonts w:hint="default" w:ascii="Times New Roman" w:hAnsi="Times New Roman" w:cs="Times New Roman"/>
          <w:sz w:val="24"/>
        </w:rPr>
        <w:t>9</w:t>
      </w:r>
      <w:r>
        <w:rPr>
          <w:rFonts w:hint="default" w:ascii="Times New Roman" w:hAnsi="Times New Roman" w:cs="Times New Roman"/>
          <w:sz w:val="24"/>
          <w:lang w:val="en-US" w:eastAsia="zh-CN"/>
        </w:rPr>
        <w:t>5%</w:t>
      </w:r>
    </w:p>
    <w:p>
      <w:pPr>
        <w:tabs>
          <w:tab w:val="left" w:pos="567"/>
        </w:tabs>
        <w:spacing w:line="360" w:lineRule="auto"/>
        <w:ind w:firstLine="480" w:firstLineChars="200"/>
        <w:rPr>
          <w:rFonts w:hint="default" w:ascii="Times New Roman" w:hAnsi="Times New Roman" w:cs="Times New Roman"/>
          <w:sz w:val="24"/>
        </w:rPr>
      </w:pPr>
      <w:r>
        <w:rPr>
          <w:rFonts w:hint="eastAsia" w:ascii="宋体" w:hAnsi="宋体"/>
          <w:sz w:val="24"/>
        </w:rPr>
        <w:t>大气压力：</w:t>
      </w:r>
      <w:r>
        <w:rPr>
          <w:rFonts w:hint="default" w:ascii="Times New Roman" w:hAnsi="Times New Roman" w:cs="Times New Roman"/>
          <w:sz w:val="24"/>
        </w:rPr>
        <w:t>（</w:t>
      </w:r>
      <w:r>
        <w:rPr>
          <w:rFonts w:hint="default" w:ascii="Times New Roman" w:hAnsi="Times New Roman" w:cs="Times New Roman"/>
          <w:sz w:val="24"/>
          <w:lang w:val="en-US" w:eastAsia="zh-CN"/>
        </w:rPr>
        <w:t>86～</w:t>
      </w:r>
      <w:r>
        <w:rPr>
          <w:rFonts w:hint="default" w:ascii="Times New Roman" w:hAnsi="Times New Roman" w:cs="Times New Roman"/>
          <w:sz w:val="24"/>
        </w:rPr>
        <w:t>106）kPa</w:t>
      </w:r>
    </w:p>
    <w:p>
      <w:pPr>
        <w:pStyle w:val="4"/>
        <w:numPr>
          <w:ilvl w:val="1"/>
          <w:numId w:val="1"/>
        </w:numPr>
        <w:tabs>
          <w:tab w:val="left" w:pos="567"/>
          <w:tab w:val="clear" w:pos="360"/>
        </w:tabs>
        <w:snapToGrid w:val="0"/>
        <w:spacing w:before="156" w:beforeLines="50" w:after="0" w:line="360" w:lineRule="auto"/>
        <w:ind w:left="567" w:hanging="567"/>
        <w:jc w:val="left"/>
        <w:rPr>
          <w:rFonts w:hint="eastAsia" w:ascii="Times New Roman" w:hAnsi="Times New Roman" w:eastAsia="宋体"/>
          <w:b w:val="0"/>
          <w:kern w:val="0"/>
          <w:sz w:val="24"/>
        </w:rPr>
      </w:pPr>
      <w:bookmarkStart w:id="31" w:name="_Toc23939"/>
      <w:r>
        <w:rPr>
          <w:rFonts w:hint="eastAsia" w:ascii="Times New Roman" w:hAnsi="Times New Roman" w:eastAsia="宋体"/>
          <w:b w:val="0"/>
          <w:kern w:val="0"/>
          <w:sz w:val="24"/>
        </w:rPr>
        <w:t>测量标准及其他设备</w:t>
      </w:r>
      <w:bookmarkEnd w:id="31"/>
    </w:p>
    <w:p>
      <w:pPr>
        <w:numPr>
          <w:ilvl w:val="0"/>
          <w:numId w:val="0"/>
        </w:numPr>
        <w:autoSpaceDE w:val="0"/>
        <w:autoSpaceDN w:val="0"/>
        <w:adjustRightInd w:val="0"/>
        <w:spacing w:line="360" w:lineRule="auto"/>
        <w:ind w:leftChars="0"/>
        <w:jc w:val="left"/>
        <w:rPr>
          <w:rFonts w:hint="eastAsia" w:ascii="宋体" w:hAnsi="宋体"/>
          <w:sz w:val="24"/>
          <w:lang w:val="en-US" w:eastAsia="zh-CN"/>
        </w:rPr>
      </w:pPr>
      <w:r>
        <w:rPr>
          <w:rFonts w:hint="eastAsia" w:ascii="宋体" w:hAnsi="宋体"/>
          <w:sz w:val="24"/>
          <w:lang w:val="en-US" w:eastAsia="zh-CN"/>
        </w:rPr>
        <w:t>7.2.1 流量标准装置</w:t>
      </w:r>
    </w:p>
    <w:p>
      <w:pPr>
        <w:tabs>
          <w:tab w:val="left" w:pos="567"/>
        </w:tabs>
        <w:spacing w:line="360" w:lineRule="auto"/>
        <w:rPr>
          <w:rFonts w:hint="default" w:ascii="宋体" w:hAnsi="宋体" w:eastAsia="宋体"/>
          <w:strike/>
          <w:dstrike w:val="0"/>
          <w:sz w:val="24"/>
          <w:highlight w:val="yellow"/>
          <w:lang w:val="en-US" w:eastAsia="zh-CN"/>
        </w:rPr>
      </w:pPr>
      <w:r>
        <w:rPr>
          <w:rFonts w:hint="eastAsia" w:ascii="宋体" w:hAnsi="宋体"/>
          <w:sz w:val="24"/>
        </w:rPr>
        <w:t xml:space="preserve">    应选用</w:t>
      </w:r>
      <w:r>
        <w:rPr>
          <w:rFonts w:hint="eastAsia" w:ascii="宋体" w:hAnsi="宋体"/>
          <w:sz w:val="24"/>
          <w:lang w:val="en-US" w:eastAsia="zh-CN"/>
        </w:rPr>
        <w:t>标准表法水流量标准装置或静态质量法水流量标准装置</w:t>
      </w:r>
      <w:r>
        <w:rPr>
          <w:rFonts w:hint="eastAsia" w:ascii="宋体" w:hAnsi="宋体"/>
          <w:sz w:val="24"/>
        </w:rPr>
        <w:t>，标准装置的测量范围应与被校准流量计的流量范围、口径相适应，其扩展不确定度优于被检</w:t>
      </w:r>
      <w:r>
        <w:rPr>
          <w:rFonts w:hint="eastAsia" w:ascii="宋体" w:hAnsi="宋体"/>
          <w:sz w:val="24"/>
          <w:lang w:val="en-US" w:eastAsia="zh-CN"/>
        </w:rPr>
        <w:t>插入式涡轮流量计</w:t>
      </w:r>
      <w:r>
        <w:rPr>
          <w:rFonts w:hint="eastAsia" w:ascii="宋体" w:hAnsi="宋体"/>
          <w:sz w:val="24"/>
        </w:rPr>
        <w:t>最大允许误差绝对值的</w:t>
      </w:r>
      <w:r>
        <w:rPr>
          <w:rFonts w:hint="default" w:ascii="Times New Roman" w:hAnsi="Times New Roman" w:cs="Times New Roman"/>
          <w:sz w:val="24"/>
        </w:rPr>
        <w:t>1/</w:t>
      </w:r>
      <w:r>
        <w:rPr>
          <w:rFonts w:hint="default" w:ascii="Times New Roman" w:hAnsi="Times New Roman" w:cs="Times New Roman"/>
          <w:sz w:val="24"/>
          <w:lang w:val="en-US" w:eastAsia="zh-CN"/>
        </w:rPr>
        <w:t>3</w:t>
      </w:r>
      <w:r>
        <w:rPr>
          <w:rFonts w:hint="eastAsia" w:ascii="宋体" w:hAnsi="宋体"/>
          <w:sz w:val="24"/>
        </w:rPr>
        <w:t>。</w:t>
      </w:r>
    </w:p>
    <w:p>
      <w:pPr>
        <w:numPr>
          <w:ilvl w:val="0"/>
          <w:numId w:val="0"/>
        </w:numPr>
        <w:autoSpaceDE w:val="0"/>
        <w:autoSpaceDN w:val="0"/>
        <w:adjustRightInd w:val="0"/>
        <w:spacing w:line="360" w:lineRule="auto"/>
        <w:ind w:leftChars="0"/>
        <w:jc w:val="left"/>
        <w:rPr>
          <w:rFonts w:hint="eastAsia" w:ascii="宋体" w:hAnsi="宋体"/>
          <w:sz w:val="24"/>
          <w:lang w:val="en-US" w:eastAsia="zh-CN"/>
        </w:rPr>
      </w:pPr>
      <w:r>
        <w:rPr>
          <w:rFonts w:hint="eastAsia" w:ascii="宋体" w:hAnsi="宋体"/>
          <w:sz w:val="24"/>
          <w:lang w:val="en-US" w:eastAsia="zh-CN"/>
        </w:rPr>
        <w:t>7.2.2 校准用液体</w:t>
      </w:r>
    </w:p>
    <w:p>
      <w:pPr>
        <w:tabs>
          <w:tab w:val="left" w:pos="567"/>
        </w:tabs>
        <w:spacing w:line="360" w:lineRule="auto"/>
        <w:ind w:firstLine="480"/>
        <w:rPr>
          <w:rFonts w:hint="default" w:ascii="宋体" w:hAnsi="宋体"/>
          <w:sz w:val="24"/>
          <w:lang w:val="en-US" w:eastAsia="zh-CN"/>
        </w:rPr>
      </w:pPr>
      <w:r>
        <w:rPr>
          <w:rFonts w:hint="eastAsia" w:ascii="宋体" w:hAnsi="宋体"/>
          <w:sz w:val="24"/>
        </w:rPr>
        <w:t>校准用</w:t>
      </w:r>
      <w:r>
        <w:rPr>
          <w:rFonts w:hint="eastAsia" w:ascii="宋体" w:hAnsi="宋体"/>
          <w:sz w:val="24"/>
          <w:lang w:val="en-US" w:eastAsia="zh-CN"/>
        </w:rPr>
        <w:t>液体一般可采用无夹杂空气、无纤维颗粒及其他可见颗粒等物质的清洁水</w:t>
      </w:r>
      <w:r>
        <w:rPr>
          <w:rFonts w:hint="eastAsia" w:ascii="宋体" w:hAnsi="宋体"/>
          <w:sz w:val="24"/>
        </w:rPr>
        <w:t>。校准过程中</w:t>
      </w:r>
      <w:r>
        <w:rPr>
          <w:rFonts w:hint="eastAsia" w:ascii="宋体" w:hAnsi="宋体"/>
          <w:sz w:val="24"/>
          <w:lang w:val="en-US" w:eastAsia="zh-CN"/>
        </w:rPr>
        <w:t>液体</w:t>
      </w:r>
      <w:r>
        <w:rPr>
          <w:rFonts w:hint="eastAsia" w:ascii="宋体" w:hAnsi="宋体"/>
          <w:sz w:val="24"/>
        </w:rPr>
        <w:t>应</w:t>
      </w:r>
      <w:r>
        <w:rPr>
          <w:rFonts w:hint="eastAsia" w:ascii="宋体" w:hAnsi="宋体"/>
          <w:sz w:val="24"/>
          <w:lang w:val="en-US" w:eastAsia="zh-CN"/>
        </w:rPr>
        <w:t>充满</w:t>
      </w:r>
      <w:r>
        <w:rPr>
          <w:rFonts w:hint="eastAsia" w:ascii="宋体" w:hAnsi="宋体"/>
          <w:sz w:val="24"/>
        </w:rPr>
        <w:t>密闭</w:t>
      </w:r>
      <w:r>
        <w:rPr>
          <w:rFonts w:hint="eastAsia" w:ascii="宋体" w:hAnsi="宋体"/>
          <w:sz w:val="24"/>
          <w:lang w:val="en-US" w:eastAsia="zh-CN"/>
        </w:rPr>
        <w:t>管道且稳定</w:t>
      </w:r>
      <w:r>
        <w:rPr>
          <w:rFonts w:hint="eastAsia" w:ascii="宋体" w:hAnsi="宋体"/>
          <w:sz w:val="24"/>
        </w:rPr>
        <w:t>。</w:t>
      </w:r>
      <w:r>
        <w:rPr>
          <w:rFonts w:hint="eastAsia" w:ascii="宋体" w:hAnsi="宋体"/>
          <w:sz w:val="24"/>
          <w:lang w:val="en-US" w:eastAsia="zh-CN"/>
        </w:rPr>
        <w:t>校准用液体温度范围应在</w:t>
      </w:r>
      <w:r>
        <w:rPr>
          <w:rFonts w:hint="default" w:ascii="Times New Roman" w:hAnsi="Times New Roman" w:cs="Times New Roman"/>
          <w:sz w:val="24"/>
          <w:lang w:val="en-US" w:eastAsia="zh-CN"/>
        </w:rPr>
        <w:t>（4～35）℃</w:t>
      </w:r>
      <w:r>
        <w:rPr>
          <w:rFonts w:hint="eastAsia" w:ascii="宋体" w:hAnsi="宋体"/>
          <w:sz w:val="24"/>
          <w:lang w:val="en-US" w:eastAsia="zh-CN"/>
        </w:rPr>
        <w:t>，且在每个流量点校准过程中，液体温度变化不超过</w:t>
      </w:r>
      <w:r>
        <w:rPr>
          <w:rFonts w:hint="default" w:ascii="Times New Roman" w:hAnsi="Times New Roman" w:cs="Times New Roman"/>
          <w:sz w:val="24"/>
          <w:lang w:val="en-US" w:eastAsia="zh-CN"/>
        </w:rPr>
        <w:t>±0.5 ℃。</w:t>
      </w:r>
    </w:p>
    <w:p>
      <w:pPr>
        <w:numPr>
          <w:ilvl w:val="0"/>
          <w:numId w:val="0"/>
        </w:numPr>
        <w:autoSpaceDE w:val="0"/>
        <w:autoSpaceDN w:val="0"/>
        <w:adjustRightInd w:val="0"/>
        <w:spacing w:line="360" w:lineRule="auto"/>
        <w:ind w:leftChars="0"/>
        <w:jc w:val="left"/>
        <w:rPr>
          <w:rFonts w:hint="eastAsia" w:ascii="宋体" w:hAnsi="宋体"/>
          <w:sz w:val="24"/>
          <w:lang w:val="en-US" w:eastAsia="zh-CN"/>
        </w:rPr>
      </w:pPr>
      <w:r>
        <w:rPr>
          <w:rFonts w:hint="eastAsia" w:ascii="宋体" w:hAnsi="宋体"/>
          <w:sz w:val="24"/>
          <w:lang w:val="en-US" w:eastAsia="zh-CN"/>
        </w:rPr>
        <w:t>7.2.3 安装要求</w:t>
      </w:r>
    </w:p>
    <w:p>
      <w:pPr>
        <w:tabs>
          <w:tab w:val="left" w:pos="567"/>
        </w:tabs>
        <w:spacing w:line="360" w:lineRule="auto"/>
        <w:rPr>
          <w:rFonts w:hint="default" w:ascii="宋体" w:hAnsi="宋体"/>
          <w:sz w:val="24"/>
          <w:lang w:val="en-US" w:eastAsia="zh-CN"/>
        </w:rPr>
      </w:pPr>
      <w:r>
        <w:rPr>
          <w:rFonts w:hint="eastAsia" w:ascii="宋体" w:hAnsi="宋体"/>
          <w:sz w:val="24"/>
          <w:lang w:val="en-US" w:eastAsia="zh-CN"/>
        </w:rPr>
        <w:tab/>
      </w:r>
      <w:r>
        <w:rPr>
          <w:rFonts w:hint="eastAsia" w:ascii="宋体" w:hAnsi="宋体"/>
          <w:sz w:val="24"/>
          <w:lang w:val="en-US" w:eastAsia="zh-CN"/>
        </w:rPr>
        <w:t>插入式涡轮流量计必须按照说明书中的方式进行正确安装，以确保其准确性和稳定性。说明书中若无明确</w:t>
      </w:r>
      <w:r>
        <w:rPr>
          <w:rFonts w:hint="eastAsia" w:ascii="宋体" w:hAnsi="宋体" w:eastAsia="宋体" w:cs="Times New Roman"/>
          <w:sz w:val="24"/>
          <w:lang w:val="en-US" w:eastAsia="zh-CN"/>
        </w:rPr>
        <w:t>要求，安装</w:t>
      </w:r>
      <w:r>
        <w:rPr>
          <w:rFonts w:hint="eastAsia" w:ascii="宋体" w:hAnsi="宋体" w:cs="Times New Roman"/>
          <w:sz w:val="24"/>
          <w:lang w:val="en-US" w:eastAsia="zh-CN"/>
        </w:rPr>
        <w:t>位置应满足离</w:t>
      </w:r>
      <w:r>
        <w:rPr>
          <w:rFonts w:hint="eastAsia" w:ascii="宋体" w:hAnsi="宋体"/>
          <w:sz w:val="24"/>
          <w:lang w:val="en-US" w:eastAsia="zh-CN"/>
        </w:rPr>
        <w:t>上游任何扰动部件</w:t>
      </w:r>
      <w:r>
        <w:rPr>
          <w:rFonts w:hint="default" w:ascii="Times New Roman" w:hAnsi="Times New Roman" w:cs="Times New Roman"/>
          <w:sz w:val="24"/>
          <w:lang w:val="en-US" w:eastAsia="zh-CN"/>
        </w:rPr>
        <w:t>15</w:t>
      </w:r>
      <w:r>
        <w:rPr>
          <w:rFonts w:hint="eastAsia" w:ascii="宋体" w:hAnsi="宋体"/>
          <w:sz w:val="24"/>
          <w:lang w:val="en-US" w:eastAsia="zh-CN"/>
        </w:rPr>
        <w:t>倍公称直径，离任何下游扰动部件</w:t>
      </w:r>
      <w:r>
        <w:rPr>
          <w:rFonts w:hint="default" w:ascii="Times New Roman" w:hAnsi="Times New Roman" w:cs="Times New Roman"/>
          <w:sz w:val="24"/>
          <w:lang w:val="en-US" w:eastAsia="zh-CN"/>
        </w:rPr>
        <w:t>5</w:t>
      </w:r>
      <w:r>
        <w:rPr>
          <w:rFonts w:hint="eastAsia" w:ascii="宋体" w:hAnsi="宋体"/>
          <w:sz w:val="24"/>
          <w:lang w:val="en-US" w:eastAsia="zh-CN"/>
        </w:rPr>
        <w:t>倍公称直径的直管段中，安装同轴度符合流量计说明书要求，涡轮流量计的流向与水流一致。管道流速大于等于</w:t>
      </w:r>
      <w:r>
        <w:rPr>
          <w:rFonts w:hint="default" w:ascii="Times New Roman" w:hAnsi="Times New Roman" w:cs="Times New Roman"/>
          <w:sz w:val="24"/>
          <w:lang w:val="en-US" w:eastAsia="zh-CN"/>
        </w:rPr>
        <w:t>0.5 m/s</w:t>
      </w:r>
      <w:r>
        <w:rPr>
          <w:rFonts w:hint="eastAsia" w:ascii="宋体" w:hAnsi="宋体"/>
          <w:sz w:val="24"/>
          <w:lang w:val="en-US" w:eastAsia="zh-CN"/>
        </w:rPr>
        <w:t>时，流量计插入深度一般为</w:t>
      </w:r>
      <w:r>
        <w:rPr>
          <w:rFonts w:hint="default" w:ascii="Times New Roman" w:hAnsi="Times New Roman" w:cs="Times New Roman"/>
          <w:sz w:val="24"/>
          <w:lang w:val="en-US" w:eastAsia="zh-CN"/>
        </w:rPr>
        <w:t>1/5</w:t>
      </w:r>
      <w:r>
        <w:rPr>
          <w:rFonts w:hint="eastAsia" w:ascii="宋体" w:hAnsi="宋体"/>
          <w:sz w:val="24"/>
          <w:lang w:val="en-US" w:eastAsia="zh-CN"/>
        </w:rPr>
        <w:t>倍的公称管径处或延出底座外</w:t>
      </w:r>
      <w:r>
        <w:rPr>
          <w:rFonts w:hint="default" w:ascii="Times New Roman" w:hAnsi="Times New Roman" w:cs="Times New Roman"/>
          <w:sz w:val="24"/>
          <w:lang w:val="en-US" w:eastAsia="zh-CN"/>
        </w:rPr>
        <w:t>3 mm</w:t>
      </w:r>
      <w:r>
        <w:rPr>
          <w:rFonts w:hint="eastAsia" w:ascii="宋体" w:hAnsi="宋体"/>
          <w:sz w:val="24"/>
          <w:lang w:val="en-US" w:eastAsia="zh-CN"/>
        </w:rPr>
        <w:t>；流速小于</w:t>
      </w:r>
      <w:r>
        <w:rPr>
          <w:rFonts w:hint="default" w:ascii="Times New Roman" w:hAnsi="Times New Roman" w:cs="Times New Roman"/>
          <w:sz w:val="24"/>
          <w:lang w:val="en-US" w:eastAsia="zh-CN"/>
        </w:rPr>
        <w:t>0.5 m/s</w:t>
      </w:r>
      <w:r>
        <w:rPr>
          <w:rFonts w:hint="eastAsia" w:ascii="宋体" w:hAnsi="宋体"/>
          <w:sz w:val="24"/>
          <w:lang w:val="en-US" w:eastAsia="zh-CN"/>
        </w:rPr>
        <w:t>时，流量计插入深度为公称管径的</w:t>
      </w:r>
      <w:r>
        <w:rPr>
          <w:rFonts w:hint="default" w:ascii="Times New Roman" w:hAnsi="Times New Roman" w:cs="Times New Roman"/>
          <w:sz w:val="24"/>
          <w:lang w:val="en-US" w:eastAsia="zh-CN"/>
        </w:rPr>
        <w:t>（1/2～1/3）</w:t>
      </w:r>
      <w:r>
        <w:rPr>
          <w:rFonts w:hint="eastAsia" w:ascii="宋体" w:hAnsi="宋体"/>
          <w:sz w:val="24"/>
          <w:lang w:val="en-US" w:eastAsia="zh-CN"/>
        </w:rPr>
        <w:t>处。</w:t>
      </w:r>
    </w:p>
    <w:p>
      <w:pPr>
        <w:pStyle w:val="3"/>
        <w:keepLines w:val="0"/>
        <w:numPr>
          <w:ilvl w:val="0"/>
          <w:numId w:val="1"/>
        </w:numPr>
        <w:tabs>
          <w:tab w:val="left" w:pos="425"/>
          <w:tab w:val="clear" w:pos="360"/>
        </w:tabs>
        <w:snapToGrid w:val="0"/>
        <w:spacing w:before="156" w:beforeLines="50" w:after="0" w:line="360" w:lineRule="auto"/>
        <w:ind w:left="425" w:hanging="425"/>
        <w:jc w:val="left"/>
        <w:rPr>
          <w:rFonts w:eastAsia="黑体"/>
          <w:b w:val="0"/>
          <w:sz w:val="24"/>
        </w:rPr>
      </w:pPr>
      <w:bookmarkStart w:id="32" w:name="_Toc16947"/>
      <w:r>
        <w:rPr>
          <w:rFonts w:hint="eastAsia" w:eastAsia="黑体"/>
          <w:b w:val="0"/>
          <w:sz w:val="24"/>
        </w:rPr>
        <w:t>校准项目和校准方法</w:t>
      </w:r>
      <w:bookmarkEnd w:id="32"/>
    </w:p>
    <w:p>
      <w:pPr>
        <w:pStyle w:val="4"/>
        <w:numPr>
          <w:ilvl w:val="1"/>
          <w:numId w:val="1"/>
        </w:numPr>
        <w:tabs>
          <w:tab w:val="left" w:pos="567"/>
          <w:tab w:val="clear" w:pos="360"/>
        </w:tabs>
        <w:snapToGrid w:val="0"/>
        <w:spacing w:before="156" w:beforeLines="50" w:after="0" w:line="360" w:lineRule="auto"/>
        <w:ind w:left="567" w:hanging="567"/>
        <w:jc w:val="left"/>
        <w:rPr>
          <w:rFonts w:ascii="Times New Roman" w:hAnsi="Times New Roman" w:eastAsia="宋体"/>
          <w:b w:val="0"/>
          <w:bCs w:val="0"/>
          <w:sz w:val="24"/>
        </w:rPr>
      </w:pPr>
      <w:bookmarkStart w:id="33" w:name="_Toc1606"/>
      <w:r>
        <w:rPr>
          <w:rFonts w:hint="eastAsia" w:ascii="宋体" w:hAnsi="宋体" w:eastAsia="宋体" w:cs="宋体"/>
          <w:b w:val="0"/>
          <w:bCs w:val="0"/>
          <w:sz w:val="24"/>
        </w:rPr>
        <w:t>校准</w:t>
      </w:r>
      <w:r>
        <w:rPr>
          <w:rFonts w:hint="eastAsia" w:ascii="Times New Roman" w:hAnsi="Times New Roman" w:eastAsia="宋体"/>
          <w:b w:val="0"/>
          <w:bCs w:val="0"/>
          <w:sz w:val="24"/>
        </w:rPr>
        <w:t>项目</w:t>
      </w:r>
      <w:bookmarkEnd w:id="33"/>
    </w:p>
    <w:p>
      <w:pPr>
        <w:autoSpaceDE w:val="0"/>
        <w:autoSpaceDN w:val="0"/>
        <w:adjustRightIn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sz w:val="24"/>
        </w:rPr>
        <w:t>校准</w:t>
      </w:r>
      <w:r>
        <w:rPr>
          <w:rFonts w:hint="eastAsia" w:ascii="宋体" w:hAnsi="宋体" w:cs="宋体"/>
          <w:sz w:val="24"/>
          <w:lang w:val="en-US" w:eastAsia="zh-CN"/>
        </w:rPr>
        <w:t>项目包括相对示值误差及相对示值误差的重复性。</w:t>
      </w:r>
    </w:p>
    <w:p>
      <w:pPr>
        <w:pStyle w:val="4"/>
        <w:numPr>
          <w:ilvl w:val="1"/>
          <w:numId w:val="1"/>
        </w:numPr>
        <w:tabs>
          <w:tab w:val="left" w:pos="567"/>
          <w:tab w:val="clear" w:pos="360"/>
        </w:tabs>
        <w:snapToGrid w:val="0"/>
        <w:spacing w:before="156" w:beforeLines="50" w:after="0" w:line="360" w:lineRule="auto"/>
        <w:ind w:left="567" w:hanging="567"/>
        <w:jc w:val="left"/>
        <w:rPr>
          <w:rFonts w:ascii="Times New Roman" w:hAnsi="Times New Roman" w:eastAsia="宋体"/>
          <w:b w:val="0"/>
          <w:bCs w:val="0"/>
          <w:sz w:val="24"/>
        </w:rPr>
      </w:pPr>
      <w:bookmarkStart w:id="34" w:name="_Toc5523"/>
      <w:r>
        <w:rPr>
          <w:rFonts w:hint="eastAsia" w:ascii="Times New Roman" w:hAnsi="Times New Roman" w:eastAsia="宋体"/>
          <w:b w:val="0"/>
          <w:sz w:val="24"/>
        </w:rPr>
        <w:t>校准方法</w:t>
      </w:r>
      <w:bookmarkEnd w:id="34"/>
    </w:p>
    <w:p>
      <w:pPr>
        <w:widowControl/>
        <w:tabs>
          <w:tab w:val="left" w:pos="567"/>
        </w:tabs>
        <w:spacing w:line="360" w:lineRule="auto"/>
        <w:ind w:firstLine="480" w:firstLineChars="200"/>
        <w:jc w:val="left"/>
        <w:rPr>
          <w:rFonts w:hint="default" w:ascii="宋体" w:hAnsi="宋体"/>
          <w:bCs/>
          <w:sz w:val="24"/>
          <w:lang w:val="en-US"/>
        </w:rPr>
      </w:pPr>
      <w:r>
        <w:rPr>
          <w:rFonts w:hint="eastAsia" w:ascii="宋体" w:hAnsi="宋体"/>
          <w:bCs/>
          <w:sz w:val="24"/>
        </w:rPr>
        <w:t>在校准前</w:t>
      </w:r>
      <w:r>
        <w:rPr>
          <w:rFonts w:hint="eastAsia" w:ascii="宋体" w:hAnsi="宋体"/>
          <w:bCs/>
          <w:sz w:val="24"/>
          <w:highlight w:val="none"/>
        </w:rPr>
        <w:t>应在</w:t>
      </w:r>
      <w:r>
        <w:rPr>
          <w:rFonts w:hint="default" w:ascii="Times New Roman" w:hAnsi="Times New Roman" w:cs="Times New Roman"/>
          <w:bCs/>
          <w:sz w:val="24"/>
          <w:highlight w:val="none"/>
          <w:lang w:val="en-US" w:eastAsia="zh-CN"/>
        </w:rPr>
        <w:t>0.7</w:t>
      </w:r>
      <w:r>
        <w:rPr>
          <w:rFonts w:hint="default" w:ascii="Times New Roman" w:hAnsi="Times New Roman" w:cs="Times New Roman"/>
          <w:bCs/>
          <w:i/>
          <w:iCs/>
          <w:sz w:val="24"/>
          <w:highlight w:val="none"/>
          <w:lang w:val="en-US" w:eastAsia="zh-CN"/>
        </w:rPr>
        <w:t>q</w:t>
      </w:r>
      <w:r>
        <w:rPr>
          <w:rFonts w:hint="default" w:ascii="Times New Roman" w:hAnsi="Times New Roman" w:cs="Times New Roman"/>
          <w:bCs/>
          <w:sz w:val="24"/>
          <w:highlight w:val="none"/>
          <w:vertAlign w:val="subscript"/>
        </w:rPr>
        <w:t>max</w:t>
      </w:r>
      <w:r>
        <w:rPr>
          <w:rFonts w:hint="default" w:ascii="Times New Roman" w:hAnsi="Times New Roman" w:cs="Times New Roman"/>
          <w:sz w:val="24"/>
          <w:highlight w:val="none"/>
          <w:lang w:val="en-US" w:eastAsia="zh-CN"/>
        </w:rPr>
        <w:t>～</w:t>
      </w:r>
      <w:r>
        <w:rPr>
          <w:rFonts w:hint="default" w:ascii="Times New Roman" w:hAnsi="Times New Roman" w:cs="Times New Roman"/>
          <w:bCs/>
          <w:i/>
          <w:iCs/>
          <w:sz w:val="24"/>
          <w:highlight w:val="none"/>
          <w:lang w:val="en-US" w:eastAsia="zh-CN"/>
        </w:rPr>
        <w:t>q</w:t>
      </w:r>
      <w:r>
        <w:rPr>
          <w:rFonts w:hint="default" w:ascii="Times New Roman" w:hAnsi="Times New Roman" w:cs="Times New Roman"/>
          <w:bCs/>
          <w:sz w:val="24"/>
          <w:highlight w:val="none"/>
          <w:vertAlign w:val="subscript"/>
        </w:rPr>
        <w:t>max</w:t>
      </w:r>
      <w:r>
        <w:rPr>
          <w:rFonts w:hint="eastAsia" w:ascii="宋体" w:hAnsi="宋体"/>
          <w:bCs/>
          <w:sz w:val="24"/>
          <w:highlight w:val="none"/>
        </w:rPr>
        <w:t>流量</w:t>
      </w:r>
      <w:r>
        <w:rPr>
          <w:rFonts w:hint="eastAsia" w:ascii="宋体" w:hAnsi="宋体"/>
          <w:bCs/>
          <w:sz w:val="24"/>
        </w:rPr>
        <w:t>下运行至少</w:t>
      </w:r>
      <w:r>
        <w:rPr>
          <w:rFonts w:hint="default" w:ascii="Times New Roman" w:hAnsi="Times New Roman" w:cs="Times New Roman"/>
          <w:bCs/>
          <w:sz w:val="24"/>
          <w:highlight w:val="none"/>
          <w:lang w:val="en-US" w:eastAsia="zh-CN"/>
        </w:rPr>
        <w:t>5min</w:t>
      </w:r>
      <w:r>
        <w:rPr>
          <w:rFonts w:hint="eastAsia" w:ascii="宋体" w:hAnsi="宋体"/>
          <w:bCs/>
          <w:sz w:val="24"/>
        </w:rPr>
        <w:t>，</w:t>
      </w:r>
      <w:r>
        <w:rPr>
          <w:rFonts w:hint="eastAsia" w:ascii="宋体" w:hAnsi="宋体"/>
          <w:bCs/>
          <w:sz w:val="24"/>
          <w:lang w:val="en-US" w:eastAsia="zh-CN"/>
        </w:rPr>
        <w:t>待</w:t>
      </w:r>
      <w:r>
        <w:rPr>
          <w:rFonts w:hint="eastAsia" w:ascii="宋体" w:hAnsi="宋体"/>
          <w:bCs/>
          <w:sz w:val="24"/>
        </w:rPr>
        <w:t>流量稳定</w:t>
      </w:r>
      <w:r>
        <w:rPr>
          <w:rFonts w:hint="eastAsia" w:ascii="宋体" w:hAnsi="宋体"/>
          <w:bCs/>
          <w:sz w:val="24"/>
          <w:lang w:val="en-US" w:eastAsia="zh-CN"/>
        </w:rPr>
        <w:t>后</w:t>
      </w:r>
      <w:r>
        <w:rPr>
          <w:rFonts w:hint="eastAsia" w:ascii="宋体" w:hAnsi="宋体"/>
          <w:bCs/>
          <w:sz w:val="24"/>
        </w:rPr>
        <w:t>调节</w:t>
      </w:r>
      <w:r>
        <w:rPr>
          <w:rFonts w:hint="eastAsia" w:ascii="宋体" w:hAnsi="宋体"/>
          <w:bCs/>
          <w:sz w:val="24"/>
          <w:lang w:val="en-US" w:eastAsia="zh-CN"/>
        </w:rPr>
        <w:t>校准实际</w:t>
      </w:r>
      <w:r>
        <w:rPr>
          <w:rFonts w:hint="eastAsia" w:ascii="宋体" w:hAnsi="宋体"/>
          <w:bCs/>
          <w:sz w:val="24"/>
        </w:rPr>
        <w:t>流量</w:t>
      </w:r>
      <w:r>
        <w:rPr>
          <w:rFonts w:hint="eastAsia" w:ascii="宋体" w:hAnsi="宋体"/>
          <w:bCs/>
          <w:sz w:val="24"/>
          <w:lang w:val="en-US" w:eastAsia="zh-CN"/>
        </w:rPr>
        <w:t>至设定流量值</w:t>
      </w:r>
      <w:r>
        <w:rPr>
          <w:rFonts w:hint="eastAsia" w:ascii="宋体" w:hAnsi="宋体"/>
          <w:bCs/>
          <w:sz w:val="24"/>
        </w:rPr>
        <w:t>。</w:t>
      </w:r>
      <w:r>
        <w:rPr>
          <w:rFonts w:hint="eastAsia" w:ascii="宋体" w:hAnsi="宋体"/>
          <w:bCs/>
          <w:sz w:val="24"/>
          <w:lang w:val="en-US" w:eastAsia="zh-CN"/>
        </w:rPr>
        <w:t>标准表法校准时，待流量稳定后校准时间不少于</w:t>
      </w:r>
      <w:r>
        <w:rPr>
          <w:rFonts w:hint="default" w:ascii="Times New Roman" w:hAnsi="Times New Roman" w:cs="Times New Roman"/>
          <w:bCs/>
          <w:sz w:val="24"/>
          <w:lang w:val="en-US" w:eastAsia="zh-CN"/>
        </w:rPr>
        <w:t>30s</w:t>
      </w:r>
      <w:r>
        <w:rPr>
          <w:rFonts w:hint="eastAsia" w:ascii="宋体" w:hAnsi="宋体"/>
          <w:bCs/>
          <w:sz w:val="24"/>
          <w:lang w:val="en-US" w:eastAsia="zh-CN"/>
        </w:rPr>
        <w:t>；静态质量法校准时，流量稳定后所累积流量不得小于校准流量下</w:t>
      </w:r>
      <w:r>
        <w:rPr>
          <w:rFonts w:hint="default" w:ascii="Times New Roman" w:hAnsi="Times New Roman" w:cs="Times New Roman"/>
          <w:bCs/>
          <w:sz w:val="24"/>
          <w:lang w:val="en-US" w:eastAsia="zh-CN"/>
        </w:rPr>
        <w:t>60s</w:t>
      </w:r>
      <w:r>
        <w:rPr>
          <w:rFonts w:hint="eastAsia" w:ascii="宋体" w:hAnsi="宋体"/>
          <w:bCs/>
          <w:sz w:val="24"/>
          <w:lang w:val="en-US" w:eastAsia="zh-CN"/>
        </w:rPr>
        <w:t>所对应的累积流量。</w:t>
      </w:r>
    </w:p>
    <w:p>
      <w:pPr>
        <w:numPr>
          <w:ilvl w:val="0"/>
          <w:numId w:val="0"/>
        </w:numPr>
        <w:autoSpaceDE w:val="0"/>
        <w:autoSpaceDN w:val="0"/>
        <w:adjustRightInd w:val="0"/>
        <w:spacing w:line="360" w:lineRule="auto"/>
        <w:ind w:leftChars="0"/>
        <w:jc w:val="left"/>
        <w:rPr>
          <w:rFonts w:hint="eastAsia" w:ascii="宋体" w:hAnsi="宋体"/>
          <w:sz w:val="24"/>
          <w:lang w:val="en-US" w:eastAsia="zh-CN"/>
        </w:rPr>
      </w:pPr>
      <w:r>
        <w:rPr>
          <w:rFonts w:hint="eastAsia" w:ascii="宋体" w:hAnsi="宋体"/>
          <w:sz w:val="24"/>
          <w:lang w:val="en-US" w:eastAsia="zh-CN"/>
        </w:rPr>
        <w:t>8.2.1 校准流量点</w:t>
      </w:r>
    </w:p>
    <w:p>
      <w:pPr>
        <w:widowControl/>
        <w:tabs>
          <w:tab w:val="left" w:pos="567"/>
        </w:tabs>
        <w:spacing w:line="360" w:lineRule="auto"/>
        <w:ind w:firstLine="480" w:firstLineChars="200"/>
        <w:jc w:val="left"/>
        <w:rPr>
          <w:rFonts w:hint="default" w:ascii="宋体" w:hAnsi="宋体" w:eastAsia="宋体"/>
          <w:bCs/>
          <w:sz w:val="24"/>
          <w:lang w:val="en-US" w:eastAsia="zh-CN"/>
        </w:rPr>
      </w:pPr>
      <w:r>
        <w:rPr>
          <w:rFonts w:hint="eastAsia" w:ascii="宋体" w:hAnsi="宋体"/>
          <w:bCs/>
          <w:sz w:val="24"/>
        </w:rPr>
        <w:t>按照客户要</w:t>
      </w:r>
      <w:r>
        <w:rPr>
          <w:rFonts w:hint="eastAsia" w:ascii="宋体" w:hAnsi="宋体"/>
          <w:bCs/>
          <w:sz w:val="24"/>
          <w:highlight w:val="none"/>
        </w:rPr>
        <w:t>求的校准点进行，当客户无要求时按照</w:t>
      </w:r>
      <w:r>
        <w:rPr>
          <w:rFonts w:hint="default" w:ascii="Times New Roman" w:hAnsi="Times New Roman" w:cs="Times New Roman"/>
          <w:bCs/>
          <w:sz w:val="24"/>
          <w:highlight w:val="none"/>
          <w:lang w:val="en-US" w:eastAsia="zh-CN"/>
        </w:rPr>
        <w:t>0.2</w:t>
      </w:r>
      <w:r>
        <w:rPr>
          <w:rFonts w:hint="default" w:ascii="Times New Roman" w:hAnsi="Times New Roman" w:cs="Times New Roman"/>
          <w:bCs/>
          <w:i/>
          <w:iCs/>
          <w:sz w:val="24"/>
          <w:highlight w:val="none"/>
          <w:lang w:val="en-US" w:eastAsia="zh-CN"/>
        </w:rPr>
        <w:t>q</w:t>
      </w:r>
      <w:r>
        <w:rPr>
          <w:rFonts w:hint="default" w:ascii="Times New Roman" w:hAnsi="Times New Roman" w:cs="Times New Roman"/>
          <w:bCs/>
          <w:sz w:val="24"/>
          <w:highlight w:val="none"/>
          <w:vertAlign w:val="subscript"/>
        </w:rPr>
        <w:t>max</w:t>
      </w:r>
      <w:r>
        <w:rPr>
          <w:rFonts w:hint="default" w:ascii="Times New Roman" w:hAnsi="Times New Roman" w:cs="Times New Roman"/>
          <w:bCs/>
          <w:sz w:val="24"/>
          <w:highlight w:val="none"/>
        </w:rPr>
        <w:t>，0.</w:t>
      </w:r>
      <w:r>
        <w:rPr>
          <w:rFonts w:hint="default" w:ascii="Times New Roman" w:hAnsi="Times New Roman" w:cs="Times New Roman"/>
          <w:bCs/>
          <w:sz w:val="24"/>
          <w:highlight w:val="none"/>
          <w:lang w:val="en-US" w:eastAsia="zh-CN"/>
        </w:rPr>
        <w:t>4</w:t>
      </w:r>
      <w:r>
        <w:rPr>
          <w:rFonts w:hint="default" w:ascii="Times New Roman" w:hAnsi="Times New Roman" w:cs="Times New Roman"/>
          <w:bCs/>
          <w:i/>
          <w:iCs/>
          <w:sz w:val="24"/>
          <w:highlight w:val="none"/>
          <w:lang w:val="en-US" w:eastAsia="zh-CN"/>
        </w:rPr>
        <w:t>q</w:t>
      </w:r>
      <w:r>
        <w:rPr>
          <w:rFonts w:hint="default" w:ascii="Times New Roman" w:hAnsi="Times New Roman" w:cs="Times New Roman"/>
          <w:bCs/>
          <w:sz w:val="24"/>
          <w:highlight w:val="none"/>
          <w:vertAlign w:val="subscript"/>
        </w:rPr>
        <w:t>max</w:t>
      </w:r>
      <w:r>
        <w:rPr>
          <w:rFonts w:hint="default" w:ascii="Times New Roman" w:hAnsi="Times New Roman" w:cs="Times New Roman"/>
          <w:bCs/>
          <w:sz w:val="24"/>
          <w:highlight w:val="none"/>
          <w:lang w:val="en-US" w:eastAsia="zh-CN"/>
        </w:rPr>
        <w:t>，</w:t>
      </w:r>
      <w:r>
        <w:rPr>
          <w:rFonts w:hint="default" w:ascii="Times New Roman" w:hAnsi="Times New Roman" w:cs="Times New Roman"/>
          <w:bCs/>
          <w:i/>
          <w:iCs/>
          <w:sz w:val="24"/>
          <w:highlight w:val="none"/>
          <w:lang w:val="en-US" w:eastAsia="zh-CN"/>
        </w:rPr>
        <w:t>q</w:t>
      </w:r>
      <w:r>
        <w:rPr>
          <w:rFonts w:hint="default" w:ascii="Times New Roman" w:hAnsi="Times New Roman" w:cs="Times New Roman"/>
          <w:bCs/>
          <w:sz w:val="24"/>
          <w:highlight w:val="none"/>
          <w:vertAlign w:val="subscript"/>
        </w:rPr>
        <w:t>m</w:t>
      </w:r>
      <w:r>
        <w:rPr>
          <w:rFonts w:hint="default" w:ascii="Times New Roman" w:hAnsi="Times New Roman" w:cs="Times New Roman"/>
          <w:bCs/>
          <w:sz w:val="24"/>
          <w:highlight w:val="none"/>
          <w:vertAlign w:val="subscript"/>
          <w:lang w:val="en-US" w:eastAsia="zh-CN"/>
        </w:rPr>
        <w:t>ax</w:t>
      </w:r>
      <w:r>
        <w:rPr>
          <w:rFonts w:hint="eastAsia" w:ascii="宋体" w:hAnsi="宋体"/>
          <w:bCs/>
          <w:sz w:val="24"/>
          <w:lang w:val="en-US" w:eastAsia="zh-CN"/>
        </w:rPr>
        <w:t>三</w:t>
      </w:r>
      <w:r>
        <w:rPr>
          <w:rFonts w:hint="eastAsia" w:ascii="宋体" w:hAnsi="宋体"/>
          <w:bCs/>
          <w:sz w:val="24"/>
        </w:rPr>
        <w:t>个校准点进行校准。</w:t>
      </w:r>
      <w:r>
        <w:rPr>
          <w:rFonts w:hint="eastAsia" w:ascii="宋体" w:hAnsi="宋体"/>
          <w:bCs/>
          <w:sz w:val="24"/>
          <w:lang w:val="en-US" w:eastAsia="zh-CN"/>
        </w:rPr>
        <w:t>校准时确保每个流量点的实际流量与设定流量偏差不超过</w:t>
      </w:r>
      <w:r>
        <w:rPr>
          <w:rFonts w:hint="default" w:ascii="Times New Roman" w:hAnsi="Times New Roman" w:cs="Times New Roman"/>
          <w:bCs/>
          <w:sz w:val="24"/>
          <w:lang w:val="en-US" w:eastAsia="zh-CN"/>
        </w:rPr>
        <w:t>±5%</w:t>
      </w:r>
      <w:r>
        <w:rPr>
          <w:rFonts w:hint="eastAsia" w:ascii="宋体" w:hAnsi="宋体"/>
          <w:bCs/>
          <w:sz w:val="24"/>
        </w:rPr>
        <w:t>。</w:t>
      </w:r>
      <w:r>
        <w:rPr>
          <w:rFonts w:hint="eastAsia" w:ascii="宋体" w:hAnsi="宋体"/>
          <w:bCs/>
          <w:sz w:val="24"/>
          <w:lang w:val="en-US" w:eastAsia="zh-CN"/>
        </w:rPr>
        <w:t>每个流量点校准次数不得少于</w:t>
      </w:r>
      <w:r>
        <w:rPr>
          <w:rFonts w:hint="default" w:ascii="Times New Roman" w:hAnsi="Times New Roman" w:cs="Times New Roman"/>
          <w:bCs/>
          <w:sz w:val="24"/>
          <w:lang w:val="en-US" w:eastAsia="zh-CN"/>
        </w:rPr>
        <w:t>3</w:t>
      </w:r>
      <w:r>
        <w:rPr>
          <w:rFonts w:hint="eastAsia" w:ascii="宋体" w:hAnsi="宋体"/>
          <w:bCs/>
          <w:sz w:val="24"/>
          <w:lang w:val="en-US" w:eastAsia="zh-CN"/>
        </w:rPr>
        <w:t>次，取</w:t>
      </w:r>
      <w:r>
        <w:rPr>
          <w:rFonts w:hint="default" w:ascii="Times New Roman" w:hAnsi="Times New Roman" w:cs="Times New Roman"/>
          <w:bCs/>
          <w:sz w:val="24"/>
          <w:lang w:val="en-US" w:eastAsia="zh-CN"/>
        </w:rPr>
        <w:t>3</w:t>
      </w:r>
      <w:r>
        <w:rPr>
          <w:rFonts w:hint="eastAsia" w:ascii="宋体" w:hAnsi="宋体"/>
          <w:bCs/>
          <w:sz w:val="24"/>
          <w:lang w:val="en-US" w:eastAsia="zh-CN"/>
        </w:rPr>
        <w:t>次相对示值误差的平均值作为该流量点的相对示值误差。</w:t>
      </w:r>
    </w:p>
    <w:p>
      <w:pPr>
        <w:numPr>
          <w:ilvl w:val="0"/>
          <w:numId w:val="0"/>
        </w:numPr>
        <w:autoSpaceDE w:val="0"/>
        <w:autoSpaceDN w:val="0"/>
        <w:adjustRightInd w:val="0"/>
        <w:spacing w:line="360" w:lineRule="auto"/>
        <w:ind w:leftChars="0"/>
        <w:jc w:val="left"/>
        <w:rPr>
          <w:rFonts w:hint="eastAsia" w:ascii="宋体" w:hAnsi="宋体"/>
          <w:sz w:val="24"/>
          <w:lang w:val="en-US" w:eastAsia="zh-CN"/>
        </w:rPr>
      </w:pPr>
      <w:r>
        <w:rPr>
          <w:rFonts w:hint="eastAsia" w:ascii="宋体" w:hAnsi="宋体"/>
          <w:sz w:val="24"/>
          <w:lang w:val="en-US" w:eastAsia="zh-CN"/>
        </w:rPr>
        <w:t>8.2.2 相对示值误差计算</w:t>
      </w:r>
    </w:p>
    <w:p>
      <w:pPr>
        <w:widowControl/>
        <w:tabs>
          <w:tab w:val="left" w:pos="567"/>
        </w:tabs>
        <w:spacing w:line="360" w:lineRule="auto"/>
        <w:ind w:firstLine="240" w:firstLineChars="100"/>
        <w:jc w:val="left"/>
        <w:rPr>
          <w:rFonts w:hint="default" w:ascii="宋体" w:hAnsi="宋体"/>
          <w:bCs/>
          <w:sz w:val="24"/>
          <w:lang w:val="en-US" w:eastAsia="zh-CN"/>
        </w:rPr>
      </w:pPr>
      <w:r>
        <w:rPr>
          <w:rFonts w:hint="eastAsia" w:ascii="宋体" w:hAnsi="宋体"/>
          <w:bCs/>
          <w:sz w:val="24"/>
          <w:lang w:eastAsia="zh-CN"/>
        </w:rPr>
        <w:t>（</w:t>
      </w:r>
      <w:r>
        <w:rPr>
          <w:rFonts w:hint="eastAsia" w:ascii="宋体" w:hAnsi="宋体"/>
          <w:bCs/>
          <w:sz w:val="24"/>
          <w:lang w:val="en-US" w:eastAsia="zh-CN"/>
        </w:rPr>
        <w:t>1</w:t>
      </w:r>
      <w:r>
        <w:rPr>
          <w:rFonts w:hint="eastAsia" w:ascii="宋体" w:hAnsi="宋体"/>
          <w:bCs/>
          <w:sz w:val="24"/>
          <w:lang w:eastAsia="zh-CN"/>
        </w:rPr>
        <w:t>）</w:t>
      </w:r>
      <w:r>
        <w:rPr>
          <w:rFonts w:hint="eastAsia" w:ascii="宋体" w:hAnsi="宋体"/>
          <w:bCs/>
          <w:sz w:val="24"/>
          <w:lang w:val="en-US" w:eastAsia="zh-CN"/>
        </w:rPr>
        <w:t>使用累积流量计算示值误差</w:t>
      </w:r>
    </w:p>
    <w:p>
      <w:pPr>
        <w:widowControl/>
        <w:tabs>
          <w:tab w:val="left" w:pos="567"/>
        </w:tabs>
        <w:spacing w:line="360" w:lineRule="auto"/>
        <w:ind w:firstLine="480" w:firstLineChars="200"/>
        <w:jc w:val="left"/>
        <w:rPr>
          <w:rFonts w:hint="eastAsia" w:ascii="宋体" w:hAnsi="宋体"/>
          <w:bCs/>
          <w:sz w:val="24"/>
          <w:lang w:val="en-US" w:eastAsia="zh-CN"/>
        </w:rPr>
      </w:pPr>
      <w:r>
        <w:rPr>
          <w:rFonts w:hint="eastAsia" w:ascii="宋体" w:hAnsi="宋体"/>
          <w:bCs/>
          <w:sz w:val="24"/>
          <w:lang w:val="en-US" w:eastAsia="zh-CN"/>
        </w:rPr>
        <w:t>流量计各流量点单次校准的相对示值误差为：</w:t>
      </w:r>
    </w:p>
    <w:p>
      <w:pPr>
        <w:widowControl/>
        <w:tabs>
          <w:tab w:val="left" w:pos="567"/>
        </w:tabs>
        <w:spacing w:line="360" w:lineRule="auto"/>
        <w:ind w:firstLine="480" w:firstLineChars="200"/>
        <w:jc w:val="center"/>
        <w:rPr>
          <w:rFonts w:hint="eastAsia" w:hAnsi="宋体"/>
          <w:kern w:val="2"/>
          <w:sz w:val="24"/>
          <w:szCs w:val="24"/>
          <w:lang w:val="en-US" w:eastAsia="zh-CN"/>
        </w:rPr>
      </w:pPr>
      <w:r>
        <w:rPr>
          <w:rFonts w:hint="eastAsia" w:hAnsi="宋体"/>
          <w:kern w:val="2"/>
          <w:sz w:val="24"/>
          <w:szCs w:val="24"/>
          <w:lang w:val="en-US" w:eastAsia="zh-CN"/>
        </w:rPr>
        <w:t xml:space="preserve">                    </w:t>
      </w:r>
      <w:r>
        <w:rPr>
          <w:rFonts w:hint="eastAsia" w:hAnsi="宋体"/>
          <w:kern w:val="2"/>
          <w:position w:val="-32"/>
          <w:sz w:val="24"/>
          <w:szCs w:val="24"/>
        </w:rPr>
        <w:object>
          <v:shape id="_x0000_i1025" o:spt="75" type="#_x0000_t75" style="height:37pt;width:120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w:r>
      <w:r>
        <w:rPr>
          <w:rFonts w:hint="eastAsia" w:hAnsi="宋体"/>
          <w:kern w:val="2"/>
          <w:sz w:val="24"/>
          <w:szCs w:val="24"/>
          <w:lang w:val="en-US" w:eastAsia="zh-CN"/>
        </w:rPr>
        <w:t xml:space="preserve">                  （1）</w:t>
      </w:r>
    </w:p>
    <w:p>
      <w:pPr>
        <w:widowControl/>
        <w:tabs>
          <w:tab w:val="left" w:pos="567"/>
        </w:tabs>
        <w:spacing w:line="360" w:lineRule="auto"/>
        <w:ind w:firstLine="480" w:firstLineChars="200"/>
        <w:jc w:val="left"/>
        <w:rPr>
          <w:rFonts w:hint="eastAsia" w:hAnsi="宋体"/>
          <w:kern w:val="2"/>
          <w:sz w:val="24"/>
          <w:szCs w:val="24"/>
          <w:lang w:val="en-US" w:eastAsia="zh-CN"/>
        </w:rPr>
      </w:pPr>
      <w:r>
        <w:rPr>
          <w:rFonts w:hint="eastAsia" w:hAnsi="宋体"/>
          <w:kern w:val="2"/>
          <w:sz w:val="24"/>
          <w:szCs w:val="24"/>
          <w:lang w:val="en-US" w:eastAsia="zh-CN"/>
        </w:rPr>
        <w:t>式中：</w:t>
      </w:r>
    </w:p>
    <w:p>
      <w:pPr>
        <w:spacing w:line="360" w:lineRule="auto"/>
        <w:ind w:left="420" w:leftChars="200" w:firstLine="480" w:firstLineChars="200"/>
        <w:jc w:val="left"/>
        <w:rPr>
          <w:sz w:val="24"/>
        </w:rPr>
      </w:pPr>
      <w:r>
        <w:rPr>
          <w:position w:val="-14"/>
          <w:sz w:val="24"/>
        </w:rPr>
        <w:object>
          <v:shape id="_x0000_i1026" o:spt="75" type="#_x0000_t75" style="height:19pt;width:16pt;" o:ole="t" filled="f" o:preferrelative="t" stroked="f" coordsize="21600,21600">
            <v:path/>
            <v:fill on="f" focussize="0,0"/>
            <v:stroke on="f"/>
            <v:imagedata r:id="rId27" o:title=""/>
            <o:lock v:ext="edit" aspectratio="t"/>
            <w10:wrap type="none"/>
            <w10:anchorlock/>
          </v:shape>
          <o:OLEObject Type="Embed" ProgID="Equation.KSEE3" ShapeID="_x0000_i1026" DrawAspect="Content" ObjectID="_1468075726" r:id="rId26">
            <o:LockedField>false</o:LockedField>
          </o:OLEObject>
        </w:object>
      </w:r>
      <w:r>
        <w:rPr>
          <w:sz w:val="24"/>
        </w:rPr>
        <w:t>——</w:t>
      </w:r>
      <w:r>
        <w:rPr>
          <w:rFonts w:hint="eastAsia"/>
          <w:sz w:val="24"/>
        </w:rPr>
        <w:t>第</w:t>
      </w:r>
      <w:r>
        <w:rPr>
          <w:position w:val="-6"/>
          <w:sz w:val="24"/>
        </w:rPr>
        <w:object>
          <v:shape id="_x0000_i1027" o:spt="75" type="#_x0000_t75" style="height:12.9pt;width:6.8pt;" o:ole="t" filled="f" o:preferrelative="t" stroked="f" coordsize="21600,21600">
            <v:path/>
            <v:fill on="f" focussize="0,0"/>
            <v:stroke on="f"/>
            <v:imagedata r:id="rId29" o:title=""/>
            <o:lock v:ext="edit" aspectratio="t"/>
            <w10:wrap type="none"/>
            <w10:anchorlock/>
          </v:shape>
          <o:OLEObject Type="Embed" ProgID="Equation.DSMT4" ShapeID="_x0000_i1027" DrawAspect="Content" ObjectID="_1468075727" r:id="rId28">
            <o:LockedField>false</o:LockedField>
          </o:OLEObject>
        </w:object>
      </w:r>
      <w:r>
        <w:rPr>
          <w:rFonts w:hint="eastAsia"/>
          <w:sz w:val="24"/>
        </w:rPr>
        <w:t xml:space="preserve"> 校准点第 </w:t>
      </w:r>
      <w:r>
        <w:rPr>
          <w:position w:val="-10"/>
          <w:sz w:val="24"/>
        </w:rPr>
        <w:object>
          <v:shape id="_x0000_i1028" o:spt="75" type="#_x0000_t75" style="height:14.95pt;width:10.2pt;" o:ole="t" filled="f" o:preferrelative="t" stroked="f" coordsize="21600,21600">
            <v:path/>
            <v:fill on="f" focussize="0,0"/>
            <v:stroke on="f"/>
            <v:imagedata r:id="rId31" o:title=""/>
            <o:lock v:ext="edit" aspectratio="t"/>
            <w10:wrap type="none"/>
            <w10:anchorlock/>
          </v:shape>
          <o:OLEObject Type="Embed" ProgID="Equation.DSMT4" ShapeID="_x0000_i1028" DrawAspect="Content" ObjectID="_1468075728" r:id="rId30">
            <o:LockedField>false</o:LockedField>
          </o:OLEObject>
        </w:object>
      </w:r>
      <w:r>
        <w:rPr>
          <w:rFonts w:hint="eastAsia"/>
          <w:sz w:val="24"/>
        </w:rPr>
        <w:t>次校准时被校流量计的相对示值误差，</w:t>
      </w:r>
      <w:r>
        <w:rPr>
          <w:rFonts w:hint="default" w:ascii="Times New Roman" w:hAnsi="Times New Roman" w:cs="Times New Roman"/>
          <w:sz w:val="24"/>
        </w:rPr>
        <w:t>%；</w:t>
      </w:r>
    </w:p>
    <w:p>
      <w:pPr>
        <w:widowControl/>
        <w:tabs>
          <w:tab w:val="left" w:pos="567"/>
        </w:tabs>
        <w:spacing w:line="360" w:lineRule="auto"/>
        <w:ind w:firstLine="960" w:firstLineChars="400"/>
        <w:jc w:val="left"/>
        <w:rPr>
          <w:rFonts w:hint="eastAsia"/>
          <w:sz w:val="24"/>
          <w:vertAlign w:val="baseline"/>
          <w:lang w:val="en-US" w:eastAsia="zh-CN"/>
        </w:rPr>
      </w:pPr>
      <w:r>
        <w:rPr>
          <w:position w:val="-14"/>
          <w:sz w:val="24"/>
        </w:rPr>
        <w:object>
          <v:shape id="_x0000_i1029" o:spt="75" type="#_x0000_t75" style="height:19pt;width:16pt;" o:ole="t" filled="f" o:preferrelative="t" stroked="f" coordsize="21600,21600">
            <v:path/>
            <v:fill on="f" focussize="0,0"/>
            <v:stroke on="f"/>
            <v:imagedata r:id="rId33" o:title=""/>
            <o:lock v:ext="edit" aspectratio="t"/>
            <w10:wrap type="none"/>
            <w10:anchorlock/>
          </v:shape>
          <o:OLEObject Type="Embed" ProgID="Equation.KSEE3" ShapeID="_x0000_i1029" DrawAspect="Content" ObjectID="_1468075729" r:id="rId32">
            <o:LockedField>false</o:LockedField>
          </o:OLEObject>
        </w:object>
      </w:r>
      <w:r>
        <w:rPr>
          <w:sz w:val="24"/>
        </w:rPr>
        <w:t>——</w:t>
      </w:r>
      <w:r>
        <w:rPr>
          <w:rFonts w:hint="eastAsia"/>
          <w:sz w:val="24"/>
        </w:rPr>
        <w:t xml:space="preserve">第 </w:t>
      </w:r>
      <w:r>
        <w:rPr>
          <w:position w:val="-6"/>
          <w:sz w:val="24"/>
        </w:rPr>
        <w:object>
          <v:shape id="_x0000_i1030" o:spt="75" type="#_x0000_t75" style="height:12.9pt;width:6.8pt;" o:ole="t" filled="f" o:preferrelative="t" stroked="f" coordsize="21600,21600">
            <v:path/>
            <v:fill on="f" focussize="0,0"/>
            <v:stroke on="f"/>
            <v:imagedata r:id="rId35" o:title=""/>
            <o:lock v:ext="edit" aspectratio="t"/>
            <w10:wrap type="none"/>
            <w10:anchorlock/>
          </v:shape>
          <o:OLEObject Type="Embed" ProgID="Equation.DSMT4" ShapeID="_x0000_i1030" DrawAspect="Content" ObjectID="_1468075730" r:id="rId34">
            <o:LockedField>false</o:LockedField>
          </o:OLEObject>
        </w:object>
      </w:r>
      <w:r>
        <w:rPr>
          <w:rFonts w:hint="eastAsia"/>
          <w:sz w:val="24"/>
        </w:rPr>
        <w:t xml:space="preserve">校准点第 </w:t>
      </w:r>
      <w:r>
        <w:rPr>
          <w:position w:val="-10"/>
          <w:sz w:val="24"/>
        </w:rPr>
        <w:object>
          <v:shape id="_x0000_i1031" o:spt="75" type="#_x0000_t75" style="height:14.95pt;width:10.2pt;" o:ole="t" filled="f" o:preferrelative="t" stroked="f" coordsize="21600,21600">
            <v:path/>
            <v:fill on="f" focussize="0,0"/>
            <v:stroke on="f"/>
            <v:imagedata r:id="rId37" o:title=""/>
            <o:lock v:ext="edit" aspectratio="t"/>
            <w10:wrap type="none"/>
            <w10:anchorlock/>
          </v:shape>
          <o:OLEObject Type="Embed" ProgID="Equation.DSMT4" ShapeID="_x0000_i1031" DrawAspect="Content" ObjectID="_1468075731" r:id="rId36">
            <o:LockedField>false</o:LockedField>
          </o:OLEObject>
        </w:object>
      </w:r>
      <w:r>
        <w:rPr>
          <w:rFonts w:hint="eastAsia"/>
          <w:sz w:val="24"/>
        </w:rPr>
        <w:t>次校准时被校流量计显示的累积流量值</w:t>
      </w:r>
      <w:r>
        <w:rPr>
          <w:rFonts w:hint="eastAsia"/>
          <w:sz w:val="24"/>
          <w:lang w:eastAsia="zh-CN"/>
        </w:rPr>
        <w:t>，</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vertAlign w:val="baseline"/>
          <w:lang w:val="en-US" w:eastAsia="zh-CN"/>
        </w:rPr>
        <w:t>；</w:t>
      </w:r>
    </w:p>
    <w:p>
      <w:pPr>
        <w:spacing w:line="360" w:lineRule="auto"/>
        <w:ind w:left="420" w:leftChars="200" w:firstLine="480" w:firstLineChars="200"/>
        <w:jc w:val="left"/>
        <w:rPr>
          <w:rFonts w:hint="eastAsia"/>
          <w:sz w:val="24"/>
        </w:rPr>
      </w:pPr>
      <w:r>
        <w:rPr>
          <w:position w:val="-14"/>
          <w:sz w:val="24"/>
        </w:rPr>
        <w:object>
          <v:shape id="_x0000_i1032" o:spt="75" type="#_x0000_t75" style="height:19pt;width:31pt;" o:ole="t" filled="f" o:preferrelative="t" stroked="f" coordsize="21600,21600">
            <v:path/>
            <v:fill on="f" focussize="0,0"/>
            <v:stroke on="f"/>
            <v:imagedata r:id="rId39" o:title=""/>
            <o:lock v:ext="edit" aspectratio="t"/>
            <w10:wrap type="none"/>
            <w10:anchorlock/>
          </v:shape>
          <o:OLEObject Type="Embed" ProgID="Equation.KSEE3" ShapeID="_x0000_i1032" DrawAspect="Content" ObjectID="_1468075732" r:id="rId38">
            <o:LockedField>false</o:LockedField>
          </o:OLEObject>
        </w:object>
      </w:r>
      <w:r>
        <w:rPr>
          <w:sz w:val="24"/>
        </w:rPr>
        <w:t>——</w:t>
      </w:r>
      <w:r>
        <w:rPr>
          <w:rFonts w:hint="eastAsia"/>
          <w:sz w:val="24"/>
        </w:rPr>
        <w:t xml:space="preserve">第 </w:t>
      </w:r>
      <w:r>
        <w:rPr>
          <w:position w:val="-6"/>
          <w:sz w:val="24"/>
        </w:rPr>
        <w:object>
          <v:shape id="_x0000_i1033" o:spt="75" type="#_x0000_t75" style="height:12.9pt;width:6.8pt;" o:ole="t" filled="f" o:preferrelative="t" stroked="f" coordsize="21600,21600">
            <v:path/>
            <v:fill on="f" focussize="0,0"/>
            <v:stroke on="f"/>
            <v:imagedata r:id="rId41" o:title=""/>
            <o:lock v:ext="edit" aspectratio="t"/>
            <w10:wrap type="none"/>
            <w10:anchorlock/>
          </v:shape>
          <o:OLEObject Type="Embed" ProgID="Equation.DSMT4" ShapeID="_x0000_i1033" DrawAspect="Content" ObjectID="_1468075733" r:id="rId40">
            <o:LockedField>false</o:LockedField>
          </o:OLEObject>
        </w:object>
      </w:r>
      <w:r>
        <w:rPr>
          <w:rFonts w:hint="eastAsia"/>
          <w:sz w:val="24"/>
        </w:rPr>
        <w:t xml:space="preserve">校准点第 </w:t>
      </w:r>
      <w:r>
        <w:rPr>
          <w:position w:val="-10"/>
          <w:sz w:val="24"/>
        </w:rPr>
        <w:object>
          <v:shape id="_x0000_i1034" o:spt="75" type="#_x0000_t75" style="height:14.95pt;width:10.2pt;" o:ole="t" filled="f" o:preferrelative="t" stroked="f" coordsize="21600,21600">
            <v:path/>
            <v:fill on="f" focussize="0,0"/>
            <v:stroke on="f"/>
            <v:imagedata r:id="rId43" o:title=""/>
            <o:lock v:ext="edit" aspectratio="t"/>
            <w10:wrap type="none"/>
            <w10:anchorlock/>
          </v:shape>
          <o:OLEObject Type="Embed" ProgID="Equation.DSMT4" ShapeID="_x0000_i1034" DrawAspect="Content" ObjectID="_1468075734" r:id="rId42">
            <o:LockedField>false</o:LockedField>
          </o:OLEObject>
        </w:object>
      </w:r>
      <w:r>
        <w:rPr>
          <w:rFonts w:hint="eastAsia"/>
          <w:sz w:val="24"/>
        </w:rPr>
        <w:t>次校准时标准装置换算到</w:t>
      </w:r>
      <w:r>
        <w:rPr>
          <w:rFonts w:hint="eastAsia"/>
          <w:sz w:val="24"/>
          <w:lang w:val="en-US" w:eastAsia="zh-CN"/>
        </w:rPr>
        <w:t>被校</w:t>
      </w:r>
      <w:r>
        <w:rPr>
          <w:rFonts w:hint="eastAsia"/>
          <w:sz w:val="24"/>
        </w:rPr>
        <w:t>流量计状态时的累积流量值，</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vertAlign w:val="baseline"/>
          <w:lang w:val="en-US" w:eastAsia="zh-CN"/>
        </w:rPr>
        <w:t>。</w:t>
      </w:r>
    </w:p>
    <w:p>
      <w:pPr>
        <w:widowControl/>
        <w:tabs>
          <w:tab w:val="left" w:pos="567"/>
        </w:tabs>
        <w:spacing w:line="360" w:lineRule="auto"/>
        <w:ind w:firstLine="960" w:firstLineChars="400"/>
        <w:jc w:val="left"/>
        <w:rPr>
          <w:rFonts w:hint="eastAsia"/>
          <w:sz w:val="24"/>
          <w:vertAlign w:val="baseline"/>
          <w:lang w:val="en-US" w:eastAsia="zh-CN"/>
        </w:rPr>
      </w:pPr>
    </w:p>
    <w:p>
      <w:pPr>
        <w:widowControl/>
        <w:tabs>
          <w:tab w:val="left" w:pos="567"/>
        </w:tabs>
        <w:spacing w:line="360" w:lineRule="auto"/>
        <w:ind w:firstLine="240" w:firstLineChars="100"/>
        <w:jc w:val="left"/>
        <w:rPr>
          <w:rFonts w:hint="default" w:ascii="宋体" w:hAnsi="宋体"/>
          <w:bCs/>
          <w:sz w:val="24"/>
          <w:lang w:val="en-US" w:eastAsia="zh-CN"/>
        </w:rPr>
      </w:pPr>
      <w:r>
        <w:rPr>
          <w:rFonts w:hint="eastAsia" w:ascii="宋体" w:hAnsi="宋体"/>
          <w:bCs/>
          <w:sz w:val="24"/>
          <w:lang w:eastAsia="zh-CN"/>
        </w:rPr>
        <w:t>（</w:t>
      </w:r>
      <w:r>
        <w:rPr>
          <w:rFonts w:hint="eastAsia" w:ascii="宋体" w:hAnsi="宋体"/>
          <w:bCs/>
          <w:sz w:val="24"/>
          <w:lang w:val="en-US" w:eastAsia="zh-CN"/>
        </w:rPr>
        <w:t>2</w:t>
      </w:r>
      <w:r>
        <w:rPr>
          <w:rFonts w:hint="eastAsia" w:ascii="宋体" w:hAnsi="宋体"/>
          <w:bCs/>
          <w:sz w:val="24"/>
          <w:lang w:eastAsia="zh-CN"/>
        </w:rPr>
        <w:t>）</w:t>
      </w:r>
      <w:r>
        <w:rPr>
          <w:rFonts w:hint="eastAsia" w:ascii="宋体" w:hAnsi="宋体"/>
          <w:bCs/>
          <w:sz w:val="24"/>
          <w:lang w:val="en-US" w:eastAsia="zh-CN"/>
        </w:rPr>
        <w:t>使用瞬时流量计算示值误差</w:t>
      </w:r>
    </w:p>
    <w:p>
      <w:pPr>
        <w:widowControl/>
        <w:tabs>
          <w:tab w:val="left" w:pos="567"/>
        </w:tabs>
        <w:spacing w:line="360" w:lineRule="auto"/>
        <w:jc w:val="center"/>
        <w:rPr>
          <w:rFonts w:hint="eastAsia" w:hAnsi="宋体"/>
          <w:kern w:val="2"/>
          <w:sz w:val="24"/>
          <w:szCs w:val="24"/>
          <w:lang w:val="en-US" w:eastAsia="zh-CN"/>
        </w:rPr>
      </w:pPr>
      <w:r>
        <w:rPr>
          <w:rFonts w:hint="eastAsia" w:hAnsi="宋体"/>
          <w:kern w:val="2"/>
          <w:sz w:val="24"/>
          <w:szCs w:val="24"/>
          <w:lang w:val="en-US" w:eastAsia="zh-CN"/>
        </w:rPr>
        <w:t xml:space="preserve">                        </w:t>
      </w:r>
      <w:r>
        <w:rPr>
          <w:rFonts w:hint="eastAsia" w:hAnsi="宋体"/>
          <w:kern w:val="2"/>
          <w:position w:val="-32"/>
          <w:sz w:val="24"/>
          <w:szCs w:val="24"/>
        </w:rPr>
        <w:object>
          <v:shape id="_x0000_i1035" o:spt="75" type="#_x0000_t75" style="height:37pt;width:107pt;" o:ole="t" filled="f" o:preferrelative="t" stroked="f" coordsize="21600,21600">
            <v:path/>
            <v:fill on="f" focussize="0,0"/>
            <v:stroke on="f"/>
            <v:imagedata r:id="rId45" o:title=""/>
            <o:lock v:ext="edit" aspectratio="t"/>
            <w10:wrap type="none"/>
            <w10:anchorlock/>
          </v:shape>
          <o:OLEObject Type="Embed" ProgID="Equation.KSEE3" ShapeID="_x0000_i1035" DrawAspect="Content" ObjectID="_1468075735" r:id="rId44">
            <o:LockedField>false</o:LockedField>
          </o:OLEObject>
        </w:object>
      </w:r>
      <w:r>
        <w:rPr>
          <w:rFonts w:hint="eastAsia" w:hAnsi="宋体"/>
          <w:kern w:val="2"/>
          <w:sz w:val="24"/>
          <w:szCs w:val="24"/>
          <w:lang w:val="en-US" w:eastAsia="zh-CN"/>
        </w:rPr>
        <w:t xml:space="preserve">                   （2）</w:t>
      </w:r>
    </w:p>
    <w:p>
      <w:pPr>
        <w:widowControl/>
        <w:tabs>
          <w:tab w:val="left" w:pos="567"/>
        </w:tabs>
        <w:spacing w:line="360" w:lineRule="auto"/>
        <w:ind w:firstLine="480" w:firstLineChars="200"/>
        <w:jc w:val="left"/>
        <w:rPr>
          <w:rFonts w:hint="eastAsia" w:hAnsi="宋体"/>
          <w:kern w:val="2"/>
          <w:sz w:val="24"/>
          <w:szCs w:val="24"/>
          <w:lang w:val="en-US" w:eastAsia="zh-CN"/>
        </w:rPr>
      </w:pPr>
      <w:r>
        <w:rPr>
          <w:rFonts w:hint="eastAsia" w:hAnsi="宋体"/>
          <w:kern w:val="2"/>
          <w:sz w:val="24"/>
          <w:szCs w:val="24"/>
          <w:lang w:val="en-US" w:eastAsia="zh-CN"/>
        </w:rPr>
        <w:t>式中：</w:t>
      </w:r>
    </w:p>
    <w:p>
      <w:pPr>
        <w:spacing w:line="360" w:lineRule="auto"/>
        <w:ind w:left="420" w:leftChars="200" w:firstLine="480" w:firstLineChars="200"/>
        <w:jc w:val="left"/>
        <w:rPr>
          <w:sz w:val="24"/>
        </w:rPr>
      </w:pPr>
      <w:r>
        <w:rPr>
          <w:position w:val="-14"/>
          <w:sz w:val="24"/>
        </w:rPr>
        <w:object>
          <v:shape id="_x0000_i1036" o:spt="75" type="#_x0000_t75" style="height:19pt;width:16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46">
            <o:LockedField>false</o:LockedField>
          </o:OLEObject>
        </w:object>
      </w:r>
      <w:r>
        <w:rPr>
          <w:sz w:val="24"/>
        </w:rPr>
        <w:t>——</w:t>
      </w:r>
      <w:r>
        <w:rPr>
          <w:rFonts w:hint="eastAsia"/>
          <w:sz w:val="24"/>
        </w:rPr>
        <w:t>第</w:t>
      </w:r>
      <w:r>
        <w:rPr>
          <w:position w:val="-6"/>
          <w:sz w:val="24"/>
        </w:rPr>
        <w:object>
          <v:shape id="_x0000_i1037" o:spt="75" type="#_x0000_t75" style="height:12.9pt;width:6.8pt;" o:ole="t" filled="f" o:preferrelative="t" stroked="f" coordsize="21600,21600">
            <v:path/>
            <v:fill on="f" focussize="0,0"/>
            <v:stroke on="f"/>
            <v:imagedata r:id="rId29" o:title=""/>
            <o:lock v:ext="edit" aspectratio="t"/>
            <w10:wrap type="none"/>
            <w10:anchorlock/>
          </v:shape>
          <o:OLEObject Type="Embed" ProgID="Equation.DSMT4" ShapeID="_x0000_i1037" DrawAspect="Content" ObjectID="_1468075737" r:id="rId47">
            <o:LockedField>false</o:LockedField>
          </o:OLEObject>
        </w:object>
      </w:r>
      <w:r>
        <w:rPr>
          <w:rFonts w:hint="eastAsia"/>
          <w:sz w:val="24"/>
        </w:rPr>
        <w:t xml:space="preserve"> 校准点第 </w:t>
      </w:r>
      <w:r>
        <w:rPr>
          <w:position w:val="-10"/>
          <w:sz w:val="24"/>
        </w:rPr>
        <w:object>
          <v:shape id="_x0000_i1038" o:spt="75" type="#_x0000_t75" style="height:14.95pt;width:10.2pt;" o:ole="t" filled="f" o:preferrelative="t" stroked="f" coordsize="21600,21600">
            <v:path/>
            <v:fill on="f" focussize="0,0"/>
            <v:stroke on="f"/>
            <v:imagedata r:id="rId31" o:title=""/>
            <o:lock v:ext="edit" aspectratio="t"/>
            <w10:wrap type="none"/>
            <w10:anchorlock/>
          </v:shape>
          <o:OLEObject Type="Embed" ProgID="Equation.DSMT4" ShapeID="_x0000_i1038" DrawAspect="Content" ObjectID="_1468075738" r:id="rId48">
            <o:LockedField>false</o:LockedField>
          </o:OLEObject>
        </w:object>
      </w:r>
      <w:r>
        <w:rPr>
          <w:rFonts w:hint="eastAsia"/>
          <w:sz w:val="24"/>
        </w:rPr>
        <w:t>次校准时被校流量计的相对示值误差，%；</w:t>
      </w:r>
    </w:p>
    <w:p>
      <w:pPr>
        <w:widowControl/>
        <w:tabs>
          <w:tab w:val="left" w:pos="567"/>
        </w:tabs>
        <w:spacing w:line="360" w:lineRule="auto"/>
        <w:ind w:firstLine="960" w:firstLineChars="400"/>
        <w:jc w:val="left"/>
        <w:rPr>
          <w:rFonts w:hint="default" w:ascii="Times New Roman" w:hAnsi="Times New Roman" w:cs="Times New Roman"/>
          <w:sz w:val="24"/>
          <w:vertAlign w:val="baseline"/>
          <w:lang w:val="en-US" w:eastAsia="zh-CN"/>
        </w:rPr>
      </w:pPr>
      <w:r>
        <w:rPr>
          <w:position w:val="-14"/>
          <w:sz w:val="24"/>
        </w:rPr>
        <w:object>
          <v:shape id="_x0000_i1039" o:spt="75" type="#_x0000_t75" style="height:19pt;width:13.95pt;" o:ole="t" filled="f" o:preferrelative="t" stroked="f" coordsize="21600,21600">
            <v:path/>
            <v:fill on="f" focussize="0,0"/>
            <v:stroke on="f"/>
            <v:imagedata r:id="rId50" o:title=""/>
            <o:lock v:ext="edit" aspectratio="t"/>
            <w10:wrap type="none"/>
            <w10:anchorlock/>
          </v:shape>
          <o:OLEObject Type="Embed" ProgID="Equation.KSEE3" ShapeID="_x0000_i1039" DrawAspect="Content" ObjectID="_1468075739" r:id="rId49">
            <o:LockedField>false</o:LockedField>
          </o:OLEObject>
        </w:object>
      </w:r>
      <w:r>
        <w:rPr>
          <w:sz w:val="24"/>
        </w:rPr>
        <w:t>——</w:t>
      </w:r>
      <w:r>
        <w:rPr>
          <w:rFonts w:hint="eastAsia"/>
          <w:sz w:val="24"/>
        </w:rPr>
        <w:t xml:space="preserve">第 </w:t>
      </w:r>
      <w:r>
        <w:rPr>
          <w:position w:val="-6"/>
          <w:sz w:val="24"/>
        </w:rPr>
        <w:object>
          <v:shape id="_x0000_i1040" o:spt="75" type="#_x0000_t75" style="height:12.9pt;width:6.8pt;" o:ole="t" filled="f" o:preferrelative="t" stroked="f" coordsize="21600,21600">
            <v:path/>
            <v:fill on="f" focussize="0,0"/>
            <v:stroke on="f"/>
            <v:imagedata r:id="rId35" o:title=""/>
            <o:lock v:ext="edit" aspectratio="t"/>
            <w10:wrap type="none"/>
            <w10:anchorlock/>
          </v:shape>
          <o:OLEObject Type="Embed" ProgID="Equation.DSMT4" ShapeID="_x0000_i1040" DrawAspect="Content" ObjectID="_1468075740" r:id="rId51">
            <o:LockedField>false</o:LockedField>
          </o:OLEObject>
        </w:object>
      </w:r>
      <w:r>
        <w:rPr>
          <w:rFonts w:hint="eastAsia"/>
          <w:sz w:val="24"/>
        </w:rPr>
        <w:t xml:space="preserve">校准点第 </w:t>
      </w:r>
      <w:r>
        <w:rPr>
          <w:position w:val="-10"/>
          <w:sz w:val="24"/>
        </w:rPr>
        <w:object>
          <v:shape id="_x0000_i1041" o:spt="75" type="#_x0000_t75" style="height:14.95pt;width:10.2pt;" o:ole="t" filled="f" o:preferrelative="t" stroked="f" coordsize="21600,21600">
            <v:path/>
            <v:fill on="f" focussize="0,0"/>
            <v:stroke on="f"/>
            <v:imagedata r:id="rId37" o:title=""/>
            <o:lock v:ext="edit" aspectratio="t"/>
            <w10:wrap type="none"/>
            <w10:anchorlock/>
          </v:shape>
          <o:OLEObject Type="Embed" ProgID="Equation.DSMT4" ShapeID="_x0000_i1041" DrawAspect="Content" ObjectID="_1468075741" r:id="rId52">
            <o:LockedField>false</o:LockedField>
          </o:OLEObject>
        </w:object>
      </w:r>
      <w:r>
        <w:rPr>
          <w:rFonts w:hint="eastAsia"/>
          <w:sz w:val="24"/>
        </w:rPr>
        <w:t>次校准时被校流量计显示的</w:t>
      </w:r>
      <w:r>
        <w:rPr>
          <w:rFonts w:hint="eastAsia"/>
          <w:sz w:val="24"/>
          <w:lang w:val="en-US" w:eastAsia="zh-CN"/>
        </w:rPr>
        <w:t>瞬时</w:t>
      </w:r>
      <w:r>
        <w:rPr>
          <w:rFonts w:hint="eastAsia"/>
          <w:sz w:val="24"/>
        </w:rPr>
        <w:t>流量值或一次校准过程中多次读取瞬时流量的平均值</w:t>
      </w:r>
      <w:r>
        <w:rPr>
          <w:rFonts w:hint="eastAsia"/>
          <w:sz w:val="24"/>
          <w:lang w:eastAsia="zh-CN"/>
        </w:rPr>
        <w:t>，</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vertAlign w:val="baseline"/>
          <w:lang w:val="en-US" w:eastAsia="zh-CN"/>
        </w:rPr>
        <w:t>/h；</w:t>
      </w:r>
    </w:p>
    <w:p>
      <w:pPr>
        <w:widowControl/>
        <w:tabs>
          <w:tab w:val="left" w:pos="567"/>
        </w:tabs>
        <w:spacing w:line="360" w:lineRule="auto"/>
        <w:ind w:firstLine="960" w:firstLineChars="400"/>
        <w:jc w:val="left"/>
        <w:rPr>
          <w:rFonts w:hint="default" w:eastAsia="宋体"/>
          <w:sz w:val="24"/>
          <w:vertAlign w:val="baseline"/>
          <w:lang w:val="en-US" w:eastAsia="zh-CN"/>
        </w:rPr>
      </w:pPr>
      <w:r>
        <w:rPr>
          <w:position w:val="-14"/>
          <w:sz w:val="24"/>
        </w:rPr>
        <w:object>
          <v:shape id="_x0000_i1042" o:spt="75" type="#_x0000_t75" style="height:19pt;width:28pt;" o:ole="t" filled="f" o:preferrelative="t" stroked="f" coordsize="21600,21600">
            <v:path/>
            <v:fill on="f" focussize="0,0"/>
            <v:stroke on="f"/>
            <v:imagedata r:id="rId54" o:title=""/>
            <o:lock v:ext="edit" aspectratio="t"/>
            <w10:wrap type="none"/>
            <w10:anchorlock/>
          </v:shape>
          <o:OLEObject Type="Embed" ProgID="Equation.KSEE3" ShapeID="_x0000_i1042" DrawAspect="Content" ObjectID="_1468075742" r:id="rId53">
            <o:LockedField>false</o:LockedField>
          </o:OLEObject>
        </w:object>
      </w:r>
      <w:r>
        <w:rPr>
          <w:sz w:val="24"/>
        </w:rPr>
        <w:t>——</w:t>
      </w:r>
      <w:r>
        <w:rPr>
          <w:rFonts w:hint="eastAsia"/>
          <w:sz w:val="24"/>
        </w:rPr>
        <w:t xml:space="preserve">第 </w:t>
      </w:r>
      <w:r>
        <w:rPr>
          <w:position w:val="-6"/>
          <w:sz w:val="24"/>
        </w:rPr>
        <w:object>
          <v:shape id="_x0000_i1043" o:spt="75" type="#_x0000_t75" style="height:12.9pt;width:6.8pt;" o:ole="t" filled="f" o:preferrelative="t" stroked="f" coordsize="21600,21600">
            <v:path/>
            <v:fill on="f" focussize="0,0"/>
            <v:stroke on="f"/>
            <v:imagedata r:id="rId41" o:title=""/>
            <o:lock v:ext="edit" aspectratio="t"/>
            <w10:wrap type="none"/>
            <w10:anchorlock/>
          </v:shape>
          <o:OLEObject Type="Embed" ProgID="Equation.DSMT4" ShapeID="_x0000_i1043" DrawAspect="Content" ObjectID="_1468075743" r:id="rId55">
            <o:LockedField>false</o:LockedField>
          </o:OLEObject>
        </w:object>
      </w:r>
      <w:r>
        <w:rPr>
          <w:rFonts w:hint="eastAsia"/>
          <w:sz w:val="24"/>
        </w:rPr>
        <w:t xml:space="preserve">校准点第 </w:t>
      </w:r>
      <w:r>
        <w:rPr>
          <w:position w:val="-10"/>
          <w:sz w:val="24"/>
        </w:rPr>
        <w:object>
          <v:shape id="_x0000_i1044" o:spt="75" type="#_x0000_t75" style="height:14.95pt;width:10.2pt;" o:ole="t" filled="f" o:preferrelative="t" stroked="f" coordsize="21600,21600">
            <v:path/>
            <v:fill on="f" focussize="0,0"/>
            <v:stroke on="f"/>
            <v:imagedata r:id="rId43" o:title=""/>
            <o:lock v:ext="edit" aspectratio="t"/>
            <w10:wrap type="none"/>
            <w10:anchorlock/>
          </v:shape>
          <o:OLEObject Type="Embed" ProgID="Equation.DSMT4" ShapeID="_x0000_i1044" DrawAspect="Content" ObjectID="_1468075744" r:id="rId56">
            <o:LockedField>false</o:LockedField>
          </o:OLEObject>
        </w:object>
      </w:r>
      <w:r>
        <w:rPr>
          <w:rFonts w:hint="eastAsia"/>
          <w:sz w:val="24"/>
        </w:rPr>
        <w:t>次校准时标准装置换算到</w:t>
      </w:r>
      <w:r>
        <w:rPr>
          <w:rFonts w:hint="eastAsia"/>
          <w:sz w:val="24"/>
          <w:lang w:val="en-US" w:eastAsia="zh-CN"/>
        </w:rPr>
        <w:t>被校</w:t>
      </w:r>
      <w:r>
        <w:rPr>
          <w:rFonts w:hint="eastAsia"/>
          <w:sz w:val="24"/>
        </w:rPr>
        <w:t>流量计状态时的瞬时流量值，m</w:t>
      </w:r>
      <w:r>
        <w:rPr>
          <w:rFonts w:hint="eastAsia"/>
          <w:sz w:val="24"/>
          <w:vertAlign w:val="superscript"/>
        </w:rPr>
        <w:t>3</w:t>
      </w:r>
      <w:r>
        <w:rPr>
          <w:rFonts w:hint="eastAsia"/>
          <w:sz w:val="24"/>
        </w:rPr>
        <w:t>/h。</w:t>
      </w:r>
    </w:p>
    <w:p>
      <w:pPr>
        <w:spacing w:line="360" w:lineRule="auto"/>
        <w:ind w:left="420" w:leftChars="200"/>
        <w:jc w:val="left"/>
        <w:rPr>
          <w:rFonts w:hint="eastAsia" w:eastAsia="宋体"/>
          <w:sz w:val="24"/>
          <w:lang w:eastAsia="zh-CN"/>
        </w:rPr>
      </w:pPr>
      <w:r>
        <w:rPr>
          <w:rFonts w:hint="eastAsia" w:ascii="宋体" w:hAnsi="宋体"/>
          <w:bCs/>
          <w:sz w:val="24"/>
          <w:lang w:val="en-US" w:eastAsia="zh-CN"/>
        </w:rPr>
        <w:t>其中，当被</w:t>
      </w:r>
      <w:r>
        <w:rPr>
          <w:rFonts w:hint="eastAsia"/>
          <w:sz w:val="24"/>
        </w:rPr>
        <w:t>校流量计使用脉冲输出时</w:t>
      </w:r>
      <w:r>
        <w:rPr>
          <w:rFonts w:hint="eastAsia"/>
          <w:sz w:val="24"/>
          <w:lang w:eastAsia="zh-CN"/>
        </w:rPr>
        <w:t>，</w:t>
      </w:r>
      <w:r>
        <w:rPr>
          <w:rFonts w:hint="eastAsia"/>
          <w:position w:val="-14"/>
          <w:sz w:val="24"/>
        </w:rPr>
        <w:object>
          <v:shape id="_x0000_i1045" o:spt="75" type="#_x0000_t75" style="height:19pt;width:16pt;" o:ole="t" filled="f" o:preferrelative="t" stroked="f" coordsize="21600,21600">
            <v:path/>
            <v:fill on="f" focussize="0,0"/>
            <v:stroke on="f"/>
            <v:imagedata r:id="rId58" o:title=""/>
            <o:lock v:ext="edit" aspectratio="t"/>
            <w10:wrap type="none"/>
            <w10:anchorlock/>
          </v:shape>
          <o:OLEObject Type="Embed" ProgID="Equation.KSEE3" ShapeID="_x0000_i1045" DrawAspect="Content" ObjectID="_1468075745" r:id="rId57">
            <o:LockedField>false</o:LockedField>
          </o:OLEObject>
        </w:object>
      </w:r>
      <w:r>
        <w:rPr>
          <w:rFonts w:hint="eastAsia"/>
          <w:sz w:val="24"/>
        </w:rPr>
        <w:t>可按下式计算</w:t>
      </w:r>
      <w:r>
        <w:rPr>
          <w:rFonts w:hint="eastAsia"/>
          <w:sz w:val="24"/>
          <w:lang w:eastAsia="zh-CN"/>
        </w:rPr>
        <w:t>：</w:t>
      </w:r>
    </w:p>
    <w:p>
      <w:pPr>
        <w:widowControl/>
        <w:tabs>
          <w:tab w:val="left" w:pos="567"/>
        </w:tabs>
        <w:spacing w:line="360" w:lineRule="auto"/>
        <w:jc w:val="center"/>
        <w:rPr>
          <w:rFonts w:hint="eastAsia"/>
          <w:sz w:val="24"/>
          <w:lang w:val="en-US" w:eastAsia="zh-CN"/>
        </w:rPr>
      </w:pPr>
      <w:r>
        <w:rPr>
          <w:rFonts w:hint="eastAsia"/>
          <w:sz w:val="24"/>
          <w:lang w:val="en-US" w:eastAsia="zh-CN"/>
        </w:rPr>
        <w:t xml:space="preserve">                            </w:t>
      </w:r>
      <w:r>
        <w:rPr>
          <w:position w:val="-24"/>
          <w:sz w:val="24"/>
        </w:rPr>
        <w:object>
          <v:shape id="_x0000_i1046" o:spt="75" type="#_x0000_t75" style="height:33pt;width:48pt;" o:ole="t" filled="f" o:preferrelative="t" stroked="f" coordsize="21600,21600">
            <v:path/>
            <v:fill on="f" focussize="0,0"/>
            <v:stroke on="f"/>
            <v:imagedata r:id="rId60" o:title=""/>
            <o:lock v:ext="edit" aspectratio="t"/>
            <w10:wrap type="none"/>
            <w10:anchorlock/>
          </v:shape>
          <o:OLEObject Type="Embed" ProgID="Equation.KSEE3" ShapeID="_x0000_i1046" DrawAspect="Content" ObjectID="_1468075746" r:id="rId59">
            <o:LockedField>false</o:LockedField>
          </o:OLEObject>
        </w:object>
      </w:r>
      <w:r>
        <w:rPr>
          <w:rFonts w:hint="eastAsia"/>
          <w:sz w:val="24"/>
          <w:lang w:val="en-US" w:eastAsia="zh-CN"/>
        </w:rPr>
        <w:t xml:space="preserve">                       （3）</w:t>
      </w:r>
    </w:p>
    <w:p>
      <w:pPr>
        <w:spacing w:line="360" w:lineRule="auto"/>
        <w:ind w:firstLine="480" w:firstLineChars="200"/>
        <w:jc w:val="left"/>
        <w:rPr>
          <w:sz w:val="24"/>
          <w:highlight w:val="red"/>
        </w:rPr>
      </w:pPr>
      <w:r>
        <w:rPr>
          <w:rFonts w:hint="eastAsia"/>
          <w:sz w:val="24"/>
        </w:rPr>
        <w:t xml:space="preserve">式中：                           </w:t>
      </w:r>
    </w:p>
    <w:p>
      <w:pPr>
        <w:spacing w:line="360" w:lineRule="auto"/>
        <w:ind w:left="420" w:leftChars="200" w:firstLine="480" w:firstLineChars="200"/>
        <w:jc w:val="left"/>
        <w:rPr>
          <w:rFonts w:hint="eastAsia"/>
          <w:sz w:val="24"/>
        </w:rPr>
      </w:pPr>
      <w:r>
        <w:rPr>
          <w:position w:val="-14"/>
          <w:sz w:val="24"/>
        </w:rPr>
        <w:object>
          <v:shape id="_x0000_i1047" o:spt="75" type="#_x0000_t75" style="height:19pt;width:18pt;" o:ole="t" filled="f" o:preferrelative="t" stroked="f" coordsize="21600,21600">
            <v:path/>
            <v:fill on="f" focussize="0,0"/>
            <v:stroke on="f"/>
            <v:imagedata r:id="rId62" o:title=""/>
            <o:lock v:ext="edit" aspectratio="t"/>
            <w10:wrap type="none"/>
            <w10:anchorlock/>
          </v:shape>
          <o:OLEObject Type="Embed" ProgID="Equation.KSEE3" ShapeID="_x0000_i1047" DrawAspect="Content" ObjectID="_1468075747" r:id="rId61">
            <o:LockedField>false</o:LockedField>
          </o:OLEObject>
        </w:object>
      </w:r>
      <w:r>
        <w:rPr>
          <w:sz w:val="24"/>
        </w:rPr>
        <w:t>——</w:t>
      </w:r>
      <w:r>
        <w:rPr>
          <w:rFonts w:hint="eastAsia"/>
          <w:sz w:val="24"/>
        </w:rPr>
        <w:t>第</w:t>
      </w:r>
      <w:r>
        <w:rPr>
          <w:rFonts w:hint="eastAsia"/>
          <w:i/>
          <w:iCs/>
          <w:sz w:val="24"/>
        </w:rPr>
        <w:t>i</w:t>
      </w:r>
      <w:r>
        <w:rPr>
          <w:rFonts w:hint="eastAsia"/>
          <w:sz w:val="24"/>
        </w:rPr>
        <w:t>校准点</w:t>
      </w:r>
      <w:r>
        <w:rPr>
          <w:rFonts w:hint="eastAsia"/>
          <w:i/>
          <w:iCs/>
          <w:sz w:val="24"/>
        </w:rPr>
        <w:t>j</w:t>
      </w:r>
      <w:r>
        <w:rPr>
          <w:rFonts w:hint="eastAsia"/>
          <w:sz w:val="24"/>
        </w:rPr>
        <w:t>次校准时</w:t>
      </w:r>
      <w:r>
        <w:rPr>
          <w:rFonts w:hint="eastAsia"/>
          <w:sz w:val="24"/>
          <w:lang w:val="en-US" w:eastAsia="zh-CN"/>
        </w:rPr>
        <w:t>被校流量计所</w:t>
      </w:r>
      <w:r>
        <w:rPr>
          <w:rFonts w:hint="eastAsia"/>
          <w:sz w:val="24"/>
        </w:rPr>
        <w:t>输出的脉冲数；</w:t>
      </w:r>
    </w:p>
    <w:p>
      <w:pPr>
        <w:widowControl/>
        <w:tabs>
          <w:tab w:val="left" w:pos="567"/>
        </w:tabs>
        <w:spacing w:line="360" w:lineRule="auto"/>
        <w:jc w:val="center"/>
        <w:rPr>
          <w:rFonts w:hint="eastAsia"/>
          <w:sz w:val="24"/>
        </w:rPr>
      </w:pPr>
      <w:r>
        <w:rPr>
          <w:rFonts w:hint="eastAsia"/>
          <w:i/>
          <w:iCs/>
          <w:sz w:val="24"/>
        </w:rPr>
        <w:t xml:space="preserve">K </w:t>
      </w:r>
      <w:r>
        <w:rPr>
          <w:sz w:val="24"/>
        </w:rPr>
        <w:t>——</w:t>
      </w:r>
      <w:r>
        <w:rPr>
          <w:rFonts w:hint="eastAsia"/>
          <w:sz w:val="24"/>
          <w:lang w:val="en-US" w:eastAsia="zh-CN"/>
        </w:rPr>
        <w:t>被校</w:t>
      </w:r>
      <w:r>
        <w:rPr>
          <w:rFonts w:hint="eastAsia"/>
          <w:sz w:val="24"/>
        </w:rPr>
        <w:t>流量计系数（m</w:t>
      </w:r>
      <w:r>
        <w:rPr>
          <w:rFonts w:hint="eastAsia"/>
          <w:sz w:val="24"/>
          <w:vertAlign w:val="superscript"/>
        </w:rPr>
        <w:t>3</w:t>
      </w:r>
      <w:r>
        <w:rPr>
          <w:rFonts w:hint="eastAsia"/>
          <w:sz w:val="24"/>
        </w:rPr>
        <w:t>）</w:t>
      </w:r>
      <w:r>
        <w:rPr>
          <w:rFonts w:hint="eastAsia"/>
          <w:sz w:val="24"/>
          <w:vertAlign w:val="superscript"/>
        </w:rPr>
        <w:t>-1</w:t>
      </w:r>
      <w:r>
        <w:rPr>
          <w:rFonts w:hint="eastAsia"/>
          <w:sz w:val="24"/>
        </w:rPr>
        <w:t>，由流量计生产单位提供。</w:t>
      </w:r>
    </w:p>
    <w:p>
      <w:pPr>
        <w:spacing w:line="360" w:lineRule="auto"/>
        <w:ind w:firstLine="480" w:firstLineChars="200"/>
        <w:rPr>
          <w:rFonts w:hint="eastAsia"/>
          <w:sz w:val="24"/>
        </w:rPr>
      </w:pPr>
      <w:r>
        <w:rPr>
          <w:rFonts w:hint="eastAsia" w:ascii="宋体" w:hAnsi="宋体"/>
          <w:bCs/>
          <w:sz w:val="24"/>
          <w:lang w:val="en-US" w:eastAsia="zh-CN"/>
        </w:rPr>
        <w:t>当被</w:t>
      </w:r>
      <w:r>
        <w:rPr>
          <w:rFonts w:hint="eastAsia"/>
          <w:sz w:val="24"/>
        </w:rPr>
        <w:t>校流量计使用</w:t>
      </w:r>
      <w:r>
        <w:rPr>
          <w:rFonts w:hint="eastAsia"/>
          <w:sz w:val="24"/>
          <w:lang w:val="en-US" w:eastAsia="zh-CN"/>
        </w:rPr>
        <w:t>模拟信号</w:t>
      </w:r>
      <w:r>
        <w:rPr>
          <w:rFonts w:hint="eastAsia"/>
          <w:sz w:val="24"/>
        </w:rPr>
        <w:t>输出时</w:t>
      </w:r>
      <w:r>
        <w:rPr>
          <w:rFonts w:hint="eastAsia"/>
          <w:sz w:val="24"/>
          <w:lang w:eastAsia="zh-CN"/>
        </w:rPr>
        <w:t>，</w:t>
      </w:r>
      <w:r>
        <w:rPr>
          <w:rFonts w:hint="eastAsia"/>
          <w:i w:val="0"/>
          <w:iCs w:val="0"/>
          <w:position w:val="-14"/>
          <w:sz w:val="24"/>
          <w:highlight w:val="none"/>
        </w:rPr>
        <w:object>
          <v:shape id="_x0000_i1048" o:spt="75" type="#_x0000_t75" style="height:19pt;width:13pt;" o:ole="t" filled="f" o:preferrelative="t" stroked="f" coordsize="21600,21600">
            <v:path/>
            <v:fill on="f" focussize="0,0"/>
            <v:stroke on="f"/>
            <v:imagedata r:id="rId64" o:title=""/>
            <o:lock v:ext="edit" aspectratio="t"/>
            <w10:wrap type="none"/>
            <w10:anchorlock/>
          </v:shape>
          <o:OLEObject Type="Embed" ProgID="Equation.KSEE3" ShapeID="_x0000_i1048" DrawAspect="Content" ObjectID="_1468075748" r:id="rId63">
            <o:LockedField>false</o:LockedField>
          </o:OLEObject>
        </w:object>
      </w:r>
      <w:r>
        <w:rPr>
          <w:rFonts w:hint="eastAsia"/>
          <w:sz w:val="24"/>
        </w:rPr>
        <w:t>应按</w:t>
      </w:r>
      <w:r>
        <w:rPr>
          <w:rFonts w:hint="eastAsia"/>
          <w:sz w:val="24"/>
          <w:lang w:val="en-US" w:eastAsia="zh-CN"/>
        </w:rPr>
        <w:t>被校</w:t>
      </w:r>
      <w:r>
        <w:rPr>
          <w:rFonts w:hint="eastAsia"/>
          <w:sz w:val="24"/>
        </w:rPr>
        <w:t>流量计生产说明书中规定的方法进行计算</w:t>
      </w:r>
      <w:r>
        <w:rPr>
          <w:rFonts w:hint="eastAsia"/>
          <w:sz w:val="24"/>
          <w:lang w:eastAsia="zh-CN"/>
        </w:rPr>
        <w:t>；</w:t>
      </w:r>
      <w:r>
        <w:rPr>
          <w:rFonts w:hint="eastAsia"/>
          <w:sz w:val="24"/>
        </w:rPr>
        <w:t>若输出信号为电流</w:t>
      </w:r>
      <w:r>
        <w:rPr>
          <w:rFonts w:hint="eastAsia"/>
          <w:sz w:val="24"/>
          <w:lang w:val="en-US" w:eastAsia="zh-CN"/>
        </w:rPr>
        <w:t>信号</w:t>
      </w:r>
      <w:r>
        <w:rPr>
          <w:rFonts w:hint="eastAsia"/>
          <w:sz w:val="24"/>
        </w:rPr>
        <w:t>毫安时，</w:t>
      </w:r>
      <w:r>
        <w:rPr>
          <w:rFonts w:hint="eastAsia"/>
          <w:position w:val="-14"/>
          <w:sz w:val="24"/>
        </w:rPr>
        <w:object>
          <v:shape id="_x0000_i1049" o:spt="75" type="#_x0000_t75" style="height:19pt;width:13pt;" o:ole="t" filled="f" o:preferrelative="t" stroked="f" coordsize="21600,21600">
            <v:path/>
            <v:fill on="f" focussize="0,0"/>
            <v:stroke on="f"/>
            <v:imagedata r:id="rId66" o:title=""/>
            <o:lock v:ext="edit" aspectratio="t"/>
            <w10:wrap type="none"/>
            <w10:anchorlock/>
          </v:shape>
          <o:OLEObject Type="Embed" ProgID="Equation.KSEE3" ShapeID="_x0000_i1049" DrawAspect="Content" ObjectID="_1468075749" r:id="rId65">
            <o:LockedField>false</o:LockedField>
          </o:OLEObject>
        </w:object>
      </w:r>
      <w:r>
        <w:rPr>
          <w:rFonts w:hint="eastAsia"/>
          <w:sz w:val="24"/>
        </w:rPr>
        <w:t>可按下式计算；</w:t>
      </w:r>
    </w:p>
    <w:p>
      <w:pPr>
        <w:spacing w:line="360" w:lineRule="auto"/>
        <w:ind w:left="420" w:leftChars="200" w:firstLine="2880" w:firstLineChars="1200"/>
        <w:rPr>
          <w:sz w:val="24"/>
        </w:rPr>
      </w:pPr>
      <w:r>
        <w:rPr>
          <w:position w:val="-30"/>
          <w:sz w:val="24"/>
        </w:rPr>
        <w:object>
          <v:shape id="_x0000_i1050" o:spt="75" type="#_x0000_t75" style="height:36pt;width:92pt;" o:ole="t" filled="f" o:preferrelative="t" stroked="f" coordsize="21600,21600">
            <v:path/>
            <v:fill on="f" focussize="0,0"/>
            <v:stroke on="f"/>
            <v:imagedata r:id="rId68" o:title=""/>
            <o:lock v:ext="edit" aspectratio="t"/>
            <w10:wrap type="none"/>
            <w10:anchorlock/>
          </v:shape>
          <o:OLEObject Type="Embed" ProgID="Equation.KSEE3" ShapeID="_x0000_i1050" DrawAspect="Content" ObjectID="_1468075750" r:id="rId67">
            <o:LockedField>false</o:LockedField>
          </o:OLEObject>
        </w:object>
      </w:r>
      <w:r>
        <w:rPr>
          <w:rFonts w:hint="eastAsia"/>
          <w:sz w:val="24"/>
        </w:rPr>
        <w:t xml:space="preserve">                   </w:t>
      </w:r>
      <w:r>
        <w:rPr>
          <w:rFonts w:hint="eastAsia" w:hAnsi="宋体"/>
          <w:sz w:val="24"/>
        </w:rPr>
        <w:t>（</w:t>
      </w:r>
      <w:r>
        <w:rPr>
          <w:rFonts w:hint="eastAsia" w:hAnsi="宋体"/>
          <w:sz w:val="24"/>
          <w:lang w:val="en-US" w:eastAsia="zh-CN"/>
        </w:rPr>
        <w:t>4</w:t>
      </w:r>
      <w:r>
        <w:rPr>
          <w:rFonts w:hint="eastAsia" w:hAnsi="宋体"/>
          <w:sz w:val="24"/>
        </w:rPr>
        <w:t xml:space="preserve">） </w:t>
      </w:r>
    </w:p>
    <w:p>
      <w:pPr>
        <w:spacing w:line="360" w:lineRule="auto"/>
        <w:rPr>
          <w:rFonts w:hint="eastAsia"/>
          <w:sz w:val="24"/>
        </w:rPr>
      </w:pPr>
      <w:r>
        <w:rPr>
          <w:rFonts w:hint="eastAsia"/>
          <w:sz w:val="24"/>
        </w:rPr>
        <w:t>式中：</w:t>
      </w:r>
    </w:p>
    <w:p>
      <w:pPr>
        <w:spacing w:line="360" w:lineRule="auto"/>
        <w:ind w:left="420" w:leftChars="200"/>
        <w:rPr>
          <w:sz w:val="24"/>
        </w:rPr>
      </w:pPr>
      <w:r>
        <w:rPr>
          <w:position w:val="-14"/>
          <w:sz w:val="24"/>
        </w:rPr>
        <w:object>
          <v:shape id="_x0000_i1051" o:spt="75" type="#_x0000_t75" style="height:20pt;width:13.95pt;" o:ole="t" filled="f" o:preferrelative="t" stroked="f" coordsize="21600,21600">
            <v:path/>
            <v:fill on="f" focussize="0,0"/>
            <v:stroke on="f"/>
            <v:imagedata r:id="rId70" o:title=""/>
            <o:lock v:ext="edit" aspectratio="t"/>
            <w10:wrap type="none"/>
            <w10:anchorlock/>
          </v:shape>
          <o:OLEObject Type="Embed" ProgID="Equation.KSEE3" ShapeID="_x0000_i1051" DrawAspect="Content" ObjectID="_1468075751" r:id="rId69">
            <o:LockedField>false</o:LockedField>
          </o:OLEObject>
        </w:object>
      </w:r>
      <w:r>
        <w:rPr>
          <w:sz w:val="24"/>
        </w:rPr>
        <w:t>——</w:t>
      </w:r>
      <w:r>
        <w:rPr>
          <w:rFonts w:hint="eastAsia"/>
          <w:sz w:val="24"/>
        </w:rPr>
        <w:t>第</w:t>
      </w:r>
      <w:r>
        <w:rPr>
          <w:rFonts w:hint="eastAsia"/>
          <w:i/>
          <w:iCs/>
          <w:sz w:val="24"/>
        </w:rPr>
        <w:t>i</w:t>
      </w:r>
      <w:r>
        <w:rPr>
          <w:rFonts w:hint="eastAsia"/>
          <w:sz w:val="24"/>
        </w:rPr>
        <w:t>校准点</w:t>
      </w:r>
      <w:r>
        <w:rPr>
          <w:rFonts w:hint="eastAsia"/>
          <w:i/>
          <w:iCs/>
          <w:sz w:val="24"/>
        </w:rPr>
        <w:t>j</w:t>
      </w:r>
      <w:r>
        <w:rPr>
          <w:rFonts w:hint="eastAsia"/>
          <w:sz w:val="24"/>
        </w:rPr>
        <w:t>校准时输出的电流信号值mA，计算时可取累积时间段内的平均值；</w:t>
      </w:r>
    </w:p>
    <w:p>
      <w:pPr>
        <w:spacing w:line="360" w:lineRule="auto"/>
        <w:ind w:left="420" w:leftChars="200"/>
        <w:rPr>
          <w:sz w:val="24"/>
        </w:rPr>
      </w:pPr>
      <w:r>
        <w:rPr>
          <w:position w:val="-10"/>
          <w:sz w:val="24"/>
        </w:rPr>
        <w:object>
          <v:shape id="_x0000_i1052" o:spt="75" type="#_x0000_t75" style="height:17pt;width:20pt;" o:ole="t" filled="f" o:preferrelative="t" stroked="f" coordsize="21600,21600">
            <v:path/>
            <v:fill on="f" focussize="0,0"/>
            <v:stroke on="f"/>
            <v:imagedata r:id="rId72" o:title=""/>
            <o:lock v:ext="edit" aspectratio="t"/>
            <w10:wrap type="none"/>
            <w10:anchorlock/>
          </v:shape>
          <o:OLEObject Type="Embed" ProgID="Equation.KSEE3" ShapeID="_x0000_i1052" DrawAspect="Content" ObjectID="_1468075752" r:id="rId71">
            <o:LockedField>false</o:LockedField>
          </o:OLEObject>
        </w:object>
      </w:r>
      <w:r>
        <w:rPr>
          <w:sz w:val="24"/>
        </w:rPr>
        <w:t>——</w:t>
      </w:r>
      <w:r>
        <w:rPr>
          <w:rFonts w:hint="eastAsia"/>
          <w:sz w:val="24"/>
          <w:lang w:val="en-US" w:eastAsia="zh-CN"/>
        </w:rPr>
        <w:t>被检</w:t>
      </w:r>
      <w:r>
        <w:rPr>
          <w:rFonts w:hint="eastAsia"/>
          <w:sz w:val="24"/>
        </w:rPr>
        <w:t>流量计输出电流信号的下限值，一般为4mA，若有特殊规定可在流量计说明书中获得；</w:t>
      </w:r>
    </w:p>
    <w:p>
      <w:pPr>
        <w:spacing w:line="360" w:lineRule="auto"/>
        <w:ind w:left="420" w:leftChars="200"/>
        <w:rPr>
          <w:sz w:val="24"/>
        </w:rPr>
      </w:pPr>
      <w:r>
        <w:rPr>
          <w:position w:val="-12"/>
          <w:sz w:val="24"/>
        </w:rPr>
        <w:object>
          <v:shape id="_x0000_i1053" o:spt="75" type="#_x0000_t75" style="height:18pt;width:21pt;" o:ole="t" filled="f" o:preferrelative="t" stroked="f" coordsize="21600,21600">
            <v:path/>
            <v:fill on="f" focussize="0,0"/>
            <v:stroke on="f"/>
            <v:imagedata r:id="rId74" o:title=""/>
            <o:lock v:ext="edit" aspectratio="t"/>
            <w10:wrap type="none"/>
            <w10:anchorlock/>
          </v:shape>
          <o:OLEObject Type="Embed" ProgID="Equation.KSEE3" ShapeID="_x0000_i1053" DrawAspect="Content" ObjectID="_1468075753" r:id="rId73">
            <o:LockedField>false</o:LockedField>
          </o:OLEObject>
        </w:object>
      </w:r>
      <w:r>
        <w:rPr>
          <w:sz w:val="24"/>
        </w:rPr>
        <w:t>——</w:t>
      </w:r>
      <w:r>
        <w:rPr>
          <w:rFonts w:hint="eastAsia"/>
          <w:sz w:val="24"/>
          <w:lang w:val="en-US" w:eastAsia="zh-CN"/>
        </w:rPr>
        <w:t>被检</w:t>
      </w:r>
      <w:r>
        <w:rPr>
          <w:rFonts w:hint="eastAsia"/>
          <w:sz w:val="24"/>
        </w:rPr>
        <w:t>流量计输出电流信号的上限值，一般为20mA，若有特殊规定可在流量计说明书中获得；</w:t>
      </w:r>
    </w:p>
    <w:p>
      <w:pPr>
        <w:spacing w:line="360" w:lineRule="auto"/>
        <w:ind w:left="420" w:leftChars="200"/>
        <w:rPr>
          <w:rFonts w:hint="eastAsia"/>
          <w:sz w:val="24"/>
        </w:rPr>
      </w:pPr>
      <w:r>
        <w:rPr>
          <w:position w:val="-12"/>
          <w:sz w:val="24"/>
        </w:rPr>
        <w:object>
          <v:shape id="_x0000_i1054" o:spt="75" type="#_x0000_t75" style="height:18pt;width:22pt;" o:ole="t" filled="f" o:preferrelative="t" stroked="f" coordsize="21600,21600">
            <v:path/>
            <v:fill on="f" focussize="0,0"/>
            <v:stroke on="f"/>
            <v:imagedata r:id="rId76" o:title=""/>
            <o:lock v:ext="edit" aspectratio="t"/>
            <w10:wrap type="none"/>
            <w10:anchorlock/>
          </v:shape>
          <o:OLEObject Type="Embed" ProgID="Equation.KSEE3" ShapeID="_x0000_i1054" DrawAspect="Content" ObjectID="_1468075754" r:id="rId75">
            <o:LockedField>false</o:LockedField>
          </o:OLEObject>
        </w:object>
      </w:r>
      <w:r>
        <w:rPr>
          <w:sz w:val="24"/>
        </w:rPr>
        <w:t>——</w:t>
      </w:r>
      <w:r>
        <w:rPr>
          <w:rFonts w:hint="eastAsia"/>
          <w:sz w:val="24"/>
          <w:lang w:val="en-US" w:eastAsia="zh-CN"/>
        </w:rPr>
        <w:t>被检</w:t>
      </w:r>
      <w:r>
        <w:rPr>
          <w:rFonts w:hint="eastAsia"/>
          <w:sz w:val="24"/>
        </w:rPr>
        <w:t>流量计流量范围上限值</w:t>
      </w:r>
      <w:r>
        <w:rPr>
          <w:rFonts w:hint="eastAsia"/>
          <w:sz w:val="24"/>
          <w:lang w:eastAsia="zh-CN"/>
        </w:rPr>
        <w:t>，</w:t>
      </w:r>
      <w:r>
        <w:rPr>
          <w:rFonts w:hint="eastAsia"/>
          <w:sz w:val="24"/>
          <w:lang w:val="en-US" w:eastAsia="zh-CN"/>
        </w:rPr>
        <w:t>m</w:t>
      </w:r>
      <w:r>
        <w:rPr>
          <w:rFonts w:hint="eastAsia"/>
          <w:sz w:val="24"/>
          <w:vertAlign w:val="superscript"/>
          <w:lang w:val="en-US" w:eastAsia="zh-CN"/>
        </w:rPr>
        <w:t>3</w:t>
      </w:r>
      <w:r>
        <w:rPr>
          <w:rFonts w:hint="eastAsia"/>
          <w:sz w:val="24"/>
          <w:vertAlign w:val="baseline"/>
          <w:lang w:val="en-US" w:eastAsia="zh-CN"/>
        </w:rPr>
        <w:t>/h；</w:t>
      </w:r>
      <w:r>
        <w:rPr>
          <w:rFonts w:hint="eastAsia"/>
          <w:sz w:val="24"/>
        </w:rPr>
        <w:t>。</w:t>
      </w:r>
    </w:p>
    <w:p>
      <w:pPr>
        <w:numPr>
          <w:ilvl w:val="0"/>
          <w:numId w:val="0"/>
        </w:numPr>
        <w:autoSpaceDE w:val="0"/>
        <w:autoSpaceDN w:val="0"/>
        <w:adjustRightInd w:val="0"/>
        <w:spacing w:line="360" w:lineRule="auto"/>
        <w:ind w:leftChars="0"/>
        <w:jc w:val="left"/>
        <w:rPr>
          <w:rFonts w:hint="eastAsia" w:ascii="宋体" w:hAnsi="宋体"/>
          <w:sz w:val="24"/>
          <w:lang w:val="en-US" w:eastAsia="zh-CN"/>
        </w:rPr>
      </w:pPr>
      <w:r>
        <w:rPr>
          <w:rFonts w:hint="eastAsia" w:ascii="宋体" w:hAnsi="宋体"/>
          <w:sz w:val="24"/>
          <w:lang w:val="en-US" w:eastAsia="zh-CN"/>
        </w:rPr>
        <w:t>8.2.3 流量计各校准流量点的相对示值误差</w:t>
      </w:r>
    </w:p>
    <w:p>
      <w:pPr>
        <w:spacing w:line="360" w:lineRule="auto"/>
        <w:ind w:left="420" w:leftChars="200"/>
        <w:rPr>
          <w:rFonts w:hint="eastAsia"/>
          <w:sz w:val="24"/>
          <w:lang w:val="en-US" w:eastAsia="zh-CN"/>
        </w:rPr>
      </w:pPr>
      <w:r>
        <w:rPr>
          <w:rFonts w:hint="eastAsia"/>
          <w:sz w:val="24"/>
          <w:lang w:val="en-US" w:eastAsia="zh-CN"/>
        </w:rPr>
        <w:t>流量计各校准流量点的相对示值误差按下式计算：</w:t>
      </w:r>
    </w:p>
    <w:p>
      <w:pPr>
        <w:widowControl/>
        <w:numPr>
          <w:ilvl w:val="0"/>
          <w:numId w:val="0"/>
        </w:numPr>
        <w:tabs>
          <w:tab w:val="left" w:pos="567"/>
        </w:tabs>
        <w:spacing w:line="360" w:lineRule="auto"/>
        <w:ind w:leftChars="91"/>
        <w:jc w:val="both"/>
        <w:rPr>
          <w:rFonts w:hint="eastAsia"/>
          <w:sz w:val="24"/>
          <w:lang w:val="en-US" w:eastAsia="zh-CN"/>
        </w:rPr>
      </w:pPr>
      <w:r>
        <w:rPr>
          <w:rFonts w:hint="eastAsia"/>
          <w:sz w:val="24"/>
          <w:lang w:val="en-US" w:eastAsia="zh-CN"/>
        </w:rPr>
        <w:t xml:space="preserve">                            </w:t>
      </w:r>
      <w:r>
        <w:rPr>
          <w:rFonts w:hint="eastAsia" w:hAnsi="宋体"/>
          <w:position w:val="-30"/>
          <w:sz w:val="24"/>
        </w:rPr>
        <w:object>
          <v:shape id="_x0000_i1055" o:spt="75" type="#_x0000_t75" style="height:36.1pt;width:65.95pt;" o:ole="t" filled="f" o:preferrelative="t" stroked="f" coordsize="21600,21600">
            <v:path/>
            <v:fill on="f" focussize="0,0"/>
            <v:stroke on="f"/>
            <v:imagedata r:id="rId78" o:title=""/>
            <o:lock v:ext="edit" aspectratio="t"/>
            <w10:wrap type="none"/>
            <w10:anchorlock/>
          </v:shape>
          <o:OLEObject Type="Embed" ProgID="Equation.KSEE3" ShapeID="_x0000_i1055" DrawAspect="Content" ObjectID="_1468075755" r:id="rId77">
            <o:LockedField>false</o:LockedField>
          </o:OLEObject>
        </w:object>
      </w:r>
      <w:r>
        <w:rPr>
          <w:rFonts w:hint="eastAsia"/>
          <w:sz w:val="24"/>
          <w:lang w:val="en-US" w:eastAsia="zh-CN"/>
        </w:rPr>
        <w:t xml:space="preserve">                     （5）</w:t>
      </w:r>
    </w:p>
    <w:p>
      <w:pPr>
        <w:widowControl/>
        <w:tabs>
          <w:tab w:val="left" w:pos="567"/>
        </w:tabs>
        <w:spacing w:line="360" w:lineRule="auto"/>
        <w:ind w:firstLine="480" w:firstLineChars="200"/>
        <w:jc w:val="left"/>
        <w:rPr>
          <w:rFonts w:hint="eastAsia" w:hAnsi="宋体"/>
          <w:kern w:val="2"/>
          <w:sz w:val="24"/>
          <w:szCs w:val="24"/>
          <w:lang w:val="en-US" w:eastAsia="zh-CN"/>
        </w:rPr>
      </w:pPr>
      <w:r>
        <w:rPr>
          <w:rFonts w:hint="eastAsia" w:hAnsi="宋体"/>
          <w:kern w:val="2"/>
          <w:sz w:val="24"/>
          <w:szCs w:val="24"/>
          <w:lang w:val="en-US" w:eastAsia="zh-CN"/>
        </w:rPr>
        <w:t>式中：</w:t>
      </w:r>
    </w:p>
    <w:p>
      <w:pPr>
        <w:spacing w:line="360" w:lineRule="auto"/>
        <w:ind w:left="420" w:leftChars="200" w:firstLine="480" w:firstLineChars="200"/>
        <w:jc w:val="left"/>
        <w:rPr>
          <w:rFonts w:hint="eastAsia"/>
          <w:sz w:val="24"/>
        </w:rPr>
      </w:pPr>
      <w:r>
        <w:rPr>
          <w:position w:val="-12"/>
          <w:sz w:val="24"/>
        </w:rPr>
        <w:object>
          <v:shape id="_x0000_i1056" o:spt="75" type="#_x0000_t75" style="height:18pt;width:13.95pt;" o:ole="t" filled="f" o:preferrelative="t" stroked="f" coordsize="21600,21600">
            <v:path/>
            <v:fill on="f" focussize="0,0"/>
            <v:stroke on="f"/>
            <v:imagedata r:id="rId80" o:title=""/>
            <o:lock v:ext="edit" aspectratio="t"/>
            <w10:wrap type="none"/>
            <w10:anchorlock/>
          </v:shape>
          <o:OLEObject Type="Embed" ProgID="Equation.KSEE3" ShapeID="_x0000_i1056" DrawAspect="Content" ObjectID="_1468075756" r:id="rId79">
            <o:LockedField>false</o:LockedField>
          </o:OLEObject>
        </w:object>
      </w:r>
      <w:r>
        <w:rPr>
          <w:sz w:val="24"/>
        </w:rPr>
        <w:t>——</w:t>
      </w:r>
      <w:r>
        <w:rPr>
          <w:rFonts w:hint="eastAsia"/>
          <w:sz w:val="24"/>
        </w:rPr>
        <w:t>第</w:t>
      </w:r>
      <w:r>
        <w:rPr>
          <w:position w:val="-6"/>
          <w:sz w:val="24"/>
        </w:rPr>
        <w:object>
          <v:shape id="_x0000_i1057" o:spt="75" type="#_x0000_t75" style="height:12.9pt;width:6.8pt;" o:ole="t" filled="f" o:preferrelative="t" stroked="f" coordsize="21600,21600">
            <v:path/>
            <v:fill on="f" focussize="0,0"/>
            <v:stroke on="f"/>
            <v:imagedata r:id="rId29" o:title=""/>
            <o:lock v:ext="edit" aspectratio="t"/>
            <w10:wrap type="none"/>
            <w10:anchorlock/>
          </v:shape>
          <o:OLEObject Type="Embed" ProgID="Equation.DSMT4" ShapeID="_x0000_i1057" DrawAspect="Content" ObjectID="_1468075757" r:id="rId81">
            <o:LockedField>false</o:LockedField>
          </o:OLEObject>
        </w:object>
      </w:r>
      <w:r>
        <w:rPr>
          <w:rFonts w:hint="eastAsia"/>
          <w:sz w:val="24"/>
        </w:rPr>
        <w:t xml:space="preserve"> 校准点被校流量计的相对示值误差，%；</w:t>
      </w:r>
    </w:p>
    <w:p>
      <w:pPr>
        <w:spacing w:line="360" w:lineRule="auto"/>
        <w:ind w:left="420" w:leftChars="200" w:firstLine="480" w:firstLineChars="200"/>
        <w:jc w:val="left"/>
        <w:rPr>
          <w:rFonts w:hint="eastAsia"/>
          <w:sz w:val="24"/>
          <w:lang w:val="en-US" w:eastAsia="zh-CN"/>
        </w:rPr>
      </w:pPr>
      <w:r>
        <w:rPr>
          <w:rFonts w:hint="eastAsia"/>
          <w:i/>
          <w:iCs/>
          <w:sz w:val="24"/>
          <w:lang w:val="en-US" w:eastAsia="zh-CN"/>
        </w:rPr>
        <w:t>n</w:t>
      </w:r>
      <w:r>
        <w:rPr>
          <w:rFonts w:hint="eastAsia"/>
          <w:sz w:val="24"/>
          <w:lang w:val="en-US" w:eastAsia="zh-CN"/>
        </w:rPr>
        <w:t xml:space="preserve"> </w:t>
      </w:r>
      <w:r>
        <w:rPr>
          <w:sz w:val="24"/>
        </w:rPr>
        <w:t>——</w:t>
      </w:r>
      <w:r>
        <w:rPr>
          <w:rFonts w:hint="eastAsia"/>
          <w:sz w:val="24"/>
        </w:rPr>
        <w:t>第</w:t>
      </w:r>
      <w:r>
        <w:rPr>
          <w:position w:val="-6"/>
          <w:sz w:val="24"/>
        </w:rPr>
        <w:object>
          <v:shape id="_x0000_i1058" o:spt="75" type="#_x0000_t75" style="height:12.9pt;width:6.8pt;" o:ole="t" filled="f" o:preferrelative="t" stroked="f" coordsize="21600,21600">
            <v:path/>
            <v:fill on="f" focussize="0,0"/>
            <v:stroke on="f"/>
            <v:imagedata r:id="rId29" o:title=""/>
            <o:lock v:ext="edit" aspectratio="t"/>
            <w10:wrap type="none"/>
            <w10:anchorlock/>
          </v:shape>
          <o:OLEObject Type="Embed" ProgID="Equation.DSMT4" ShapeID="_x0000_i1058" DrawAspect="Content" ObjectID="_1468075758" r:id="rId82">
            <o:LockedField>false</o:LockedField>
          </o:OLEObject>
        </w:object>
      </w:r>
      <w:r>
        <w:rPr>
          <w:rFonts w:hint="eastAsia"/>
          <w:sz w:val="24"/>
        </w:rPr>
        <w:t xml:space="preserve"> 校准点被校流量计</w:t>
      </w:r>
      <w:r>
        <w:rPr>
          <w:rFonts w:hint="eastAsia"/>
          <w:sz w:val="24"/>
          <w:lang w:val="en-US" w:eastAsia="zh-CN"/>
        </w:rPr>
        <w:t>校准次数。</w:t>
      </w:r>
    </w:p>
    <w:p>
      <w:pPr>
        <w:pStyle w:val="4"/>
        <w:numPr>
          <w:ilvl w:val="1"/>
          <w:numId w:val="1"/>
        </w:numPr>
        <w:tabs>
          <w:tab w:val="left" w:pos="567"/>
          <w:tab w:val="clear" w:pos="360"/>
        </w:tabs>
        <w:snapToGrid w:val="0"/>
        <w:spacing w:before="156" w:beforeLines="50" w:after="0" w:line="360" w:lineRule="auto"/>
        <w:ind w:left="567" w:hanging="567"/>
        <w:jc w:val="left"/>
        <w:rPr>
          <w:rFonts w:hint="eastAsia" w:ascii="Times New Roman" w:hAnsi="Times New Roman" w:eastAsia="宋体"/>
          <w:b w:val="0"/>
          <w:sz w:val="24"/>
          <w:lang w:val="en-US" w:eastAsia="zh-CN"/>
        </w:rPr>
      </w:pPr>
      <w:bookmarkStart w:id="35" w:name="_Toc32590"/>
      <w:r>
        <w:rPr>
          <w:rFonts w:hint="eastAsia" w:ascii="Times New Roman" w:hAnsi="Times New Roman" w:eastAsia="宋体"/>
          <w:b w:val="0"/>
          <w:sz w:val="24"/>
          <w:lang w:val="en-US" w:eastAsia="zh-CN"/>
        </w:rPr>
        <w:t>流量计的相对示值误差</w:t>
      </w:r>
      <w:bookmarkEnd w:id="35"/>
    </w:p>
    <w:p>
      <w:pPr>
        <w:widowControl/>
        <w:numPr>
          <w:ilvl w:val="0"/>
          <w:numId w:val="0"/>
        </w:numPr>
        <w:tabs>
          <w:tab w:val="left" w:pos="567"/>
        </w:tabs>
        <w:spacing w:line="360" w:lineRule="auto"/>
        <w:ind w:firstLine="480" w:firstLineChars="200"/>
        <w:jc w:val="both"/>
      </w:pPr>
      <w:r>
        <w:rPr>
          <w:rFonts w:hint="eastAsia"/>
          <w:sz w:val="24"/>
          <w:lang w:val="en-US" w:eastAsia="zh-CN"/>
        </w:rPr>
        <w:t>被校流量计的相对示值误差</w:t>
      </w:r>
      <w:r>
        <w:rPr>
          <w:rFonts w:hint="eastAsia"/>
          <w:i/>
          <w:iCs/>
          <w:sz w:val="24"/>
          <w:lang w:val="en-US" w:eastAsia="zh-CN"/>
        </w:rPr>
        <w:t>E</w:t>
      </w:r>
      <w:r>
        <w:rPr>
          <w:rFonts w:hint="eastAsia"/>
          <w:i w:val="0"/>
          <w:iCs w:val="0"/>
          <w:sz w:val="24"/>
          <w:lang w:val="en-US" w:eastAsia="zh-CN"/>
        </w:rPr>
        <w:t>为被校流量计各校准流量点的相对示值误差中绝对值最大的相对示值误差。</w:t>
      </w:r>
      <w:r>
        <w:rPr>
          <w:rFonts w:hint="eastAsia" w:hAnsi="宋体"/>
          <w:position w:val="-30"/>
          <w:sz w:val="24"/>
          <w:lang w:val="en-US" w:eastAsia="zh-CN"/>
        </w:rPr>
        <w:t xml:space="preserve"> </w:t>
      </w:r>
      <w:r>
        <w:t xml:space="preserve">      </w:t>
      </w:r>
    </w:p>
    <w:p>
      <w:pPr>
        <w:pStyle w:val="4"/>
        <w:numPr>
          <w:ilvl w:val="1"/>
          <w:numId w:val="1"/>
        </w:numPr>
        <w:tabs>
          <w:tab w:val="left" w:pos="567"/>
          <w:tab w:val="clear" w:pos="360"/>
        </w:tabs>
        <w:snapToGrid w:val="0"/>
        <w:spacing w:before="156" w:beforeLines="50" w:after="0" w:line="360" w:lineRule="auto"/>
        <w:ind w:left="567" w:hanging="567"/>
        <w:jc w:val="left"/>
        <w:rPr>
          <w:rFonts w:hint="default" w:ascii="Times New Roman" w:hAnsi="Times New Roman" w:eastAsia="宋体"/>
          <w:b w:val="0"/>
          <w:sz w:val="24"/>
          <w:lang w:val="en-US" w:eastAsia="zh-CN"/>
        </w:rPr>
      </w:pPr>
      <w:bookmarkStart w:id="36" w:name="_Toc15528"/>
      <w:r>
        <w:rPr>
          <w:rFonts w:hint="eastAsia" w:ascii="Times New Roman" w:hAnsi="Times New Roman" w:eastAsia="宋体"/>
          <w:b w:val="0"/>
          <w:sz w:val="24"/>
          <w:lang w:val="en-US" w:eastAsia="zh-CN"/>
        </w:rPr>
        <w:t>流量计的重复性</w:t>
      </w:r>
      <w:bookmarkEnd w:id="36"/>
    </w:p>
    <w:p>
      <w:pPr>
        <w:spacing w:line="360" w:lineRule="auto"/>
        <w:ind w:firstLine="480" w:firstLineChars="200"/>
        <w:jc w:val="left"/>
        <w:rPr>
          <w:sz w:val="24"/>
        </w:rPr>
      </w:pPr>
      <w:r>
        <w:rPr>
          <w:rFonts w:hint="eastAsia"/>
          <w:sz w:val="24"/>
        </w:rPr>
        <w:t>每个校准点重复校准</w:t>
      </w:r>
      <w:r>
        <w:rPr>
          <w:position w:val="-6"/>
          <w:sz w:val="24"/>
        </w:rPr>
        <w:object>
          <v:shape id="_x0000_i1059" o:spt="75" type="#_x0000_t75" style="height:10.85pt;width:10.2pt;" o:ole="t" filled="f" o:preferrelative="t" stroked="f" coordsize="21600,21600">
            <v:path/>
            <v:fill on="f" focussize="0,0"/>
            <v:stroke on="f"/>
            <v:imagedata r:id="rId84" o:title=""/>
            <o:lock v:ext="edit" aspectratio="t"/>
            <w10:wrap type="none"/>
            <w10:anchorlock/>
          </v:shape>
          <o:OLEObject Type="Embed" ProgID="Equation.DSMT4" ShapeID="_x0000_i1059" DrawAspect="Content" ObjectID="_1468075759" r:id="rId83">
            <o:LockedField>false</o:LockedField>
          </o:OLEObject>
        </w:object>
      </w:r>
      <w:r>
        <w:rPr>
          <w:rFonts w:hint="eastAsia"/>
          <w:sz w:val="24"/>
        </w:rPr>
        <w:t>次时</w:t>
      </w:r>
      <w:r>
        <w:rPr>
          <w:rFonts w:hint="eastAsia"/>
          <w:sz w:val="24"/>
          <w:lang w:eastAsia="zh-CN"/>
        </w:rPr>
        <w:t>，</w:t>
      </w:r>
      <w:r>
        <w:rPr>
          <w:rFonts w:hint="eastAsia"/>
          <w:sz w:val="24"/>
          <w:lang w:val="en-US" w:eastAsia="zh-CN"/>
        </w:rPr>
        <w:t>使用相对示值误差的</w:t>
      </w:r>
      <w:r>
        <w:rPr>
          <w:rFonts w:hint="eastAsia"/>
          <w:sz w:val="24"/>
        </w:rPr>
        <w:t>流量计的重复性按下式计算：</w:t>
      </w:r>
    </w:p>
    <w:p>
      <w:pPr>
        <w:spacing w:line="360" w:lineRule="auto"/>
        <w:rPr>
          <w:rFonts w:hint="eastAsia" w:eastAsia="宋体"/>
          <w:sz w:val="24"/>
          <w:lang w:eastAsia="zh-CN"/>
        </w:rPr>
      </w:pPr>
      <w:r>
        <w:rPr>
          <w:rFonts w:hint="eastAsia"/>
          <w:sz w:val="24"/>
        </w:rPr>
        <w:t xml:space="preserve">                  </w:t>
      </w:r>
      <w:r>
        <w:rPr>
          <w:rFonts w:hint="eastAsia"/>
          <w:sz w:val="24"/>
          <w:lang w:val="en-US" w:eastAsia="zh-CN"/>
        </w:rPr>
        <w:t xml:space="preserve">     </w:t>
      </w:r>
      <w:r>
        <w:rPr>
          <w:rFonts w:hint="eastAsia"/>
          <w:sz w:val="24"/>
        </w:rPr>
        <w:t xml:space="preserve">  </w:t>
      </w:r>
      <w:r>
        <w:rPr>
          <w:rFonts w:hint="eastAsia"/>
          <w:position w:val="-30"/>
          <w:sz w:val="24"/>
        </w:rPr>
        <w:object>
          <v:shape id="_x0000_i1060" o:spt="75" type="#_x0000_t75" style="height:42.95pt;width:136pt;" o:ole="t" filled="f" o:preferrelative="t" stroked="f" coordsize="21600,21600">
            <v:path/>
            <v:fill on="f" focussize="0,0"/>
            <v:stroke on="f"/>
            <v:imagedata r:id="rId86" o:title=""/>
            <o:lock v:ext="edit" aspectratio="t"/>
            <w10:wrap type="none"/>
            <w10:anchorlock/>
          </v:shape>
          <o:OLEObject Type="Embed" ProgID="Equation.KSEE3" ShapeID="_x0000_i1060" DrawAspect="Content" ObjectID="_1468075760" r:id="rId85">
            <o:LockedField>false</o:LockedField>
          </o:OLEObject>
        </w:object>
      </w:r>
      <w:r>
        <w:rPr>
          <w:rFonts w:hint="eastAsia"/>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p>
    <w:p>
      <w:pPr>
        <w:spacing w:line="360" w:lineRule="auto"/>
        <w:rPr>
          <w:sz w:val="24"/>
        </w:rPr>
      </w:pPr>
      <w:r>
        <w:rPr>
          <w:rFonts w:hint="eastAsia"/>
          <w:sz w:val="24"/>
        </w:rPr>
        <w:t xml:space="preserve">式中：                 </w:t>
      </w:r>
      <w:r>
        <w:rPr>
          <w:rFonts w:hint="eastAsia" w:ascii="宋体" w:hAnsi="宋体"/>
          <w:sz w:val="24"/>
        </w:rPr>
        <w:t xml:space="preserve">    </w:t>
      </w:r>
    </w:p>
    <w:p>
      <w:pPr>
        <w:spacing w:line="360" w:lineRule="auto"/>
        <w:ind w:firstLine="240" w:firstLineChars="100"/>
        <w:jc w:val="left"/>
        <w:rPr>
          <w:sz w:val="24"/>
        </w:rPr>
      </w:pPr>
      <w:r>
        <w:rPr>
          <w:rFonts w:hint="eastAsia"/>
          <w:position w:val="-12"/>
          <w:sz w:val="24"/>
        </w:rPr>
        <w:object>
          <v:shape id="_x0000_i1061" o:spt="75" type="#_x0000_t75" style="height:18pt;width:27pt;" o:ole="t" filled="f" o:preferrelative="t" stroked="f" coordsize="21600,21600">
            <v:path/>
            <v:fill on="f" focussize="0,0"/>
            <v:stroke on="f"/>
            <v:imagedata r:id="rId88" o:title=""/>
            <o:lock v:ext="edit" aspectratio="t"/>
            <w10:wrap type="none"/>
            <w10:anchorlock/>
          </v:shape>
          <o:OLEObject Type="Embed" ProgID="Equation.KSEE3" ShapeID="_x0000_i1061" DrawAspect="Content" ObjectID="_1468075761" r:id="rId87">
            <o:LockedField>false</o:LockedField>
          </o:OLEObject>
        </w:object>
      </w:r>
      <w:r>
        <w:rPr>
          <w:sz w:val="24"/>
        </w:rPr>
        <w:t>——</w:t>
      </w:r>
      <w:r>
        <w:rPr>
          <w:rFonts w:hint="eastAsia"/>
          <w:sz w:val="24"/>
        </w:rPr>
        <w:t>流量计</w:t>
      </w:r>
      <w:r>
        <w:rPr>
          <w:position w:val="-6"/>
          <w:sz w:val="24"/>
        </w:rPr>
        <w:object>
          <v:shape id="_x0000_i1062" o:spt="75" type="#_x0000_t75" style="height:10.85pt;width:10.2pt;" o:ole="t" filled="f" o:preferrelative="t" stroked="f" coordsize="21600,21600">
            <v:path/>
            <v:fill on="f" focussize="0,0"/>
            <v:stroke on="f"/>
            <v:imagedata r:id="rId90" o:title=""/>
            <o:lock v:ext="edit" aspectratio="t"/>
            <w10:wrap type="none"/>
            <w10:anchorlock/>
          </v:shape>
          <o:OLEObject Type="Embed" ProgID="Equation.DSMT4" ShapeID="_x0000_i1062" DrawAspect="Content" ObjectID="_1468075762" r:id="rId89">
            <o:LockedField>false</o:LockedField>
          </o:OLEObject>
        </w:object>
      </w:r>
      <w:r>
        <w:rPr>
          <w:rFonts w:hint="eastAsia"/>
          <w:sz w:val="24"/>
        </w:rPr>
        <w:t>次校准以后第</w:t>
      </w:r>
      <w:r>
        <w:rPr>
          <w:position w:val="-6"/>
          <w:sz w:val="24"/>
        </w:rPr>
        <w:object>
          <v:shape id="_x0000_i1063" o:spt="75" type="#_x0000_t75" style="height:12.9pt;width:6.8pt;" o:ole="t" filled="f" o:preferrelative="t" stroked="f" coordsize="21600,21600">
            <v:path/>
            <v:fill on="f" focussize="0,0"/>
            <v:stroke on="f"/>
            <v:imagedata r:id="rId92" o:title=""/>
            <o:lock v:ext="edit" aspectratio="t"/>
            <w10:wrap type="none"/>
            <w10:anchorlock/>
          </v:shape>
          <o:OLEObject Type="Embed" ProgID="Equation.DSMT4" ShapeID="_x0000_i1063" DrawAspect="Content" ObjectID="_1468075763" r:id="rId91">
            <o:LockedField>false</o:LockedField>
          </o:OLEObject>
        </w:object>
      </w:r>
      <w:r>
        <w:rPr>
          <w:rFonts w:hint="eastAsia"/>
          <w:sz w:val="24"/>
        </w:rPr>
        <w:t>校准点的重复性。</w:t>
      </w:r>
    </w:p>
    <w:p>
      <w:pPr>
        <w:pStyle w:val="4"/>
        <w:numPr>
          <w:ilvl w:val="1"/>
          <w:numId w:val="1"/>
        </w:numPr>
        <w:tabs>
          <w:tab w:val="left" w:pos="567"/>
          <w:tab w:val="clear" w:pos="360"/>
        </w:tabs>
        <w:snapToGrid w:val="0"/>
        <w:spacing w:before="156" w:beforeLines="50" w:after="0" w:line="360" w:lineRule="auto"/>
        <w:ind w:left="567" w:hanging="567"/>
        <w:jc w:val="left"/>
        <w:rPr>
          <w:rFonts w:hint="default" w:ascii="Times New Roman" w:hAnsi="Times New Roman" w:eastAsia="宋体"/>
          <w:b w:val="0"/>
          <w:sz w:val="24"/>
          <w:lang w:val="en-US" w:eastAsia="zh-CN"/>
        </w:rPr>
      </w:pPr>
      <w:bookmarkStart w:id="37" w:name="_Toc4264"/>
      <w:r>
        <w:rPr>
          <w:rFonts w:hint="eastAsia" w:ascii="Times New Roman" w:hAnsi="Times New Roman" w:eastAsia="宋体"/>
          <w:b w:val="0"/>
          <w:sz w:val="24"/>
          <w:highlight w:val="none"/>
          <w:lang w:val="en-US" w:eastAsia="zh-CN"/>
        </w:rPr>
        <w:t>流量计特征系数调</w:t>
      </w:r>
      <w:r>
        <w:rPr>
          <w:rFonts w:hint="eastAsia" w:ascii="Times New Roman" w:hAnsi="Times New Roman" w:eastAsia="宋体"/>
          <w:b w:val="0"/>
          <w:sz w:val="24"/>
          <w:lang w:val="en-US" w:eastAsia="zh-CN"/>
        </w:rPr>
        <w:t>整</w:t>
      </w:r>
      <w:bookmarkEnd w:id="37"/>
    </w:p>
    <w:p>
      <w:pPr>
        <w:spacing w:line="360" w:lineRule="auto"/>
        <w:jc w:val="left"/>
        <w:rPr>
          <w:rFonts w:hint="eastAsia" w:hAnsi="宋体"/>
          <w:kern w:val="2"/>
          <w:sz w:val="24"/>
          <w:szCs w:val="24"/>
        </w:rPr>
      </w:pPr>
      <w:r>
        <w:rPr>
          <w:rFonts w:hint="eastAsia"/>
          <w:lang w:val="en-US" w:eastAsia="zh-CN"/>
        </w:rPr>
        <w:t xml:space="preserve">   </w:t>
      </w:r>
      <w:r>
        <w:rPr>
          <w:rFonts w:hint="eastAsia"/>
        </w:rPr>
        <w:t xml:space="preserve"> </w:t>
      </w:r>
      <w:r>
        <w:rPr>
          <w:rFonts w:hint="eastAsia" w:hAnsi="宋体"/>
          <w:kern w:val="2"/>
          <w:sz w:val="24"/>
          <w:szCs w:val="24"/>
        </w:rPr>
        <w:t>校准过程中</w:t>
      </w:r>
      <w:r>
        <w:rPr>
          <w:rFonts w:hint="eastAsia" w:hAnsi="宋体"/>
          <w:kern w:val="2"/>
          <w:sz w:val="24"/>
          <w:szCs w:val="24"/>
          <w:lang w:val="en-US" w:eastAsia="zh-CN"/>
        </w:rPr>
        <w:t>如</w:t>
      </w:r>
      <w:r>
        <w:rPr>
          <w:rFonts w:hint="eastAsia" w:hAnsi="宋体"/>
          <w:kern w:val="2"/>
          <w:sz w:val="24"/>
          <w:szCs w:val="24"/>
        </w:rPr>
        <w:t>需调整</w:t>
      </w:r>
      <w:r>
        <w:rPr>
          <w:rFonts w:hint="eastAsia" w:hAnsi="宋体"/>
          <w:kern w:val="2"/>
          <w:sz w:val="24"/>
          <w:szCs w:val="24"/>
          <w:lang w:val="en-US" w:eastAsia="zh-CN"/>
        </w:rPr>
        <w:t>流量计的特征系数</w:t>
      </w:r>
      <w:r>
        <w:rPr>
          <w:rFonts w:hint="eastAsia" w:hAnsi="宋体"/>
          <w:kern w:val="2"/>
          <w:sz w:val="24"/>
          <w:szCs w:val="24"/>
        </w:rPr>
        <w:t>，原系数与新系数应</w:t>
      </w:r>
      <w:r>
        <w:rPr>
          <w:rFonts w:hint="eastAsia" w:hAnsi="宋体"/>
          <w:kern w:val="2"/>
          <w:sz w:val="24"/>
          <w:szCs w:val="24"/>
          <w:lang w:val="en-US" w:eastAsia="zh-CN"/>
        </w:rPr>
        <w:t>在原始记录和</w:t>
      </w:r>
      <w:r>
        <w:rPr>
          <w:rFonts w:hint="eastAsia" w:hAnsi="宋体"/>
          <w:kern w:val="2"/>
          <w:sz w:val="24"/>
          <w:szCs w:val="24"/>
        </w:rPr>
        <w:t>校准证书中</w:t>
      </w:r>
      <w:r>
        <w:rPr>
          <w:rFonts w:hint="eastAsia" w:hAnsi="宋体"/>
          <w:kern w:val="2"/>
          <w:sz w:val="24"/>
          <w:szCs w:val="24"/>
          <w:lang w:val="en-US" w:eastAsia="zh-CN"/>
        </w:rPr>
        <w:t>注明</w:t>
      </w:r>
      <w:r>
        <w:rPr>
          <w:rFonts w:hint="eastAsia" w:hAnsi="宋体"/>
          <w:kern w:val="2"/>
          <w:sz w:val="24"/>
          <w:szCs w:val="24"/>
        </w:rPr>
        <w:t>。</w:t>
      </w:r>
    </w:p>
    <w:p>
      <w:pPr>
        <w:pStyle w:val="4"/>
        <w:numPr>
          <w:ilvl w:val="0"/>
          <w:numId w:val="1"/>
        </w:numPr>
        <w:tabs>
          <w:tab w:val="left" w:pos="567"/>
        </w:tabs>
        <w:snapToGrid w:val="0"/>
        <w:spacing w:before="156" w:beforeLines="50" w:after="0" w:line="360" w:lineRule="auto"/>
        <w:jc w:val="left"/>
        <w:rPr>
          <w:rFonts w:ascii="黑体" w:hAnsi="黑体"/>
          <w:b w:val="0"/>
          <w:bCs w:val="0"/>
          <w:sz w:val="24"/>
        </w:rPr>
      </w:pPr>
      <w:bookmarkStart w:id="38" w:name="_Toc15726"/>
      <w:r>
        <w:rPr>
          <w:rFonts w:hint="eastAsia" w:ascii="黑体" w:hAnsi="黑体"/>
          <w:b w:val="0"/>
          <w:sz w:val="24"/>
        </w:rPr>
        <w:t>校准结果</w:t>
      </w:r>
      <w:bookmarkEnd w:id="38"/>
    </w:p>
    <w:p>
      <w:pPr>
        <w:pStyle w:val="4"/>
        <w:tabs>
          <w:tab w:val="left" w:pos="567"/>
        </w:tabs>
        <w:snapToGrid w:val="0"/>
        <w:spacing w:before="156" w:beforeLines="50" w:after="0" w:line="360" w:lineRule="auto"/>
        <w:jc w:val="left"/>
        <w:rPr>
          <w:rFonts w:hint="eastAsia" w:ascii="Times New Roman" w:hAnsi="Times New Roman" w:eastAsia="宋体"/>
          <w:b w:val="0"/>
          <w:sz w:val="24"/>
        </w:rPr>
      </w:pPr>
      <w:bookmarkStart w:id="39" w:name="_Toc5630"/>
      <w:r>
        <w:rPr>
          <w:rFonts w:hint="eastAsia" w:ascii="宋体" w:hAnsi="宋体" w:eastAsia="宋体"/>
          <w:b w:val="0"/>
          <w:sz w:val="24"/>
          <w:lang w:val="en-US" w:eastAsia="zh-CN"/>
        </w:rPr>
        <w:t>9</w:t>
      </w:r>
      <w:r>
        <w:rPr>
          <w:rFonts w:hint="eastAsia" w:ascii="宋体" w:hAnsi="宋体" w:eastAsia="宋体"/>
          <w:b w:val="0"/>
          <w:sz w:val="24"/>
        </w:rPr>
        <w:t>.1</w:t>
      </w:r>
      <w:r>
        <w:rPr>
          <w:rFonts w:hint="eastAsia" w:ascii="Times New Roman" w:hAnsi="Times New Roman" w:eastAsia="宋体"/>
          <w:b w:val="0"/>
          <w:sz w:val="24"/>
        </w:rPr>
        <w:t xml:space="preserve">  校准记录</w:t>
      </w:r>
      <w:bookmarkEnd w:id="39"/>
    </w:p>
    <w:p>
      <w:pPr>
        <w:spacing w:line="360" w:lineRule="auto"/>
        <w:ind w:firstLine="480" w:firstLineChars="200"/>
        <w:rPr>
          <w:rFonts w:hint="eastAsia"/>
          <w:sz w:val="24"/>
        </w:rPr>
      </w:pPr>
      <w:r>
        <w:rPr>
          <w:rFonts w:hint="eastAsia"/>
          <w:sz w:val="24"/>
        </w:rPr>
        <w:t>校准记录应尽可能详尽地记载测量数据和计算结果，记录格式见附录A。</w:t>
      </w:r>
    </w:p>
    <w:p>
      <w:pPr>
        <w:pStyle w:val="4"/>
        <w:tabs>
          <w:tab w:val="left" w:pos="567"/>
        </w:tabs>
        <w:snapToGrid w:val="0"/>
        <w:spacing w:before="156" w:beforeLines="50" w:after="0" w:line="360" w:lineRule="auto"/>
        <w:jc w:val="left"/>
        <w:rPr>
          <w:rFonts w:hint="eastAsia" w:ascii="宋体" w:hAnsi="宋体" w:eastAsia="宋体"/>
          <w:b w:val="0"/>
          <w:sz w:val="24"/>
        </w:rPr>
      </w:pPr>
      <w:bookmarkStart w:id="40" w:name="_Toc9240"/>
      <w:r>
        <w:rPr>
          <w:rFonts w:hint="eastAsia" w:ascii="宋体" w:hAnsi="宋体" w:eastAsia="宋体"/>
          <w:b w:val="0"/>
          <w:sz w:val="24"/>
          <w:lang w:val="en-US" w:eastAsia="zh-CN"/>
        </w:rPr>
        <w:t>9</w:t>
      </w:r>
      <w:r>
        <w:rPr>
          <w:rFonts w:hint="eastAsia" w:ascii="宋体" w:hAnsi="宋体" w:eastAsia="宋体"/>
          <w:b w:val="0"/>
          <w:sz w:val="24"/>
        </w:rPr>
        <w:t>.2  校准证书</w:t>
      </w:r>
      <w:bookmarkEnd w:id="40"/>
    </w:p>
    <w:p>
      <w:pPr>
        <w:spacing w:line="360" w:lineRule="auto"/>
        <w:ind w:firstLine="480" w:firstLineChars="200"/>
        <w:rPr>
          <w:rFonts w:hint="eastAsia"/>
          <w:sz w:val="24"/>
        </w:rPr>
      </w:pPr>
      <w:r>
        <w:rPr>
          <w:rFonts w:hint="eastAsia"/>
          <w:sz w:val="24"/>
        </w:rPr>
        <w:t>经校</w:t>
      </w:r>
      <w:r>
        <w:rPr>
          <w:rFonts w:hint="eastAsia"/>
          <w:sz w:val="24"/>
          <w:highlight w:val="none"/>
        </w:rPr>
        <w:t>准的</w:t>
      </w:r>
      <w:r>
        <w:rPr>
          <w:rFonts w:hint="eastAsia"/>
          <w:sz w:val="24"/>
          <w:highlight w:val="none"/>
          <w:lang w:val="en-US" w:eastAsia="zh-CN"/>
        </w:rPr>
        <w:t>流量计</w:t>
      </w:r>
      <w:r>
        <w:rPr>
          <w:rFonts w:hint="eastAsia"/>
          <w:sz w:val="24"/>
          <w:highlight w:val="none"/>
        </w:rPr>
        <w:t>应出具校</w:t>
      </w:r>
      <w:r>
        <w:rPr>
          <w:rFonts w:hint="eastAsia"/>
          <w:sz w:val="24"/>
        </w:rPr>
        <w:t>准证书，校准证书应包括的信息及推荐的校准证书内页格式见附录B。</w:t>
      </w:r>
    </w:p>
    <w:p>
      <w:pPr>
        <w:spacing w:line="360" w:lineRule="auto"/>
        <w:ind w:firstLine="480" w:firstLineChars="200"/>
        <w:rPr>
          <w:rFonts w:hint="eastAsia"/>
          <w:sz w:val="24"/>
        </w:rPr>
      </w:pPr>
      <w:r>
        <w:rPr>
          <w:rFonts w:hint="eastAsia"/>
          <w:sz w:val="24"/>
        </w:rPr>
        <w:t>当客户要求时，可以根据计量特性进行符合性判定，并将结论列入校准证书。进行符合性判定应考虑测量不确定度。</w:t>
      </w:r>
    </w:p>
    <w:p>
      <w:pPr>
        <w:pStyle w:val="4"/>
        <w:tabs>
          <w:tab w:val="left" w:pos="567"/>
        </w:tabs>
        <w:snapToGrid w:val="0"/>
        <w:spacing w:before="156" w:beforeLines="50" w:after="0" w:line="360" w:lineRule="auto"/>
        <w:jc w:val="left"/>
        <w:rPr>
          <w:rFonts w:hint="eastAsia" w:ascii="黑体" w:hAnsi="黑体" w:eastAsia="黑体"/>
          <w:b w:val="0"/>
          <w:bCs w:val="0"/>
          <w:sz w:val="24"/>
          <w:highlight w:val="yellow"/>
          <w:lang w:eastAsia="zh-CN"/>
        </w:rPr>
      </w:pPr>
      <w:bookmarkStart w:id="41" w:name="_Toc21791"/>
      <w:r>
        <w:rPr>
          <w:rFonts w:hint="eastAsia" w:ascii="黑体" w:hAnsi="黑体"/>
          <w:b w:val="0"/>
          <w:sz w:val="24"/>
          <w:lang w:val="en-US" w:eastAsia="zh-CN"/>
        </w:rPr>
        <w:t>10</w:t>
      </w:r>
      <w:r>
        <w:rPr>
          <w:rFonts w:hint="eastAsia" w:ascii="黑体" w:hAnsi="黑体"/>
          <w:b w:val="0"/>
          <w:sz w:val="24"/>
        </w:rPr>
        <w:t xml:space="preserve">  复校校准间隔</w:t>
      </w:r>
      <w:bookmarkEnd w:id="41"/>
    </w:p>
    <w:p>
      <w:pPr>
        <w:spacing w:line="360" w:lineRule="auto"/>
        <w:ind w:firstLine="480" w:firstLineChars="200"/>
        <w:rPr>
          <w:rFonts w:hint="eastAsia"/>
          <w:sz w:val="24"/>
          <w:highlight w:val="none"/>
        </w:rPr>
      </w:pPr>
      <w:bookmarkStart w:id="42" w:name="_Toc364786304"/>
      <w:bookmarkStart w:id="43" w:name="_Toc364785683"/>
      <w:r>
        <w:rPr>
          <w:rFonts w:hint="eastAsia"/>
          <w:sz w:val="24"/>
          <w:highlight w:val="none"/>
        </w:rPr>
        <w:t>建议复校时间间隔</w:t>
      </w:r>
      <w:r>
        <w:rPr>
          <w:rFonts w:hint="eastAsia"/>
          <w:sz w:val="24"/>
          <w:highlight w:val="none"/>
          <w:lang w:val="en-US" w:eastAsia="zh-CN"/>
        </w:rPr>
        <w:t>为</w:t>
      </w:r>
      <w:r>
        <w:rPr>
          <w:rFonts w:hint="eastAsia"/>
          <w:sz w:val="24"/>
          <w:highlight w:val="none"/>
        </w:rPr>
        <w:t>1年</w:t>
      </w:r>
      <w:r>
        <w:rPr>
          <w:rFonts w:hint="eastAsia"/>
          <w:sz w:val="24"/>
          <w:highlight w:val="none"/>
          <w:lang w:eastAsia="zh-CN"/>
        </w:rPr>
        <w:t>，</w:t>
      </w:r>
      <w:r>
        <w:rPr>
          <w:rFonts w:hint="eastAsia"/>
          <w:sz w:val="24"/>
          <w:highlight w:val="none"/>
          <w:lang w:val="en-US" w:eastAsia="zh-CN"/>
        </w:rPr>
        <w:t>使用特别频繁时应适当缩短。在使用过程中经过</w:t>
      </w:r>
      <w:r>
        <w:rPr>
          <w:rFonts w:hint="eastAsia"/>
          <w:sz w:val="24"/>
          <w:highlight w:val="none"/>
        </w:rPr>
        <w:t>修理、更换重要</w:t>
      </w:r>
      <w:r>
        <w:rPr>
          <w:rFonts w:hint="eastAsia"/>
          <w:sz w:val="24"/>
          <w:highlight w:val="none"/>
          <w:lang w:val="en-US" w:eastAsia="zh-CN"/>
        </w:rPr>
        <w:t>器件等的一般需要重新</w:t>
      </w:r>
      <w:r>
        <w:rPr>
          <w:rFonts w:hint="eastAsia"/>
          <w:sz w:val="24"/>
          <w:highlight w:val="none"/>
        </w:rPr>
        <w:t>校准。</w:t>
      </w:r>
    </w:p>
    <w:p>
      <w:pPr>
        <w:spacing w:line="360" w:lineRule="auto"/>
        <w:ind w:firstLine="480" w:firstLineChars="200"/>
        <w:rPr>
          <w:rFonts w:hint="eastAsia"/>
          <w:sz w:val="24"/>
        </w:rPr>
      </w:pPr>
      <w:r>
        <w:rPr>
          <w:rFonts w:hint="eastAsia"/>
          <w:sz w:val="24"/>
        </w:rPr>
        <w:t>由于复校时间间隔的长短是由</w:t>
      </w:r>
      <w:r>
        <w:rPr>
          <w:rFonts w:hint="eastAsia"/>
          <w:sz w:val="24"/>
          <w:lang w:val="en-US" w:eastAsia="zh-CN"/>
        </w:rPr>
        <w:t>环境试验设备的使用情况、使用者、</w:t>
      </w:r>
      <w:r>
        <w:rPr>
          <w:rFonts w:hint="eastAsia"/>
          <w:sz w:val="24"/>
        </w:rPr>
        <w:t>仪器本身质量等因素所决定的，因此，</w:t>
      </w:r>
      <w:r>
        <w:rPr>
          <w:rFonts w:hint="eastAsia"/>
          <w:sz w:val="24"/>
          <w:lang w:val="en-US" w:eastAsia="zh-CN"/>
        </w:rPr>
        <w:t>用户</w:t>
      </w:r>
      <w:r>
        <w:rPr>
          <w:rFonts w:hint="eastAsia"/>
          <w:sz w:val="24"/>
        </w:rPr>
        <w:t>可根据实际使用情况</w:t>
      </w:r>
      <w:r>
        <w:rPr>
          <w:rFonts w:hint="eastAsia"/>
          <w:sz w:val="24"/>
          <w:lang w:val="en-US" w:eastAsia="zh-CN"/>
        </w:rPr>
        <w:t>确定</w:t>
      </w:r>
      <w:r>
        <w:rPr>
          <w:rFonts w:hint="eastAsia"/>
          <w:sz w:val="24"/>
        </w:rPr>
        <w:t>复校时间间隔。</w:t>
      </w:r>
      <w:r>
        <w:br w:type="page"/>
      </w:r>
    </w:p>
    <w:p>
      <w:pPr>
        <w:spacing w:line="360" w:lineRule="auto"/>
        <w:rPr>
          <w:rFonts w:hint="eastAsia" w:ascii="黑体" w:eastAsia="黑体"/>
          <w:b/>
          <w:sz w:val="28"/>
          <w:szCs w:val="28"/>
        </w:rPr>
        <w:sectPr>
          <w:footerReference r:id="rId12" w:type="default"/>
          <w:pgSz w:w="11906" w:h="16838"/>
          <w:pgMar w:top="1440" w:right="1800" w:bottom="1440" w:left="1800" w:header="851" w:footer="992" w:gutter="0"/>
          <w:pgNumType w:fmt="decimal" w:start="1"/>
          <w:cols w:space="720" w:num="1"/>
          <w:docGrid w:type="lines" w:linePitch="312" w:charSpace="0"/>
        </w:sectPr>
      </w:pPr>
    </w:p>
    <w:p>
      <w:pPr>
        <w:outlineLvl w:val="0"/>
        <w:rPr>
          <w:rFonts w:hint="eastAsia" w:eastAsia="黑体"/>
          <w:b/>
          <w:sz w:val="28"/>
          <w:szCs w:val="28"/>
        </w:rPr>
      </w:pPr>
      <w:bookmarkStart w:id="44" w:name="_Toc2041"/>
      <w:r>
        <w:rPr>
          <w:rFonts w:hint="eastAsia" w:eastAsia="黑体"/>
          <w:b/>
          <w:sz w:val="28"/>
          <w:szCs w:val="28"/>
        </w:rPr>
        <w:t>附录A</w:t>
      </w:r>
      <w:bookmarkEnd w:id="42"/>
      <w:bookmarkEnd w:id="43"/>
      <w:bookmarkEnd w:id="44"/>
      <w:r>
        <w:rPr>
          <w:rFonts w:hint="eastAsia" w:eastAsia="黑体"/>
          <w:b/>
          <w:sz w:val="28"/>
          <w:szCs w:val="28"/>
        </w:rPr>
        <w:t xml:space="preserve">  </w:t>
      </w:r>
    </w:p>
    <w:p>
      <w:pPr>
        <w:pStyle w:val="4"/>
        <w:keepNext/>
        <w:keepLines/>
        <w:pageBreakBefore w:val="0"/>
        <w:widowControl w:val="0"/>
        <w:tabs>
          <w:tab w:val="left" w:pos="567"/>
        </w:tabs>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b/>
          <w:bCs w:val="0"/>
          <w:sz w:val="28"/>
          <w:szCs w:val="28"/>
          <w:lang w:val="en-US" w:eastAsia="zh-CN"/>
        </w:rPr>
      </w:pPr>
      <w:bookmarkStart w:id="45" w:name="_Toc21961"/>
      <w:bookmarkStart w:id="46" w:name="_Toc10763"/>
      <w:r>
        <w:rPr>
          <w:rFonts w:hint="eastAsia" w:ascii="宋体" w:hAnsi="宋体" w:eastAsia="宋体"/>
          <w:b/>
          <w:bCs w:val="0"/>
          <w:sz w:val="28"/>
          <w:szCs w:val="28"/>
          <w:lang w:val="en-US" w:eastAsia="zh-CN"/>
        </w:rPr>
        <w:t>插入式涡轮流量计校准原始记录</w:t>
      </w:r>
      <w:bookmarkEnd w:id="45"/>
      <w:bookmarkEnd w:id="46"/>
    </w:p>
    <w:tbl>
      <w:tblPr>
        <w:tblStyle w:val="10"/>
        <w:tblW w:w="144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1170"/>
        <w:gridCol w:w="1230"/>
        <w:gridCol w:w="990"/>
        <w:gridCol w:w="1065"/>
        <w:gridCol w:w="1050"/>
        <w:gridCol w:w="1005"/>
        <w:gridCol w:w="1065"/>
        <w:gridCol w:w="1185"/>
        <w:gridCol w:w="1065"/>
        <w:gridCol w:w="1050"/>
        <w:gridCol w:w="94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送检单号</w:t>
            </w:r>
            <w:r>
              <w:rPr>
                <w:rFonts w:hint="eastAsia" w:ascii="宋体" w:hAnsi="宋体" w:cs="宋体"/>
                <w:i w:val="0"/>
                <w:iCs w:val="0"/>
                <w:color w:val="000000"/>
                <w:kern w:val="0"/>
                <w:sz w:val="18"/>
                <w:szCs w:val="18"/>
                <w:u w:val="none"/>
                <w:lang w:val="en-US" w:eastAsia="zh-CN" w:bidi="ar"/>
              </w:rPr>
              <w:t>：</w:t>
            </w:r>
          </w:p>
        </w:tc>
        <w:tc>
          <w:tcPr>
            <w:tcW w:w="4335"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证书编号</w:t>
            </w:r>
            <w:r>
              <w:rPr>
                <w:rFonts w:hint="eastAsia" w:ascii="宋体" w:hAnsi="宋体" w:cs="宋体"/>
                <w:i w:val="0"/>
                <w:iCs w:val="0"/>
                <w:color w:val="000000"/>
                <w:kern w:val="0"/>
                <w:sz w:val="18"/>
                <w:szCs w:val="18"/>
                <w:u w:val="none"/>
                <w:lang w:val="en-US" w:eastAsia="zh-CN" w:bidi="ar"/>
              </w:rPr>
              <w:t>：</w:t>
            </w:r>
          </w:p>
        </w:tc>
        <w:tc>
          <w:tcPr>
            <w:tcW w:w="4740" w:type="dxa"/>
            <w:gridSpan w:val="4"/>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委 托 方</w:t>
            </w:r>
            <w:r>
              <w:rPr>
                <w:rFonts w:hint="eastAsia" w:ascii="宋体" w:hAnsi="宋体" w:cs="宋体"/>
                <w:i w:val="0"/>
                <w:iCs w:val="0"/>
                <w:color w:val="000000"/>
                <w:kern w:val="0"/>
                <w:sz w:val="18"/>
                <w:szCs w:val="18"/>
                <w:u w:val="none"/>
                <w:lang w:val="en-US" w:eastAsia="zh-CN" w:bidi="ar"/>
              </w:rPr>
              <w:t>：</w:t>
            </w:r>
          </w:p>
        </w:tc>
        <w:tc>
          <w:tcPr>
            <w:tcW w:w="4335"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r>
              <w:rPr>
                <w:rFonts w:hint="eastAsia" w:ascii="宋体" w:hAnsi="宋体" w:cs="宋体"/>
                <w:i w:val="0"/>
                <w:iCs w:val="0"/>
                <w:color w:val="000000"/>
                <w:kern w:val="0"/>
                <w:sz w:val="18"/>
                <w:szCs w:val="18"/>
                <w:u w:val="none"/>
                <w:lang w:val="en-US" w:eastAsia="zh-CN" w:bidi="ar"/>
              </w:rPr>
              <w:t>：</w:t>
            </w:r>
          </w:p>
        </w:tc>
        <w:tc>
          <w:tcPr>
            <w:tcW w:w="474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生产厂家</w:t>
            </w:r>
            <w:r>
              <w:rPr>
                <w:rFonts w:hint="eastAsia" w:ascii="宋体" w:hAnsi="宋体" w:cs="宋体"/>
                <w:i w:val="0"/>
                <w:iCs w:val="0"/>
                <w:color w:val="000000"/>
                <w:kern w:val="0"/>
                <w:sz w:val="18"/>
                <w:szCs w:val="18"/>
                <w:u w:val="none"/>
                <w:lang w:val="en-US" w:eastAsia="zh-CN" w:bidi="ar"/>
              </w:rPr>
              <w:t>：</w:t>
            </w:r>
          </w:p>
        </w:tc>
        <w:tc>
          <w:tcPr>
            <w:tcW w:w="4335"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仪表编号</w:t>
            </w:r>
            <w:r>
              <w:rPr>
                <w:rFonts w:hint="eastAsia" w:ascii="宋体" w:hAnsi="宋体" w:cs="宋体"/>
                <w:i w:val="0"/>
                <w:iCs w:val="0"/>
                <w:color w:val="000000"/>
                <w:kern w:val="0"/>
                <w:sz w:val="18"/>
                <w:szCs w:val="18"/>
                <w:u w:val="none"/>
                <w:lang w:val="en-US" w:eastAsia="zh-CN" w:bidi="ar"/>
              </w:rPr>
              <w:t>：</w:t>
            </w:r>
          </w:p>
        </w:tc>
        <w:tc>
          <w:tcPr>
            <w:tcW w:w="474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流量范围</w:t>
            </w:r>
            <w:r>
              <w:rPr>
                <w:rFonts w:hint="eastAsia" w:ascii="宋体" w:hAnsi="宋体" w:cs="宋体"/>
                <w:i w:val="0"/>
                <w:iCs w:val="0"/>
                <w:color w:val="000000"/>
                <w:kern w:val="0"/>
                <w:sz w:val="18"/>
                <w:szCs w:val="18"/>
                <w:u w:val="none"/>
                <w:lang w:val="en-US" w:eastAsia="zh-CN" w:bidi="ar"/>
              </w:rPr>
              <w:t>：</w:t>
            </w:r>
          </w:p>
        </w:tc>
        <w:tc>
          <w:tcPr>
            <w:tcW w:w="4335"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环境温度</w:t>
            </w:r>
            <w:r>
              <w:rPr>
                <w:rFonts w:hint="eastAsia" w:ascii="宋体" w:hAnsi="宋体" w:cs="宋体"/>
                <w:i w:val="0"/>
                <w:iCs w:val="0"/>
                <w:color w:val="000000"/>
                <w:kern w:val="0"/>
                <w:sz w:val="18"/>
                <w:szCs w:val="18"/>
                <w:u w:val="none"/>
                <w:lang w:val="en-US" w:eastAsia="zh-CN" w:bidi="ar"/>
              </w:rPr>
              <w:t>：</w:t>
            </w:r>
          </w:p>
        </w:tc>
        <w:tc>
          <w:tcPr>
            <w:tcW w:w="474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准确度等级</w:t>
            </w:r>
            <w:r>
              <w:rPr>
                <w:rFonts w:hint="eastAsia" w:ascii="宋体" w:hAnsi="宋体" w:cs="宋体"/>
                <w:i w:val="0"/>
                <w:iCs w:val="0"/>
                <w:color w:val="000000"/>
                <w:kern w:val="0"/>
                <w:sz w:val="18"/>
                <w:szCs w:val="18"/>
                <w:u w:val="none"/>
                <w:lang w:val="en-US" w:eastAsia="zh-CN" w:bidi="ar"/>
              </w:rPr>
              <w:t>：</w:t>
            </w:r>
          </w:p>
        </w:tc>
        <w:tc>
          <w:tcPr>
            <w:tcW w:w="1230"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105" w:type="dxa"/>
            <w:gridSpan w:val="3"/>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级</w:t>
            </w: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口径(DN)</w:t>
            </w:r>
            <w:r>
              <w:rPr>
                <w:rFonts w:hint="eastAsia" w:ascii="宋体" w:hAnsi="宋体" w:cs="宋体"/>
                <w:i w:val="0"/>
                <w:iCs w:val="0"/>
                <w:color w:val="000000"/>
                <w:kern w:val="0"/>
                <w:sz w:val="18"/>
                <w:szCs w:val="18"/>
                <w:u w:val="none"/>
                <w:lang w:val="en-US" w:eastAsia="zh-CN" w:bidi="ar"/>
              </w:rPr>
              <w:t>：</w:t>
            </w:r>
          </w:p>
        </w:tc>
        <w:tc>
          <w:tcPr>
            <w:tcW w:w="474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校准技术依据：</w:t>
            </w:r>
          </w:p>
        </w:tc>
        <w:tc>
          <w:tcPr>
            <w:tcW w:w="4335"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环境湿度</w:t>
            </w:r>
            <w:r>
              <w:rPr>
                <w:rFonts w:hint="eastAsia" w:ascii="宋体" w:hAnsi="宋体" w:cs="宋体"/>
                <w:i w:val="0"/>
                <w:iCs w:val="0"/>
                <w:color w:val="000000"/>
                <w:kern w:val="0"/>
                <w:sz w:val="18"/>
                <w:szCs w:val="18"/>
                <w:u w:val="none"/>
                <w:lang w:val="en-US" w:eastAsia="zh-CN" w:bidi="ar"/>
              </w:rPr>
              <w:t>：</w:t>
            </w:r>
          </w:p>
        </w:tc>
        <w:tc>
          <w:tcPr>
            <w:tcW w:w="474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主要计量标准器具</w:t>
            </w:r>
            <w:r>
              <w:rPr>
                <w:rFonts w:hint="eastAsia" w:ascii="宋体" w:hAnsi="宋体" w:cs="宋体"/>
                <w:i w:val="0"/>
                <w:iCs w:val="0"/>
                <w:color w:val="000000"/>
                <w:kern w:val="0"/>
                <w:sz w:val="18"/>
                <w:szCs w:val="18"/>
                <w:u w:val="none"/>
                <w:lang w:val="en-US" w:eastAsia="zh-CN" w:bidi="ar"/>
              </w:rPr>
              <w:t>：</w:t>
            </w:r>
          </w:p>
        </w:tc>
        <w:tc>
          <w:tcPr>
            <w:tcW w:w="4335"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r>
              <w:rPr>
                <w:rFonts w:hint="eastAsia" w:ascii="宋体" w:hAnsi="宋体" w:cs="宋体"/>
                <w:i w:val="0"/>
                <w:iCs w:val="0"/>
                <w:color w:val="000000"/>
                <w:kern w:val="0"/>
                <w:sz w:val="18"/>
                <w:szCs w:val="18"/>
                <w:u w:val="none"/>
                <w:lang w:val="en-US" w:eastAsia="zh-CN" w:bidi="ar"/>
              </w:rPr>
              <w:t>：</w:t>
            </w:r>
          </w:p>
        </w:tc>
        <w:tc>
          <w:tcPr>
            <w:tcW w:w="4740"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测 量 范 围</w:t>
            </w:r>
            <w:r>
              <w:rPr>
                <w:rFonts w:hint="eastAsia" w:ascii="宋体" w:hAnsi="宋体" w:cs="宋体"/>
                <w:i w:val="0"/>
                <w:iCs w:val="0"/>
                <w:color w:val="000000"/>
                <w:kern w:val="0"/>
                <w:sz w:val="18"/>
                <w:szCs w:val="18"/>
                <w:u w:val="none"/>
                <w:lang w:val="en-US" w:eastAsia="zh-CN" w:bidi="ar"/>
              </w:rPr>
              <w:t>：</w:t>
            </w:r>
          </w:p>
        </w:tc>
        <w:tc>
          <w:tcPr>
            <w:tcW w:w="4335"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准确度等级</w:t>
            </w:r>
            <w:r>
              <w:rPr>
                <w:rFonts w:hint="eastAsia" w:ascii="宋体" w:hAnsi="宋体" w:cs="宋体"/>
                <w:i w:val="0"/>
                <w:iCs w:val="0"/>
                <w:color w:val="000000"/>
                <w:kern w:val="0"/>
                <w:sz w:val="18"/>
                <w:szCs w:val="18"/>
                <w:u w:val="none"/>
                <w:lang w:val="en-US" w:eastAsia="zh-CN" w:bidi="ar"/>
              </w:rPr>
              <w:t>：</w:t>
            </w:r>
          </w:p>
        </w:tc>
        <w:tc>
          <w:tcPr>
            <w:tcW w:w="1065"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675" w:type="dxa"/>
            <w:gridSpan w:val="3"/>
            <w:tcBorders>
              <w:top w:val="single" w:color="000000" w:sz="4" w:space="0"/>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计量标准器证书号：</w:t>
            </w:r>
          </w:p>
        </w:tc>
        <w:tc>
          <w:tcPr>
            <w:tcW w:w="4335"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2250"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计量标准器有效</w:t>
            </w:r>
            <w:r>
              <w:rPr>
                <w:rFonts w:hint="eastAsia" w:ascii="宋体" w:hAnsi="宋体" w:cs="宋体"/>
                <w:i w:val="0"/>
                <w:iCs w:val="0"/>
                <w:color w:val="000000"/>
                <w:kern w:val="0"/>
                <w:sz w:val="18"/>
                <w:szCs w:val="18"/>
                <w:u w:val="none"/>
                <w:lang w:val="en-US" w:eastAsia="zh-CN" w:bidi="ar"/>
              </w:rPr>
              <w:t>：</w:t>
            </w:r>
          </w:p>
        </w:tc>
        <w:tc>
          <w:tcPr>
            <w:tcW w:w="4740"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445" w:type="dxa"/>
            <w:gridSpan w:val="13"/>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3"/>
                <w:szCs w:val="23"/>
                <w:u w:val="none"/>
              </w:rPr>
            </w:pPr>
            <w:r>
              <w:rPr>
                <w:rFonts w:hint="eastAsia" w:ascii="宋体" w:hAnsi="宋体" w:eastAsia="宋体" w:cs="宋体"/>
                <w:b/>
                <w:bCs/>
                <w:i w:val="0"/>
                <w:iCs w:val="0"/>
                <w:color w:val="000000"/>
                <w:kern w:val="0"/>
                <w:sz w:val="23"/>
                <w:szCs w:val="23"/>
                <w:u w:val="none"/>
                <w:lang w:val="en-US" w:eastAsia="zh-CN" w:bidi="ar"/>
              </w:rPr>
              <w:t>校准结果与数据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1、随机文件及外观：</w:t>
            </w:r>
          </w:p>
        </w:tc>
        <w:tc>
          <w:tcPr>
            <w:tcW w:w="5340" w:type="dxa"/>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0" w:type="dxa"/>
            <w:gridSpan w:val="2"/>
            <w:tcBorders>
              <w:top w:val="single" w:color="000000" w:sz="4" w:space="0"/>
              <w:left w:val="nil"/>
              <w:bottom w:val="nil"/>
              <w:right w:val="nil"/>
            </w:tcBorders>
            <w:shd w:val="clear" w:color="auto" w:fill="auto"/>
            <w:noWrap/>
            <w:vAlign w:val="center"/>
          </w:tcPr>
          <w:p>
            <w:pPr>
              <w:keepNext w:val="0"/>
              <w:keepLines w:val="0"/>
              <w:widowControl/>
              <w:suppressLineNumbers w:val="0"/>
              <w:ind w:firstLine="570"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9"/>
                <w:szCs w:val="19"/>
                <w:u w:val="none"/>
                <w:lang w:val="en-US" w:eastAsia="zh-CN" w:bidi="ar"/>
              </w:rPr>
              <w:t>2、功能性：</w:t>
            </w:r>
          </w:p>
        </w:tc>
        <w:tc>
          <w:tcPr>
            <w:tcW w:w="474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000000"/>
                <w:sz w:val="22"/>
                <w:szCs w:val="22"/>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4、校准结果和数据：</w:t>
            </w:r>
          </w:p>
        </w:tc>
        <w:tc>
          <w:tcPr>
            <w:tcW w:w="12330" w:type="dxa"/>
            <w:gridSpan w:val="11"/>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2115" w:type="dxa"/>
            <w:gridSpan w:val="2"/>
            <w:tcBorders>
              <w:top w:val="nil"/>
              <w:left w:val="nil"/>
              <w:bottom w:val="nil"/>
              <w:right w:val="nil"/>
            </w:tcBorders>
            <w:shd w:val="clear" w:color="auto" w:fill="auto"/>
            <w:noWrap/>
            <w:vAlign w:val="center"/>
          </w:tcPr>
          <w:p>
            <w:pPr>
              <w:keepNext w:val="0"/>
              <w:keepLines w:val="0"/>
              <w:widowControl/>
              <w:suppressLineNumbers w:val="0"/>
              <w:ind w:firstLine="570" w:firstLineChars="30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校准用介质：</w:t>
            </w:r>
          </w:p>
        </w:tc>
        <w:tc>
          <w:tcPr>
            <w:tcW w:w="5340"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9"/>
                <w:szCs w:val="19"/>
                <w:u w:val="none"/>
                <w:lang w:val="en-US" w:eastAsia="zh-CN" w:bidi="ar-SA"/>
              </w:rPr>
            </w:pPr>
          </w:p>
        </w:tc>
        <w:tc>
          <w:tcPr>
            <w:tcW w:w="2250" w:type="dxa"/>
            <w:gridSpan w:val="2"/>
            <w:tcBorders>
              <w:top w:val="nil"/>
              <w:left w:val="nil"/>
              <w:bottom w:val="nil"/>
              <w:right w:val="nil"/>
            </w:tcBorders>
            <w:shd w:val="clear" w:color="auto" w:fill="auto"/>
            <w:noWrap/>
            <w:vAlign w:val="center"/>
          </w:tcPr>
          <w:p>
            <w:pPr>
              <w:ind w:firstLine="570" w:firstLineChars="300"/>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校准方法：</w:t>
            </w:r>
          </w:p>
        </w:tc>
        <w:tc>
          <w:tcPr>
            <w:tcW w:w="106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050" w:type="dxa"/>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9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6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校准点</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校准点流量</w:t>
            </w:r>
          </w:p>
        </w:tc>
        <w:tc>
          <w:tcPr>
            <w:tcW w:w="123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被校表电流</w:t>
            </w:r>
          </w:p>
        </w:tc>
        <w:tc>
          <w:tcPr>
            <w:tcW w:w="99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示值流量</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标准质量</w:t>
            </w:r>
          </w:p>
        </w:tc>
        <w:tc>
          <w:tcPr>
            <w:tcW w:w="10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9"/>
                <w:szCs w:val="19"/>
                <w:highlight w:val="none"/>
                <w:u w:val="none"/>
                <w:lang w:val="en-US" w:eastAsia="zh-CN" w:bidi="ar-SA"/>
              </w:rPr>
            </w:pPr>
            <w:r>
              <w:rPr>
                <w:rFonts w:hint="eastAsia" w:ascii="宋体" w:hAnsi="宋体" w:eastAsia="宋体" w:cs="宋体"/>
                <w:i w:val="0"/>
                <w:iCs w:val="0"/>
                <w:color w:val="000000"/>
                <w:kern w:val="0"/>
                <w:sz w:val="19"/>
                <w:szCs w:val="19"/>
                <w:highlight w:val="none"/>
                <w:u w:val="none"/>
                <w:lang w:val="en-US" w:eastAsia="zh-CN" w:bidi="ar"/>
              </w:rPr>
              <w:t>校准时间</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9"/>
                <w:szCs w:val="19"/>
                <w:highlight w:val="none"/>
                <w:u w:val="none"/>
                <w:lang w:val="en-US" w:eastAsia="zh-CN" w:bidi="ar-SA"/>
              </w:rPr>
            </w:pPr>
            <w:r>
              <w:rPr>
                <w:rFonts w:hint="eastAsia" w:ascii="宋体" w:hAnsi="宋体" w:eastAsia="宋体" w:cs="宋体"/>
                <w:i w:val="0"/>
                <w:iCs w:val="0"/>
                <w:color w:val="000000"/>
                <w:kern w:val="0"/>
                <w:sz w:val="19"/>
                <w:szCs w:val="19"/>
                <w:highlight w:val="none"/>
                <w:u w:val="none"/>
                <w:lang w:val="en-US" w:eastAsia="zh-CN" w:bidi="ar"/>
              </w:rPr>
              <w:t>标准流量</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9"/>
                <w:szCs w:val="19"/>
                <w:highlight w:val="none"/>
                <w:u w:val="none"/>
                <w:lang w:val="en-US" w:eastAsia="zh-CN" w:bidi="ar"/>
              </w:rPr>
            </w:pPr>
            <w:r>
              <w:rPr>
                <w:rFonts w:hint="eastAsia" w:ascii="宋体" w:hAnsi="宋体" w:eastAsia="宋体" w:cs="宋体"/>
                <w:i w:val="0"/>
                <w:iCs w:val="0"/>
                <w:color w:val="000000"/>
                <w:kern w:val="0"/>
                <w:sz w:val="19"/>
                <w:szCs w:val="19"/>
                <w:highlight w:val="none"/>
                <w:u w:val="none"/>
                <w:lang w:val="en-US" w:eastAsia="zh-CN" w:bidi="ar"/>
              </w:rPr>
              <w:t>介质</w:t>
            </w:r>
            <w:r>
              <w:rPr>
                <w:rFonts w:hint="eastAsia" w:ascii="宋体" w:hAnsi="宋体" w:cs="宋体"/>
                <w:i w:val="0"/>
                <w:iCs w:val="0"/>
                <w:color w:val="000000"/>
                <w:kern w:val="0"/>
                <w:sz w:val="19"/>
                <w:szCs w:val="19"/>
                <w:highlight w:val="none"/>
                <w:u w:val="none"/>
                <w:lang w:val="en-US" w:eastAsia="zh-CN" w:bidi="ar"/>
              </w:rPr>
              <w:t>压力</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highlight w:val="none"/>
                <w:u w:val="none"/>
              </w:rPr>
            </w:pPr>
            <w:r>
              <w:rPr>
                <w:rFonts w:hint="eastAsia" w:ascii="宋体" w:hAnsi="宋体" w:eastAsia="宋体" w:cs="宋体"/>
                <w:i w:val="0"/>
                <w:iCs w:val="0"/>
                <w:color w:val="000000"/>
                <w:kern w:val="0"/>
                <w:sz w:val="19"/>
                <w:szCs w:val="19"/>
                <w:highlight w:val="none"/>
                <w:u w:val="none"/>
                <w:lang w:val="en-US" w:eastAsia="zh-CN" w:bidi="ar"/>
              </w:rPr>
              <w:t>介质温度</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highlight w:val="none"/>
                <w:u w:val="none"/>
              </w:rPr>
            </w:pPr>
            <w:r>
              <w:rPr>
                <w:rFonts w:hint="eastAsia" w:ascii="宋体" w:hAnsi="宋体" w:eastAsia="宋体" w:cs="宋体"/>
                <w:i w:val="0"/>
                <w:iCs w:val="0"/>
                <w:color w:val="000000"/>
                <w:kern w:val="0"/>
                <w:sz w:val="19"/>
                <w:szCs w:val="19"/>
                <w:highlight w:val="none"/>
                <w:u w:val="none"/>
                <w:lang w:val="en-US" w:eastAsia="zh-CN" w:bidi="ar"/>
              </w:rPr>
              <w:t>相对示值</w:t>
            </w:r>
          </w:p>
        </w:tc>
        <w:tc>
          <w:tcPr>
            <w:tcW w:w="10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highlight w:val="none"/>
                <w:u w:val="none"/>
              </w:rPr>
            </w:pPr>
            <w:r>
              <w:rPr>
                <w:rFonts w:hint="eastAsia" w:ascii="宋体" w:hAnsi="宋体" w:eastAsia="宋体" w:cs="宋体"/>
                <w:i w:val="0"/>
                <w:iCs w:val="0"/>
                <w:color w:val="000000"/>
                <w:kern w:val="0"/>
                <w:sz w:val="19"/>
                <w:szCs w:val="19"/>
                <w:highlight w:val="none"/>
                <w:u w:val="none"/>
                <w:lang w:val="en-US" w:eastAsia="zh-CN" w:bidi="ar"/>
              </w:rPr>
              <w:t>示值误差</w:t>
            </w:r>
          </w:p>
        </w:tc>
        <w:tc>
          <w:tcPr>
            <w:tcW w:w="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highlight w:val="none"/>
                <w:u w:val="none"/>
              </w:rPr>
            </w:pPr>
            <w:r>
              <w:rPr>
                <w:rFonts w:hint="eastAsia" w:ascii="宋体" w:hAnsi="宋体" w:eastAsia="宋体" w:cs="宋体"/>
                <w:i w:val="0"/>
                <w:iCs w:val="0"/>
                <w:color w:val="000000"/>
                <w:kern w:val="0"/>
                <w:sz w:val="19"/>
                <w:szCs w:val="19"/>
                <w:highlight w:val="none"/>
                <w:u w:val="none"/>
                <w:lang w:val="en-US" w:eastAsia="zh-CN" w:bidi="ar"/>
              </w:rPr>
              <w:t>重复性</w:t>
            </w:r>
          </w:p>
        </w:tc>
        <w:tc>
          <w:tcPr>
            <w:tcW w:w="16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cs="宋体"/>
                <w:i w:val="0"/>
                <w:iCs w:val="0"/>
                <w:color w:val="000000"/>
                <w:kern w:val="0"/>
                <w:sz w:val="19"/>
                <w:szCs w:val="19"/>
                <w:highlight w:val="none"/>
                <w:u w:val="none"/>
                <w:lang w:val="en-US" w:eastAsia="zh-CN" w:bidi="ar"/>
              </w:rPr>
            </w:pPr>
            <w:r>
              <w:rPr>
                <w:rFonts w:hint="eastAsia" w:ascii="宋体" w:hAnsi="宋体" w:cs="宋体"/>
                <w:i w:val="0"/>
                <w:iCs w:val="0"/>
                <w:color w:val="000000"/>
                <w:kern w:val="0"/>
                <w:sz w:val="19"/>
                <w:szCs w:val="19"/>
                <w:highlight w:val="none"/>
                <w:u w:val="none"/>
                <w:lang w:val="en-US" w:eastAsia="zh-CN" w:bidi="ar"/>
              </w:rPr>
              <w:t>示值误差的测量</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9"/>
                <w:szCs w:val="19"/>
                <w:highlight w:val="none"/>
                <w:u w:val="none"/>
              </w:rPr>
            </w:pPr>
            <w:r>
              <w:rPr>
                <w:rFonts w:hint="eastAsia" w:ascii="宋体" w:hAnsi="宋体" w:cs="宋体"/>
                <w:i w:val="0"/>
                <w:iCs w:val="0"/>
                <w:color w:val="000000"/>
                <w:kern w:val="0"/>
                <w:sz w:val="19"/>
                <w:szCs w:val="19"/>
                <w:highlight w:val="none"/>
                <w:u w:val="none"/>
                <w:lang w:val="en-US" w:eastAsia="zh-CN" w:bidi="ar"/>
              </w:rPr>
              <w:t>不确定度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exact"/>
        </w:trPr>
        <w:tc>
          <w:tcPr>
            <w:tcW w:w="9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w:t>
            </w:r>
          </w:p>
        </w:tc>
        <w:tc>
          <w:tcPr>
            <w:tcW w:w="11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(m³/h)</w:t>
            </w:r>
          </w:p>
        </w:tc>
        <w:tc>
          <w:tcPr>
            <w:tcW w:w="123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示值</w:t>
            </w:r>
            <w:r>
              <w:rPr>
                <w:rFonts w:hint="default" w:ascii="Times New Roman" w:hAnsi="Times New Roman" w:eastAsia="宋体" w:cs="Times New Roman"/>
                <w:i w:val="0"/>
                <w:iCs w:val="0"/>
                <w:color w:val="000000"/>
                <w:kern w:val="0"/>
                <w:sz w:val="19"/>
                <w:szCs w:val="19"/>
                <w:u w:val="none"/>
                <w:lang w:val="en-US" w:eastAsia="zh-CN" w:bidi="ar"/>
              </w:rPr>
              <w:t>(mA)</w:t>
            </w:r>
          </w:p>
        </w:tc>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(m³/h)</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u w:val="none"/>
              </w:rPr>
            </w:pPr>
            <w:r>
              <w:rPr>
                <w:rFonts w:hint="default" w:ascii="Times New Roman" w:hAnsi="Times New Roman" w:eastAsia="宋体" w:cs="Times New Roman"/>
                <w:i w:val="0"/>
                <w:iCs w:val="0"/>
                <w:color w:val="000000"/>
                <w:kern w:val="0"/>
                <w:sz w:val="19"/>
                <w:szCs w:val="19"/>
                <w:u w:val="none"/>
                <w:lang w:val="en-US" w:eastAsia="zh-CN" w:bidi="ar"/>
              </w:rPr>
              <w:t>(kg)</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9"/>
                <w:szCs w:val="19"/>
                <w:highlight w:val="none"/>
                <w:u w:val="none"/>
                <w:lang w:val="en-US" w:eastAsia="zh-CN" w:bidi="ar-SA"/>
              </w:rPr>
            </w:pPr>
            <w:r>
              <w:rPr>
                <w:rFonts w:hint="default" w:ascii="Times New Roman" w:hAnsi="Times New Roman" w:eastAsia="宋体" w:cs="Times New Roman"/>
                <w:i w:val="0"/>
                <w:iCs w:val="0"/>
                <w:color w:val="000000"/>
                <w:kern w:val="0"/>
                <w:sz w:val="19"/>
                <w:szCs w:val="19"/>
                <w:highlight w:val="none"/>
                <w:u w:val="none"/>
                <w:lang w:val="en-US" w:eastAsia="zh-CN" w:bidi="ar"/>
              </w:rPr>
              <w:t>(s)</w:t>
            </w:r>
          </w:p>
        </w:tc>
        <w:tc>
          <w:tcPr>
            <w:tcW w:w="10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9"/>
                <w:szCs w:val="19"/>
                <w:highlight w:val="none"/>
                <w:u w:val="none"/>
                <w:lang w:val="en-US" w:eastAsia="zh-CN" w:bidi="ar-SA"/>
              </w:rPr>
            </w:pPr>
            <w:r>
              <w:rPr>
                <w:rFonts w:hint="default" w:ascii="Times New Roman" w:hAnsi="Times New Roman" w:eastAsia="宋体" w:cs="Times New Roman"/>
                <w:i w:val="0"/>
                <w:iCs w:val="0"/>
                <w:color w:val="000000"/>
                <w:kern w:val="0"/>
                <w:sz w:val="19"/>
                <w:szCs w:val="19"/>
                <w:highlight w:val="none"/>
                <w:u w:val="none"/>
                <w:lang w:val="en-US" w:eastAsia="zh-CN" w:bidi="ar"/>
              </w:rPr>
              <w:t>(m³/h)</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9"/>
                <w:szCs w:val="19"/>
                <w:highlight w:val="none"/>
                <w:u w:val="none"/>
                <w:lang w:val="en-US" w:eastAsia="zh-CN" w:bidi="ar"/>
              </w:rPr>
            </w:pPr>
            <w:r>
              <w:rPr>
                <w:rFonts w:hint="default" w:ascii="Times New Roman" w:hAnsi="Times New Roman" w:cs="Times New Roman"/>
                <w:i w:val="0"/>
                <w:iCs w:val="0"/>
                <w:color w:val="000000"/>
                <w:kern w:val="0"/>
                <w:sz w:val="19"/>
                <w:szCs w:val="19"/>
                <w:highlight w:val="none"/>
                <w:u w:val="none"/>
                <w:lang w:val="en-US" w:eastAsia="zh-CN" w:bidi="ar"/>
              </w:rPr>
              <w:t>（Mpa）</w:t>
            </w:r>
          </w:p>
        </w:tc>
        <w:tc>
          <w:tcPr>
            <w:tcW w:w="11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9"/>
                <w:szCs w:val="19"/>
                <w:highlight w:val="none"/>
                <w:u w:val="none"/>
              </w:rPr>
            </w:pPr>
            <w:r>
              <w:rPr>
                <w:rFonts w:hint="default" w:ascii="Times New Roman" w:hAnsi="Times New Roman" w:eastAsia="宋体" w:cs="Times New Roman"/>
                <w:i w:val="0"/>
                <w:iCs w:val="0"/>
                <w:color w:val="000000"/>
                <w:kern w:val="0"/>
                <w:sz w:val="19"/>
                <w:szCs w:val="19"/>
                <w:highlight w:val="none"/>
                <w:u w:val="none"/>
                <w:lang w:val="en-US" w:eastAsia="zh-CN" w:bidi="ar"/>
              </w:rPr>
              <w:t>(℃)</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highlight w:val="none"/>
                <w:u w:val="none"/>
              </w:rPr>
            </w:pPr>
            <w:r>
              <w:rPr>
                <w:rFonts w:hint="eastAsia" w:ascii="宋体" w:hAnsi="宋体" w:eastAsia="宋体" w:cs="宋体"/>
                <w:i w:val="0"/>
                <w:iCs w:val="0"/>
                <w:color w:val="000000"/>
                <w:kern w:val="0"/>
                <w:sz w:val="19"/>
                <w:szCs w:val="19"/>
                <w:highlight w:val="none"/>
                <w:u w:val="none"/>
                <w:lang w:val="en-US" w:eastAsia="zh-CN" w:bidi="ar"/>
              </w:rPr>
              <w:t>误差(%)</w:t>
            </w:r>
          </w:p>
        </w:tc>
        <w:tc>
          <w:tcPr>
            <w:tcW w:w="10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highlight w:val="none"/>
                <w:u w:val="none"/>
              </w:rPr>
            </w:pPr>
            <w:r>
              <w:rPr>
                <w:rFonts w:hint="eastAsia" w:ascii="宋体" w:hAnsi="宋体" w:eastAsia="宋体" w:cs="宋体"/>
                <w:i w:val="0"/>
                <w:iCs w:val="0"/>
                <w:color w:val="000000"/>
                <w:kern w:val="0"/>
                <w:sz w:val="19"/>
                <w:szCs w:val="19"/>
                <w:highlight w:val="none"/>
                <w:u w:val="none"/>
                <w:lang w:val="en-US" w:eastAsia="zh-CN" w:bidi="ar"/>
              </w:rPr>
              <w:t>(%)</w:t>
            </w:r>
          </w:p>
        </w:tc>
        <w:tc>
          <w:tcPr>
            <w:tcW w:w="9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highlight w:val="none"/>
                <w:u w:val="none"/>
              </w:rPr>
            </w:pPr>
            <w:r>
              <w:rPr>
                <w:rFonts w:hint="eastAsia" w:ascii="宋体" w:hAnsi="宋体" w:eastAsia="宋体" w:cs="宋体"/>
                <w:i w:val="0"/>
                <w:iCs w:val="0"/>
                <w:color w:val="000000"/>
                <w:kern w:val="0"/>
                <w:sz w:val="19"/>
                <w:szCs w:val="19"/>
                <w:highlight w:val="none"/>
                <w:u w:val="none"/>
                <w:lang w:val="en-US" w:eastAsia="zh-CN" w:bidi="ar"/>
              </w:rPr>
              <w:t>(%)</w:t>
            </w:r>
          </w:p>
        </w:tc>
        <w:tc>
          <w:tcPr>
            <w:tcW w:w="16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iCs/>
                <w:color w:val="000000"/>
                <w:sz w:val="19"/>
                <w:szCs w:val="19"/>
                <w:highlight w:val="none"/>
                <w:u w:val="none"/>
              </w:rPr>
            </w:pPr>
            <w:r>
              <w:rPr>
                <w:rFonts w:hint="default" w:ascii="Times New Roman" w:hAnsi="Times New Roman" w:cs="Times New Roman"/>
                <w:i/>
                <w:iCs/>
                <w:color w:val="000000"/>
                <w:kern w:val="0"/>
                <w:sz w:val="19"/>
                <w:szCs w:val="19"/>
                <w:highlight w:val="none"/>
                <w:u w:val="none"/>
                <w:lang w:val="en-US" w:eastAsia="zh-CN" w:bidi="ar"/>
              </w:rPr>
              <w:t>U</w:t>
            </w:r>
            <w:r>
              <w:rPr>
                <w:rFonts w:hint="default" w:ascii="Times New Roman" w:hAnsi="Times New Roman" w:cs="Times New Roman"/>
                <w:i w:val="0"/>
                <w:iCs w:val="0"/>
                <w:color w:val="000000"/>
                <w:kern w:val="0"/>
                <w:sz w:val="19"/>
                <w:szCs w:val="19"/>
                <w:highlight w:val="none"/>
                <w:u w:val="none"/>
                <w:vertAlign w:val="subscript"/>
                <w:lang w:val="en-US" w:eastAsia="zh-CN" w:bidi="ar"/>
              </w:rPr>
              <w:t xml:space="preserve">rel </w:t>
            </w:r>
            <w:r>
              <w:rPr>
                <w:rFonts w:hint="default" w:ascii="Times New Roman" w:hAnsi="Times New Roman" w:cs="Times New Roman"/>
                <w:i w:val="0"/>
                <w:iCs w:val="0"/>
                <w:color w:val="000000"/>
                <w:kern w:val="0"/>
                <w:sz w:val="19"/>
                <w:szCs w:val="19"/>
                <w:highlight w:val="none"/>
                <w:u w:val="none"/>
                <w:vertAlign w:val="baseline"/>
                <w:lang w:val="en-US" w:eastAsia="zh-CN" w:bidi="ar"/>
              </w:rPr>
              <w:t>(%) （</w:t>
            </w:r>
            <w:r>
              <w:rPr>
                <w:rFonts w:hint="default" w:ascii="Times New Roman" w:hAnsi="Times New Roman" w:eastAsia="宋体" w:cs="Times New Roman"/>
                <w:i/>
                <w:iCs/>
                <w:color w:val="000000"/>
                <w:kern w:val="0"/>
                <w:sz w:val="19"/>
                <w:szCs w:val="19"/>
                <w:highlight w:val="none"/>
                <w:u w:val="none"/>
                <w:lang w:val="en-US" w:eastAsia="zh-CN" w:bidi="ar"/>
              </w:rPr>
              <w:t>k=2</w:t>
            </w:r>
            <w:r>
              <w:rPr>
                <w:rFonts w:hint="default" w:ascii="Times New Roman" w:hAnsi="Times New Roman" w:cs="Times New Roman"/>
                <w:i w:val="0"/>
                <w:iCs w:val="0"/>
                <w:color w:val="000000"/>
                <w:kern w:val="0"/>
                <w:sz w:val="19"/>
                <w:szCs w:val="19"/>
                <w:highlight w:val="none"/>
                <w:u w:val="none"/>
                <w:vertAlign w:val="baseli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exac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exac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9"/>
                <w:szCs w:val="19"/>
                <w:highlight w:val="none"/>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exac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9"/>
                <w:szCs w:val="19"/>
                <w:highlight w:val="none"/>
                <w:u w:val="none"/>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exac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exac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exac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exac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exac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exac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exact"/>
        </w:trPr>
        <w:tc>
          <w:tcPr>
            <w:tcW w:w="9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原系数：</w:t>
            </w:r>
          </w:p>
        </w:tc>
        <w:tc>
          <w:tcPr>
            <w:tcW w:w="2400"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05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新系数：</w:t>
            </w:r>
          </w:p>
        </w:tc>
        <w:tc>
          <w:tcPr>
            <w:tcW w:w="2055"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65" w:type="dxa"/>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kern w:val="0"/>
                <w:sz w:val="20"/>
                <w:szCs w:val="20"/>
                <w:u w:val="none"/>
                <w:lang w:val="en-US" w:eastAsia="zh-CN" w:bidi="ar"/>
              </w:rPr>
            </w:pPr>
          </w:p>
        </w:tc>
        <w:tc>
          <w:tcPr>
            <w:tcW w:w="1185"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校准地</w:t>
            </w:r>
            <w:r>
              <w:rPr>
                <w:rFonts w:hint="eastAsia" w:ascii="宋体" w:hAnsi="宋体" w:cs="宋体"/>
                <w:i w:val="0"/>
                <w:iCs w:val="0"/>
                <w:color w:val="000000"/>
                <w:kern w:val="0"/>
                <w:sz w:val="20"/>
                <w:szCs w:val="20"/>
                <w:u w:val="none"/>
                <w:lang w:val="en-US" w:eastAsia="zh-CN" w:bidi="ar"/>
              </w:rPr>
              <w:t>点：</w:t>
            </w:r>
          </w:p>
        </w:tc>
        <w:tc>
          <w:tcPr>
            <w:tcW w:w="474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exact"/>
        </w:trPr>
        <w:tc>
          <w:tcPr>
            <w:tcW w:w="9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  准：</w:t>
            </w:r>
          </w:p>
        </w:tc>
        <w:tc>
          <w:tcPr>
            <w:tcW w:w="2400" w:type="dxa"/>
            <w:gridSpan w:val="2"/>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05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  验：</w:t>
            </w:r>
          </w:p>
        </w:tc>
        <w:tc>
          <w:tcPr>
            <w:tcW w:w="2055" w:type="dxa"/>
            <w:gridSpan w:val="2"/>
            <w:tcBorders>
              <w:top w:val="single" w:color="000000" w:sz="4" w:space="0"/>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06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校准时间：</w:t>
            </w:r>
          </w:p>
        </w:tc>
        <w:tc>
          <w:tcPr>
            <w:tcW w:w="4740" w:type="dxa"/>
            <w:gridSpan w:val="4"/>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eastAsia="黑体"/>
          <w:b/>
          <w:sz w:val="28"/>
          <w:szCs w:val="28"/>
        </w:rPr>
      </w:pPr>
    </w:p>
    <w:p>
      <w:pPr>
        <w:outlineLvl w:val="0"/>
        <w:rPr>
          <w:rFonts w:ascii="宋体"/>
          <w:sz w:val="28"/>
          <w:szCs w:val="28"/>
        </w:rPr>
        <w:sectPr>
          <w:footerReference r:id="rId13" w:type="default"/>
          <w:pgSz w:w="16838" w:h="11906" w:orient="landscape"/>
          <w:pgMar w:top="1180" w:right="1440" w:bottom="1286" w:left="1440" w:header="851" w:footer="992" w:gutter="0"/>
          <w:pgNumType w:fmt="decimal" w:start="8"/>
          <w:cols w:space="720" w:num="1"/>
          <w:docGrid w:type="lines" w:linePitch="312" w:charSpace="0"/>
        </w:sectPr>
      </w:pPr>
    </w:p>
    <w:p>
      <w:pPr>
        <w:outlineLvl w:val="0"/>
        <w:rPr>
          <w:rFonts w:eastAsia="黑体"/>
          <w:b/>
          <w:sz w:val="28"/>
          <w:szCs w:val="28"/>
        </w:rPr>
      </w:pPr>
      <w:bookmarkStart w:id="47" w:name="_Toc20653"/>
      <w:bookmarkStart w:id="48" w:name="_Toc364785684"/>
      <w:bookmarkStart w:id="49" w:name="_Toc364786305"/>
      <w:r>
        <w:rPr>
          <w:rFonts w:hint="eastAsia" w:eastAsia="黑体"/>
          <w:b/>
          <w:sz w:val="28"/>
          <w:szCs w:val="28"/>
        </w:rPr>
        <w:t>附录B</w:t>
      </w:r>
      <w:bookmarkEnd w:id="47"/>
      <w:bookmarkEnd w:id="48"/>
      <w:bookmarkEnd w:id="49"/>
      <w:r>
        <w:rPr>
          <w:rFonts w:hint="eastAsia" w:eastAsia="黑体"/>
          <w:b/>
          <w:sz w:val="28"/>
          <w:szCs w:val="28"/>
        </w:rPr>
        <w:t xml:space="preserve"> </w:t>
      </w:r>
      <w:r>
        <w:rPr>
          <w:rFonts w:eastAsia="黑体"/>
          <w:b/>
          <w:sz w:val="28"/>
          <w:szCs w:val="28"/>
        </w:rPr>
        <w:t xml:space="preserve"> </w:t>
      </w:r>
    </w:p>
    <w:p>
      <w:pPr>
        <w:pStyle w:val="4"/>
        <w:tabs>
          <w:tab w:val="left" w:pos="567"/>
        </w:tabs>
        <w:snapToGrid w:val="0"/>
        <w:spacing w:before="156" w:beforeLines="50" w:after="0" w:line="360" w:lineRule="auto"/>
        <w:jc w:val="center"/>
        <w:rPr>
          <w:rFonts w:hint="default" w:ascii="宋体" w:hAnsi="宋体" w:eastAsia="宋体"/>
          <w:b/>
          <w:bCs w:val="0"/>
          <w:sz w:val="28"/>
          <w:szCs w:val="28"/>
          <w:lang w:val="en-US" w:eastAsia="zh-CN"/>
        </w:rPr>
      </w:pPr>
      <w:bookmarkStart w:id="50" w:name="_Toc11450"/>
      <w:r>
        <w:rPr>
          <w:rFonts w:hint="eastAsia" w:ascii="宋体" w:hAnsi="宋体" w:eastAsia="宋体"/>
          <w:b/>
          <w:bCs w:val="0"/>
          <w:sz w:val="28"/>
          <w:szCs w:val="28"/>
          <w:lang w:val="en-US" w:eastAsia="zh-CN"/>
        </w:rPr>
        <w:t>插入式涡轮流量计校准证书的内容</w:t>
      </w:r>
      <w:bookmarkEnd w:id="50"/>
    </w:p>
    <w:p>
      <w:pPr>
        <w:spacing w:line="360" w:lineRule="auto"/>
        <w:ind w:firstLine="480" w:firstLineChars="200"/>
        <w:rPr>
          <w:rFonts w:hint="eastAsia"/>
          <w:sz w:val="24"/>
        </w:rPr>
      </w:pPr>
      <w:bookmarkStart w:id="51" w:name="_Toc31964"/>
      <w:bookmarkStart w:id="52" w:name="_Toc22285"/>
      <w:bookmarkStart w:id="53" w:name="_Toc364786306"/>
      <w:bookmarkStart w:id="54" w:name="_Toc364785685"/>
      <w:r>
        <w:rPr>
          <w:rFonts w:hint="eastAsia"/>
          <w:sz w:val="24"/>
        </w:rPr>
        <w:t>B.1  校准证书的内容</w:t>
      </w:r>
      <w:bookmarkEnd w:id="51"/>
      <w:bookmarkEnd w:id="52"/>
    </w:p>
    <w:p>
      <w:pPr>
        <w:spacing w:line="360" w:lineRule="auto"/>
        <w:ind w:firstLine="480" w:firstLineChars="200"/>
        <w:rPr>
          <w:rFonts w:hint="eastAsia"/>
          <w:sz w:val="24"/>
        </w:rPr>
      </w:pPr>
      <w:r>
        <w:rPr>
          <w:rFonts w:hint="eastAsia"/>
          <w:sz w:val="24"/>
        </w:rPr>
        <w:t>校准证书至少包括以下信息：</w:t>
      </w:r>
    </w:p>
    <w:p>
      <w:pPr>
        <w:numPr>
          <w:ilvl w:val="0"/>
          <w:numId w:val="3"/>
        </w:numPr>
        <w:tabs>
          <w:tab w:val="left" w:pos="908"/>
          <w:tab w:val="left" w:pos="1212"/>
          <w:tab w:val="clear" w:pos="1632"/>
        </w:tabs>
        <w:spacing w:line="360" w:lineRule="auto"/>
        <w:ind w:left="840" w:leftChars="0" w:firstLine="0"/>
        <w:jc w:val="left"/>
        <w:rPr>
          <w:sz w:val="24"/>
        </w:rPr>
      </w:pPr>
      <w:r>
        <w:rPr>
          <w:sz w:val="24"/>
        </w:rPr>
        <w:t>标题：</w:t>
      </w:r>
      <w:r>
        <w:rPr>
          <w:rFonts w:hint="eastAsia"/>
          <w:sz w:val="24"/>
        </w:rPr>
        <w:t>“</w:t>
      </w:r>
      <w:r>
        <w:rPr>
          <w:sz w:val="24"/>
        </w:rPr>
        <w:t>校准证书</w:t>
      </w:r>
      <w:r>
        <w:rPr>
          <w:rFonts w:hint="eastAsia"/>
          <w:sz w:val="24"/>
        </w:rPr>
        <w:t>”</w:t>
      </w:r>
      <w:r>
        <w:rPr>
          <w:sz w:val="24"/>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实验室名称和地址</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进行校准的地点</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校准证书编号，页码及总页数的标识</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校准单位校准专用章</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委托单位的名称和联络信息</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被校计量器具的描述和明确标识：制造单位、名称、型号及出厂编号</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校准日期</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校准所依据的技术规范的名称及代号</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本次校准所用的主要计量标准器具的名称、测量范围、不确定度或准确度等级或最大允许误差、证书编号及有效期</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校准时的环境温度、相对湿度</w:t>
      </w:r>
      <w:r>
        <w:rPr>
          <w:rFonts w:hint="eastAsia"/>
          <w:sz w:val="24"/>
          <w:lang w:eastAsia="zh-CN"/>
        </w:rPr>
        <w:t>、</w:t>
      </w:r>
      <w:r>
        <w:rPr>
          <w:rFonts w:hint="eastAsia"/>
          <w:sz w:val="24"/>
        </w:rPr>
        <w:t>校准用液体物性参数</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rFonts w:hint="eastAsia"/>
          <w:sz w:val="24"/>
        </w:rPr>
      </w:pPr>
      <w:r>
        <w:rPr>
          <w:rFonts w:hint="eastAsia"/>
          <w:sz w:val="24"/>
        </w:rPr>
        <w:t>校准人与核验人的签名；</w:t>
      </w:r>
    </w:p>
    <w:p>
      <w:pPr>
        <w:numPr>
          <w:ilvl w:val="0"/>
          <w:numId w:val="3"/>
        </w:numPr>
        <w:tabs>
          <w:tab w:val="left" w:pos="908"/>
          <w:tab w:val="left" w:pos="1212"/>
          <w:tab w:val="clear" w:pos="1632"/>
        </w:tabs>
        <w:spacing w:line="360" w:lineRule="auto"/>
        <w:ind w:left="840" w:leftChars="0" w:firstLine="0"/>
        <w:jc w:val="left"/>
        <w:rPr>
          <w:rFonts w:hint="eastAsia"/>
          <w:sz w:val="24"/>
        </w:rPr>
      </w:pPr>
      <w:r>
        <w:rPr>
          <w:sz w:val="24"/>
        </w:rPr>
        <w:t>校准证书批准人的签名与职务</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sz w:val="24"/>
        </w:rPr>
        <w:t>校准结果仅对被校</w:t>
      </w:r>
      <w:r>
        <w:rPr>
          <w:rFonts w:hint="eastAsia"/>
          <w:sz w:val="24"/>
        </w:rPr>
        <w:t>对象</w:t>
      </w:r>
      <w:r>
        <w:rPr>
          <w:sz w:val="24"/>
        </w:rPr>
        <w:t>有效的声明</w:t>
      </w:r>
      <w:r>
        <w:rPr>
          <w:rFonts w:hint="eastAsia"/>
          <w:sz w:val="24"/>
          <w:lang w:eastAsia="zh-CN"/>
        </w:rPr>
        <w:t>；</w:t>
      </w:r>
    </w:p>
    <w:p>
      <w:pPr>
        <w:numPr>
          <w:ilvl w:val="0"/>
          <w:numId w:val="3"/>
        </w:numPr>
        <w:tabs>
          <w:tab w:val="left" w:pos="908"/>
          <w:tab w:val="left" w:pos="1212"/>
          <w:tab w:val="clear" w:pos="1632"/>
        </w:tabs>
        <w:spacing w:line="360" w:lineRule="auto"/>
        <w:ind w:left="840" w:leftChars="0" w:firstLine="0"/>
        <w:jc w:val="left"/>
        <w:rPr>
          <w:sz w:val="24"/>
        </w:rPr>
      </w:pPr>
      <w:r>
        <w:rPr>
          <w:rFonts w:hint="eastAsia"/>
          <w:sz w:val="24"/>
        </w:rPr>
        <w:t>未经实验室书面批准，不得部分复制证书的声明</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sz w:val="24"/>
        </w:rPr>
      </w:pPr>
      <w:r>
        <w:rPr>
          <w:rFonts w:hint="eastAsia"/>
          <w:sz w:val="24"/>
        </w:rPr>
        <w:br w:type="page"/>
      </w:r>
      <w:bookmarkEnd w:id="53"/>
      <w:bookmarkEnd w:id="54"/>
      <w:r>
        <w:rPr>
          <w:rFonts w:hint="eastAsia"/>
          <w:sz w:val="24"/>
          <w:lang w:val="en-US" w:eastAsia="zh-CN"/>
        </w:rPr>
        <w:t xml:space="preserve">   </w:t>
      </w:r>
      <w:r>
        <w:rPr>
          <w:rFonts w:hint="eastAsia"/>
          <w:sz w:val="24"/>
        </w:rPr>
        <w:t>B.2</w:t>
      </w:r>
      <w:r>
        <w:rPr>
          <w:rFonts w:hint="eastAsia"/>
          <w:sz w:val="24"/>
          <w:lang w:val="en-US" w:eastAsia="zh-CN"/>
        </w:rPr>
        <w:t xml:space="preserve">  </w:t>
      </w:r>
      <w:r>
        <w:rPr>
          <w:rFonts w:hint="eastAsia"/>
          <w:sz w:val="24"/>
        </w:rPr>
        <w:t>校准证书（内页）格式</w:t>
      </w:r>
    </w:p>
    <w:p>
      <w:pPr>
        <w:numPr>
          <w:ilvl w:val="0"/>
          <w:numId w:val="4"/>
        </w:numPr>
        <w:spacing w:line="360" w:lineRule="auto"/>
        <w:ind w:left="0" w:firstLine="0"/>
        <w:jc w:val="left"/>
        <w:rPr>
          <w:b/>
          <w:szCs w:val="28"/>
        </w:rPr>
      </w:pPr>
      <w:r>
        <w:rPr>
          <w:rFonts w:hint="eastAsia" w:ascii="宋体" w:hAnsi="宋体"/>
          <w:b/>
          <w:szCs w:val="28"/>
        </w:rPr>
        <w:t>校准条件</w:t>
      </w:r>
      <w:r>
        <w:rPr>
          <w:rFonts w:hint="eastAsia"/>
          <w:b/>
          <w:szCs w:val="28"/>
        </w:rPr>
        <w:t>：</w:t>
      </w:r>
    </w:p>
    <w:p>
      <w:pPr>
        <w:spacing w:line="360" w:lineRule="auto"/>
        <w:ind w:firstLine="240" w:firstLineChars="100"/>
        <w:rPr>
          <w:rFonts w:hint="eastAsia" w:ascii="宋体" w:hAnsi="宋体"/>
          <w:sz w:val="24"/>
        </w:rPr>
      </w:pPr>
      <w:r>
        <w:rPr>
          <w:sz w:val="24"/>
        </w:rPr>
        <w:t>1</w:t>
      </w:r>
      <w:r>
        <w:rPr>
          <w:rFonts w:hint="eastAsia" w:ascii="宋体" w:hAnsi="宋体"/>
          <w:sz w:val="24"/>
        </w:rPr>
        <w:t>、校准介质：</w:t>
      </w:r>
    </w:p>
    <w:p>
      <w:pPr>
        <w:spacing w:line="360" w:lineRule="auto"/>
        <w:ind w:firstLine="240" w:firstLineChars="100"/>
        <w:rPr>
          <w:rFonts w:hint="default" w:ascii="宋体" w:hAnsi="宋体" w:eastAsia="宋体"/>
          <w:sz w:val="24"/>
          <w:lang w:val="en-US" w:eastAsia="zh-CN"/>
        </w:rPr>
      </w:pPr>
      <w:r>
        <w:rPr>
          <w:sz w:val="24"/>
        </w:rPr>
        <w:t>2</w:t>
      </w:r>
      <w:r>
        <w:rPr>
          <w:rFonts w:hint="eastAsia" w:ascii="宋体" w:hAnsi="宋体"/>
          <w:sz w:val="24"/>
        </w:rPr>
        <w:t>、</w:t>
      </w:r>
      <w:r>
        <w:rPr>
          <w:rFonts w:hint="eastAsia" w:ascii="宋体" w:hAnsi="宋体"/>
          <w:sz w:val="24"/>
          <w:lang w:val="en-US" w:eastAsia="zh-CN"/>
        </w:rPr>
        <w:t>介质温度：</w:t>
      </w:r>
    </w:p>
    <w:p>
      <w:pPr>
        <w:spacing w:line="360" w:lineRule="auto"/>
        <w:ind w:firstLine="240" w:firstLineChars="100"/>
        <w:rPr>
          <w:rFonts w:hint="eastAsia" w:ascii="宋体" w:hAnsi="宋体"/>
          <w:sz w:val="24"/>
        </w:rPr>
      </w:pPr>
      <w:r>
        <w:rPr>
          <w:rFonts w:hint="eastAsia" w:ascii="宋体" w:hAnsi="宋体"/>
          <w:sz w:val="24"/>
          <w:lang w:val="en-US" w:eastAsia="zh-CN"/>
        </w:rPr>
        <w:t>3、</w:t>
      </w:r>
      <w:r>
        <w:rPr>
          <w:rFonts w:hint="eastAsia" w:ascii="宋体" w:hAnsi="宋体"/>
          <w:sz w:val="24"/>
        </w:rPr>
        <w:t>流量范围：</w:t>
      </w:r>
    </w:p>
    <w:p>
      <w:pPr>
        <w:spacing w:line="360" w:lineRule="auto"/>
        <w:ind w:firstLine="240" w:firstLineChars="100"/>
        <w:rPr>
          <w:rFonts w:ascii="宋体" w:hAnsi="宋体"/>
          <w:sz w:val="24"/>
        </w:rPr>
      </w:pPr>
      <w:r>
        <w:rPr>
          <w:rFonts w:hint="eastAsia"/>
          <w:sz w:val="24"/>
          <w:lang w:val="en-US" w:eastAsia="zh-CN"/>
        </w:rPr>
        <w:t>4</w:t>
      </w:r>
      <w:r>
        <w:rPr>
          <w:rFonts w:hint="eastAsia" w:ascii="宋体" w:hAnsi="宋体"/>
          <w:sz w:val="24"/>
        </w:rPr>
        <w:t>、</w:t>
      </w:r>
      <w:r>
        <w:rPr>
          <w:rFonts w:hint="eastAsia" w:ascii="宋体" w:hAnsi="宋体"/>
          <w:sz w:val="24"/>
          <w:lang w:val="en-US" w:eastAsia="zh-CN"/>
        </w:rPr>
        <w:t>介质</w:t>
      </w:r>
      <w:r>
        <w:rPr>
          <w:rFonts w:hint="eastAsia" w:ascii="宋体" w:hAnsi="宋体"/>
          <w:sz w:val="24"/>
        </w:rPr>
        <w:t>压力：</w:t>
      </w:r>
      <w:r>
        <w:rPr>
          <w:rFonts w:ascii="宋体" w:hAnsi="宋体"/>
          <w:sz w:val="24"/>
        </w:rPr>
        <w:t xml:space="preserve">   </w:t>
      </w:r>
    </w:p>
    <w:p>
      <w:pPr>
        <w:numPr>
          <w:ilvl w:val="0"/>
          <w:numId w:val="4"/>
        </w:numPr>
        <w:spacing w:line="360" w:lineRule="auto"/>
        <w:ind w:left="0" w:firstLine="0"/>
        <w:jc w:val="left"/>
        <w:rPr>
          <w:b/>
          <w:szCs w:val="28"/>
        </w:rPr>
      </w:pPr>
      <w:r>
        <w:rPr>
          <w:rFonts w:hint="eastAsia" w:ascii="宋体" w:hAnsi="宋体"/>
          <w:b/>
          <w:szCs w:val="28"/>
        </w:rPr>
        <w:t>校准结果</w:t>
      </w:r>
      <w:r>
        <w:rPr>
          <w:rFonts w:hint="eastAsia"/>
          <w:b/>
          <w:szCs w:val="28"/>
        </w:rPr>
        <w:t>：</w:t>
      </w:r>
    </w:p>
    <w:p>
      <w:pPr>
        <w:numPr>
          <w:ilvl w:val="0"/>
          <w:numId w:val="5"/>
        </w:numPr>
        <w:spacing w:line="360" w:lineRule="auto"/>
        <w:ind w:firstLine="240" w:firstLineChars="100"/>
        <w:rPr>
          <w:rFonts w:hint="eastAsia"/>
          <w:sz w:val="24"/>
        </w:rPr>
      </w:pPr>
      <w:r>
        <w:rPr>
          <w:rFonts w:hint="eastAsia" w:ascii="宋体" w:hAnsi="宋体"/>
          <w:sz w:val="24"/>
        </w:rPr>
        <w:t>随机文件及外观</w:t>
      </w:r>
      <w:r>
        <w:rPr>
          <w:rFonts w:hint="eastAsia"/>
          <w:sz w:val="24"/>
        </w:rPr>
        <w:t>：</w:t>
      </w:r>
    </w:p>
    <w:p>
      <w:pPr>
        <w:numPr>
          <w:ilvl w:val="0"/>
          <w:numId w:val="5"/>
        </w:numPr>
        <w:spacing w:line="360" w:lineRule="auto"/>
        <w:ind w:firstLine="240" w:firstLineChars="100"/>
        <w:rPr>
          <w:rFonts w:hint="eastAsia"/>
          <w:sz w:val="24"/>
        </w:rPr>
      </w:pPr>
      <w:r>
        <w:rPr>
          <w:rFonts w:hint="eastAsia"/>
          <w:sz w:val="24"/>
          <w:lang w:val="en-US" w:eastAsia="zh-CN"/>
        </w:rPr>
        <w:t>功能性：</w:t>
      </w:r>
    </w:p>
    <w:p>
      <w:pPr>
        <w:spacing w:line="360" w:lineRule="auto"/>
        <w:ind w:firstLine="240" w:firstLineChars="100"/>
        <w:rPr>
          <w:rFonts w:hint="default" w:eastAsia="宋体"/>
          <w:sz w:val="24"/>
          <w:lang w:val="en-US" w:eastAsia="zh-CN"/>
        </w:rPr>
      </w:pPr>
      <w:r>
        <w:rPr>
          <w:rFonts w:hint="eastAsia"/>
          <w:sz w:val="24"/>
          <w:lang w:val="en-US" w:eastAsia="zh-CN"/>
        </w:rPr>
        <w:t>3、</w:t>
      </w:r>
      <w:r>
        <w:rPr>
          <w:rFonts w:hint="eastAsia"/>
          <w:sz w:val="24"/>
        </w:rPr>
        <w:t>示值误差</w:t>
      </w:r>
      <w:r>
        <w:rPr>
          <w:rFonts w:hint="eastAsia"/>
          <w:sz w:val="24"/>
          <w:lang w:eastAsia="zh-CN"/>
        </w:rPr>
        <w:t>、</w:t>
      </w:r>
      <w:r>
        <w:rPr>
          <w:rFonts w:hint="eastAsia"/>
          <w:sz w:val="24"/>
        </w:rPr>
        <w:t>重复性</w:t>
      </w:r>
      <w:r>
        <w:rPr>
          <w:rFonts w:hint="eastAsia"/>
          <w:sz w:val="24"/>
          <w:lang w:val="en-US" w:eastAsia="zh-CN"/>
        </w:rPr>
        <w:t>及</w:t>
      </w:r>
      <w:r>
        <w:rPr>
          <w:rFonts w:hint="eastAsia"/>
          <w:sz w:val="24"/>
          <w:highlight w:val="none"/>
          <w:lang w:val="en-US" w:eastAsia="zh-CN"/>
        </w:rPr>
        <w:t>测量</w:t>
      </w:r>
      <w:r>
        <w:rPr>
          <w:rFonts w:hint="eastAsia"/>
          <w:sz w:val="24"/>
          <w:lang w:val="en-US" w:eastAsia="zh-CN"/>
        </w:rPr>
        <w:t>不确定度：</w:t>
      </w:r>
    </w:p>
    <w:tbl>
      <w:tblPr>
        <w:tblStyle w:val="10"/>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956"/>
        <w:gridCol w:w="2040"/>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873" w:type="dxa"/>
            <w:noWrap w:val="0"/>
            <w:vAlign w:val="center"/>
          </w:tcPr>
          <w:p>
            <w:pPr>
              <w:jc w:val="center"/>
              <w:rPr>
                <w:rFonts w:hint="eastAsia"/>
                <w:szCs w:val="21"/>
              </w:rPr>
            </w:pPr>
            <w:r>
              <w:rPr>
                <w:rFonts w:hint="eastAsia"/>
                <w:szCs w:val="21"/>
              </w:rPr>
              <w:t>校准点流量</w:t>
            </w:r>
          </w:p>
          <w:p>
            <w:pPr>
              <w:jc w:val="center"/>
              <w:rPr>
                <w:szCs w:val="21"/>
              </w:rPr>
            </w:pPr>
            <w:r>
              <w:rPr>
                <w:szCs w:val="21"/>
              </w:rPr>
              <w:t>(m</w:t>
            </w:r>
            <w:r>
              <w:rPr>
                <w:szCs w:val="21"/>
                <w:vertAlign w:val="superscript"/>
              </w:rPr>
              <w:t>3</w:t>
            </w:r>
            <w:r>
              <w:rPr>
                <w:szCs w:val="21"/>
              </w:rPr>
              <w:t>/h)</w:t>
            </w:r>
          </w:p>
        </w:tc>
        <w:tc>
          <w:tcPr>
            <w:tcW w:w="1956" w:type="dxa"/>
            <w:noWrap w:val="0"/>
            <w:vAlign w:val="center"/>
          </w:tcPr>
          <w:p>
            <w:pPr>
              <w:jc w:val="center"/>
              <w:rPr>
                <w:rFonts w:hint="eastAsia"/>
                <w:szCs w:val="21"/>
              </w:rPr>
            </w:pPr>
            <w:r>
              <w:rPr>
                <w:rFonts w:hint="eastAsia"/>
                <w:szCs w:val="21"/>
              </w:rPr>
              <w:t>示值误差</w:t>
            </w:r>
          </w:p>
          <w:p>
            <w:pPr>
              <w:jc w:val="center"/>
              <w:rPr>
                <w:rFonts w:hint="eastAsia"/>
                <w:szCs w:val="21"/>
              </w:rPr>
            </w:pPr>
            <w:r>
              <w:rPr>
                <w:szCs w:val="21"/>
              </w:rPr>
              <w:t>(%)</w:t>
            </w:r>
          </w:p>
        </w:tc>
        <w:tc>
          <w:tcPr>
            <w:tcW w:w="2040" w:type="dxa"/>
            <w:noWrap w:val="0"/>
            <w:vAlign w:val="center"/>
          </w:tcPr>
          <w:p>
            <w:pPr>
              <w:jc w:val="center"/>
              <w:rPr>
                <w:rFonts w:hint="eastAsia"/>
                <w:szCs w:val="21"/>
              </w:rPr>
            </w:pPr>
            <w:r>
              <w:rPr>
                <w:rFonts w:hint="eastAsia"/>
                <w:szCs w:val="21"/>
              </w:rPr>
              <w:t>重复性</w:t>
            </w:r>
          </w:p>
          <w:p>
            <w:pPr>
              <w:jc w:val="center"/>
              <w:rPr>
                <w:rFonts w:hint="eastAsia"/>
                <w:szCs w:val="21"/>
              </w:rPr>
            </w:pPr>
            <w:r>
              <w:rPr>
                <w:rFonts w:hint="eastAsia"/>
                <w:szCs w:val="21"/>
              </w:rPr>
              <w:t>(</w:t>
            </w:r>
            <w:r>
              <w:rPr>
                <w:szCs w:val="21"/>
              </w:rPr>
              <w:t>%</w:t>
            </w:r>
            <w:r>
              <w:rPr>
                <w:rFonts w:hint="eastAsia"/>
                <w:szCs w:val="21"/>
              </w:rPr>
              <w:t>)</w:t>
            </w:r>
          </w:p>
        </w:tc>
        <w:tc>
          <w:tcPr>
            <w:tcW w:w="2997" w:type="dxa"/>
            <w:noWrap w:val="0"/>
            <w:vAlign w:val="center"/>
          </w:tcPr>
          <w:p>
            <w:pPr>
              <w:tabs>
                <w:tab w:val="left" w:pos="0"/>
              </w:tabs>
              <w:ind w:right="178"/>
              <w:jc w:val="center"/>
              <w:rPr>
                <w:rFonts w:hint="eastAsia"/>
                <w:szCs w:val="21"/>
              </w:rPr>
            </w:pPr>
            <w:r>
              <w:rPr>
                <w:rFonts w:hint="eastAsia"/>
                <w:szCs w:val="21"/>
              </w:rPr>
              <w:t>示值误差的测量不确定度</w:t>
            </w:r>
          </w:p>
          <w:p>
            <w:pPr>
              <w:tabs>
                <w:tab w:val="left" w:pos="0"/>
              </w:tabs>
              <w:ind w:right="178"/>
              <w:jc w:val="center"/>
              <w:rPr>
                <w:szCs w:val="21"/>
              </w:rPr>
            </w:pPr>
            <w:r>
              <w:rPr>
                <w:rFonts w:hint="eastAsia"/>
                <w:i/>
                <w:iCs/>
                <w:szCs w:val="21"/>
              </w:rPr>
              <w:t>U</w:t>
            </w:r>
            <w:r>
              <w:rPr>
                <w:rFonts w:hint="eastAsia"/>
                <w:i w:val="0"/>
                <w:iCs w:val="0"/>
                <w:szCs w:val="21"/>
                <w:vertAlign w:val="subscript"/>
                <w:lang w:val="en-US" w:eastAsia="zh-CN"/>
              </w:rPr>
              <w:t>rel</w:t>
            </w:r>
            <w:r>
              <w:rPr>
                <w:rFonts w:hint="eastAsia"/>
                <w:szCs w:val="21"/>
                <w:lang w:eastAsia="zh-CN"/>
              </w:rPr>
              <w:t>（</w:t>
            </w:r>
            <w:r>
              <w:rPr>
                <w:rFonts w:hint="eastAsia"/>
                <w:szCs w:val="21"/>
              </w:rPr>
              <w:t>%</w:t>
            </w:r>
            <w:r>
              <w:rPr>
                <w:rFonts w:hint="eastAsia"/>
                <w:szCs w:val="21"/>
                <w:lang w:eastAsia="zh-CN"/>
              </w:rPr>
              <w:t>）（</w:t>
            </w:r>
            <w:r>
              <w:rPr>
                <w:rFonts w:hint="eastAsia"/>
                <w:i/>
                <w:iCs/>
                <w:szCs w:val="21"/>
              </w:rPr>
              <w:t>k</w:t>
            </w:r>
            <w:r>
              <w:rPr>
                <w:rFonts w:hint="eastAsia"/>
                <w:szCs w:val="21"/>
              </w:rPr>
              <w:t>=2</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3" w:type="dxa"/>
            <w:noWrap w:val="0"/>
            <w:vAlign w:val="center"/>
          </w:tcPr>
          <w:p>
            <w:pPr>
              <w:widowControl/>
              <w:jc w:val="center"/>
              <w:rPr>
                <w:rFonts w:ascii="宋体" w:hAnsi="宋体"/>
                <w:szCs w:val="21"/>
              </w:rPr>
            </w:pPr>
          </w:p>
        </w:tc>
        <w:tc>
          <w:tcPr>
            <w:tcW w:w="1956" w:type="dxa"/>
            <w:noWrap w:val="0"/>
            <w:vAlign w:val="center"/>
          </w:tcPr>
          <w:p>
            <w:pPr>
              <w:spacing w:line="240" w:lineRule="exact"/>
              <w:jc w:val="center"/>
              <w:rPr>
                <w:rFonts w:ascii="宋体" w:hAnsi="宋体"/>
              </w:rPr>
            </w:pPr>
          </w:p>
        </w:tc>
        <w:tc>
          <w:tcPr>
            <w:tcW w:w="2040" w:type="dxa"/>
            <w:noWrap w:val="0"/>
            <w:vAlign w:val="center"/>
          </w:tcPr>
          <w:p>
            <w:pPr>
              <w:tabs>
                <w:tab w:val="left" w:pos="0"/>
              </w:tabs>
              <w:ind w:right="178"/>
              <w:jc w:val="center"/>
              <w:rPr>
                <w:szCs w:val="21"/>
              </w:rPr>
            </w:pPr>
          </w:p>
        </w:tc>
        <w:tc>
          <w:tcPr>
            <w:tcW w:w="2997" w:type="dxa"/>
            <w:noWrap w:val="0"/>
            <w:vAlign w:val="center"/>
          </w:tcPr>
          <w:p>
            <w:pPr>
              <w:tabs>
                <w:tab w:val="left" w:pos="0"/>
              </w:tabs>
              <w:ind w:right="178"/>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3" w:type="dxa"/>
            <w:noWrap w:val="0"/>
            <w:vAlign w:val="center"/>
          </w:tcPr>
          <w:p>
            <w:pPr>
              <w:widowControl/>
              <w:jc w:val="center"/>
              <w:rPr>
                <w:rFonts w:ascii="宋体" w:hAnsi="宋体"/>
                <w:szCs w:val="21"/>
              </w:rPr>
            </w:pPr>
          </w:p>
        </w:tc>
        <w:tc>
          <w:tcPr>
            <w:tcW w:w="1956" w:type="dxa"/>
            <w:noWrap w:val="0"/>
            <w:vAlign w:val="center"/>
          </w:tcPr>
          <w:p>
            <w:pPr>
              <w:spacing w:line="240" w:lineRule="exact"/>
              <w:jc w:val="center"/>
              <w:rPr>
                <w:rFonts w:ascii="宋体" w:hAnsi="宋体"/>
              </w:rPr>
            </w:pPr>
          </w:p>
        </w:tc>
        <w:tc>
          <w:tcPr>
            <w:tcW w:w="2040" w:type="dxa"/>
            <w:noWrap w:val="0"/>
            <w:vAlign w:val="center"/>
          </w:tcPr>
          <w:p>
            <w:pPr>
              <w:ind w:right="178"/>
              <w:jc w:val="center"/>
              <w:rPr>
                <w:szCs w:val="21"/>
              </w:rPr>
            </w:pPr>
          </w:p>
        </w:tc>
        <w:tc>
          <w:tcPr>
            <w:tcW w:w="2997" w:type="dxa"/>
            <w:noWrap w:val="0"/>
            <w:vAlign w:val="center"/>
          </w:tcPr>
          <w:p>
            <w:pPr>
              <w:ind w:right="178"/>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3" w:type="dxa"/>
            <w:noWrap w:val="0"/>
            <w:vAlign w:val="center"/>
          </w:tcPr>
          <w:p>
            <w:pPr>
              <w:widowControl/>
              <w:jc w:val="center"/>
              <w:rPr>
                <w:rFonts w:ascii="宋体" w:hAnsi="宋体"/>
                <w:szCs w:val="21"/>
              </w:rPr>
            </w:pPr>
          </w:p>
        </w:tc>
        <w:tc>
          <w:tcPr>
            <w:tcW w:w="1956" w:type="dxa"/>
            <w:noWrap w:val="0"/>
            <w:vAlign w:val="center"/>
          </w:tcPr>
          <w:p>
            <w:pPr>
              <w:spacing w:line="240" w:lineRule="exact"/>
              <w:jc w:val="center"/>
              <w:rPr>
                <w:rFonts w:ascii="宋体" w:hAnsi="宋体"/>
              </w:rPr>
            </w:pPr>
          </w:p>
        </w:tc>
        <w:tc>
          <w:tcPr>
            <w:tcW w:w="2040" w:type="dxa"/>
            <w:noWrap w:val="0"/>
            <w:vAlign w:val="center"/>
          </w:tcPr>
          <w:p>
            <w:pPr>
              <w:ind w:right="178"/>
              <w:jc w:val="center"/>
              <w:rPr>
                <w:szCs w:val="21"/>
              </w:rPr>
            </w:pPr>
          </w:p>
        </w:tc>
        <w:tc>
          <w:tcPr>
            <w:tcW w:w="2997" w:type="dxa"/>
            <w:noWrap w:val="0"/>
            <w:vAlign w:val="center"/>
          </w:tcPr>
          <w:p>
            <w:pPr>
              <w:ind w:right="178"/>
              <w:jc w:val="center"/>
              <w:rPr>
                <w:szCs w:val="21"/>
              </w:rPr>
            </w:pPr>
          </w:p>
        </w:tc>
      </w:tr>
    </w:tbl>
    <w:p>
      <w:pPr>
        <w:spacing w:line="360" w:lineRule="auto"/>
        <w:jc w:val="center"/>
        <w:rPr>
          <w:rFonts w:hint="eastAsia"/>
          <w:sz w:val="24"/>
        </w:rPr>
      </w:pPr>
      <w:r>
        <w:rPr>
          <w:rFonts w:hint="eastAsia"/>
          <w:sz w:val="24"/>
        </w:rPr>
        <w:t>校准内容结束</w:t>
      </w:r>
    </w:p>
    <w:p>
      <w:pPr>
        <w:spacing w:line="360" w:lineRule="auto"/>
        <w:jc w:val="both"/>
        <w:rPr>
          <w:rFonts w:hint="default" w:eastAsia="宋体"/>
          <w:sz w:val="24"/>
          <w:u w:val="single"/>
          <w:lang w:val="en-US" w:eastAsia="zh-CN"/>
        </w:rPr>
      </w:pPr>
      <w:r>
        <w:rPr>
          <w:rFonts w:hint="eastAsia"/>
          <w:sz w:val="24"/>
          <w:lang w:val="en-US" w:eastAsia="zh-CN"/>
        </w:rPr>
        <w:t xml:space="preserve">                           </w:t>
      </w:r>
      <w:r>
        <w:rPr>
          <w:rFonts w:hint="eastAsia"/>
          <w:sz w:val="24"/>
          <w:u w:val="single"/>
          <w:lang w:val="en-US" w:eastAsia="zh-CN"/>
        </w:rPr>
        <w:t xml:space="preserve">                   </w:t>
      </w:r>
    </w:p>
    <w:p>
      <w:pPr>
        <w:spacing w:line="360" w:lineRule="auto"/>
        <w:rPr>
          <w:rFonts w:hint="default" w:eastAsia="宋体"/>
          <w:sz w:val="24"/>
          <w:lang w:val="en-US" w:eastAsia="zh-CN"/>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outlineLvl w:val="0"/>
        <w:rPr>
          <w:rFonts w:eastAsia="黑体"/>
          <w:b/>
          <w:sz w:val="28"/>
          <w:szCs w:val="28"/>
        </w:rPr>
      </w:pPr>
      <w:bookmarkStart w:id="55" w:name="_Toc497833359"/>
      <w:bookmarkStart w:id="56" w:name="_Toc364785686"/>
      <w:bookmarkStart w:id="57" w:name="_Toc364786307"/>
      <w:bookmarkStart w:id="58" w:name="_Toc1369"/>
      <w:r>
        <w:rPr>
          <w:rFonts w:hint="eastAsia" w:eastAsia="黑体"/>
          <w:b/>
          <w:sz w:val="28"/>
          <w:szCs w:val="28"/>
        </w:rPr>
        <w:t>附录</w:t>
      </w:r>
      <w:bookmarkEnd w:id="55"/>
      <w:bookmarkEnd w:id="56"/>
      <w:bookmarkEnd w:id="57"/>
      <w:r>
        <w:rPr>
          <w:rFonts w:hint="eastAsia" w:eastAsia="黑体"/>
          <w:b/>
          <w:sz w:val="28"/>
          <w:szCs w:val="28"/>
        </w:rPr>
        <w:t>C</w:t>
      </w:r>
      <w:bookmarkEnd w:id="58"/>
      <w:r>
        <w:rPr>
          <w:rFonts w:eastAsia="黑体"/>
          <w:b/>
          <w:sz w:val="28"/>
          <w:szCs w:val="28"/>
        </w:rPr>
        <w:t xml:space="preserve"> </w:t>
      </w:r>
    </w:p>
    <w:p>
      <w:pPr>
        <w:pStyle w:val="4"/>
        <w:tabs>
          <w:tab w:val="left" w:pos="567"/>
        </w:tabs>
        <w:snapToGrid w:val="0"/>
        <w:spacing w:before="156" w:beforeLines="50" w:after="0" w:line="360" w:lineRule="auto"/>
        <w:jc w:val="center"/>
        <w:rPr>
          <w:rFonts w:hint="eastAsia" w:ascii="宋体" w:hAnsi="宋体" w:eastAsia="宋体"/>
          <w:b/>
          <w:bCs w:val="0"/>
          <w:sz w:val="28"/>
          <w:szCs w:val="28"/>
          <w:lang w:val="en-US" w:eastAsia="zh-CN"/>
        </w:rPr>
      </w:pPr>
      <w:bookmarkStart w:id="59" w:name="_Toc497833360"/>
      <w:bookmarkStart w:id="60" w:name="_Toc31828"/>
      <w:r>
        <w:rPr>
          <w:rFonts w:hint="eastAsia" w:ascii="宋体" w:hAnsi="宋体" w:eastAsia="宋体"/>
          <w:b/>
          <w:bCs w:val="0"/>
          <w:sz w:val="28"/>
          <w:szCs w:val="28"/>
          <w:lang w:val="en-US" w:eastAsia="zh-CN"/>
        </w:rPr>
        <w:t>插入式涡轮流量计测量结果不确定度评定</w:t>
      </w:r>
      <w:bookmarkEnd w:id="59"/>
      <w:r>
        <w:rPr>
          <w:rFonts w:hint="eastAsia" w:ascii="宋体" w:hAnsi="宋体" w:eastAsia="宋体"/>
          <w:b/>
          <w:bCs w:val="0"/>
          <w:sz w:val="28"/>
          <w:szCs w:val="28"/>
          <w:lang w:val="en-US" w:eastAsia="zh-CN"/>
        </w:rPr>
        <w:t>书（标准表法水流量装置）</w:t>
      </w:r>
      <w:bookmarkEnd w:id="60"/>
    </w:p>
    <w:p>
      <w:pPr>
        <w:spacing w:line="360" w:lineRule="auto"/>
        <w:jc w:val="left"/>
        <w:rPr>
          <w:b/>
          <w:sz w:val="24"/>
        </w:rPr>
      </w:pPr>
      <w:r>
        <w:rPr>
          <w:rFonts w:hint="eastAsia"/>
          <w:b/>
          <w:sz w:val="24"/>
        </w:rPr>
        <w:t>C</w:t>
      </w:r>
      <w:r>
        <w:rPr>
          <w:b/>
          <w:sz w:val="24"/>
        </w:rPr>
        <w:t xml:space="preserve">.1  </w:t>
      </w:r>
      <w:r>
        <w:rPr>
          <w:rFonts w:hint="eastAsia"/>
          <w:b/>
          <w:sz w:val="24"/>
        </w:rPr>
        <w:t>概述</w:t>
      </w:r>
    </w:p>
    <w:p>
      <w:pPr>
        <w:spacing w:line="360" w:lineRule="auto"/>
        <w:rPr>
          <w:rFonts w:hint="default" w:ascii="Times New Roman" w:hAnsi="Times New Roman" w:cs="Times New Roman"/>
          <w:sz w:val="24"/>
        </w:rPr>
      </w:pPr>
      <w:r>
        <w:rPr>
          <w:rFonts w:hint="eastAsia"/>
          <w:b/>
          <w:sz w:val="24"/>
        </w:rPr>
        <w:t>C.1.1</w:t>
      </w:r>
      <w:r>
        <w:rPr>
          <w:rFonts w:hint="eastAsia"/>
          <w:b/>
          <w:sz w:val="24"/>
          <w:lang w:val="en-US" w:eastAsia="zh-CN"/>
        </w:rPr>
        <w:t xml:space="preserve"> </w:t>
      </w:r>
      <w:r>
        <w:rPr>
          <w:rFonts w:hint="eastAsia"/>
          <w:b/>
          <w:sz w:val="24"/>
        </w:rPr>
        <w:t>测量依据：</w:t>
      </w:r>
      <w:r>
        <w:rPr>
          <w:rFonts w:hint="default" w:ascii="Times New Roman" w:hAnsi="Times New Roman" w:cs="Times New Roman"/>
          <w:sz w:val="24"/>
        </w:rPr>
        <w:t>JJF（新）</w:t>
      </w:r>
      <w:r>
        <w:rPr>
          <w:rFonts w:hint="default" w:ascii="Times New Roman" w:hAnsi="Times New Roman" w:cs="Times New Roman"/>
          <w:sz w:val="24"/>
          <w:lang w:val="en-US" w:eastAsia="zh-CN"/>
        </w:rPr>
        <w:t>13</w:t>
      </w:r>
      <w:r>
        <w:rPr>
          <w:rFonts w:hint="default" w:ascii="Times New Roman" w:hAnsi="Times New Roman" w:cs="Times New Roman"/>
          <w:sz w:val="24"/>
        </w:rPr>
        <w:t>-202</w:t>
      </w:r>
      <w:r>
        <w:rPr>
          <w:rFonts w:hint="default" w:ascii="Times New Roman" w:hAnsi="Times New Roman" w:cs="Times New Roman"/>
          <w:sz w:val="24"/>
          <w:lang w:val="en-US" w:eastAsia="zh-CN"/>
        </w:rPr>
        <w:t>3</w:t>
      </w:r>
      <w:r>
        <w:rPr>
          <w:rFonts w:hint="default" w:ascii="Times New Roman" w:hAnsi="Times New Roman" w:cs="Times New Roman"/>
          <w:sz w:val="24"/>
        </w:rPr>
        <w:t>《</w:t>
      </w:r>
      <w:r>
        <w:rPr>
          <w:rFonts w:hint="default" w:ascii="Times New Roman" w:hAnsi="Times New Roman" w:cs="Times New Roman"/>
          <w:sz w:val="24"/>
          <w:lang w:val="en-US" w:eastAsia="zh-CN"/>
        </w:rPr>
        <w:t>插入式涡轮流量计</w:t>
      </w:r>
      <w:r>
        <w:rPr>
          <w:rFonts w:hint="default" w:ascii="Times New Roman" w:hAnsi="Times New Roman" w:cs="Times New Roman"/>
          <w:sz w:val="24"/>
        </w:rPr>
        <w:t>校准规范》</w:t>
      </w:r>
    </w:p>
    <w:p>
      <w:pPr>
        <w:spacing w:line="360" w:lineRule="auto"/>
        <w:rPr>
          <w:rFonts w:hint="eastAsia"/>
          <w:b/>
          <w:sz w:val="24"/>
        </w:rPr>
      </w:pPr>
      <w:r>
        <w:rPr>
          <w:rFonts w:hint="eastAsia"/>
          <w:b/>
          <w:sz w:val="24"/>
        </w:rPr>
        <w:t>C.1.2</w:t>
      </w:r>
      <w:r>
        <w:rPr>
          <w:rFonts w:hint="eastAsia"/>
          <w:b/>
          <w:sz w:val="24"/>
          <w:lang w:val="en-US" w:eastAsia="zh-CN"/>
        </w:rPr>
        <w:t xml:space="preserve"> </w:t>
      </w:r>
      <w:r>
        <w:rPr>
          <w:rFonts w:hint="eastAsia"/>
          <w:b/>
          <w:sz w:val="24"/>
        </w:rPr>
        <w:t>环境条件</w:t>
      </w:r>
    </w:p>
    <w:p>
      <w:pPr>
        <w:spacing w:line="360" w:lineRule="auto"/>
        <w:ind w:firstLine="420" w:firstLineChars="0"/>
        <w:rPr>
          <w:rFonts w:hint="default" w:ascii="Times New Roman" w:hAnsi="Times New Roman" w:cs="Times New Roman"/>
          <w:sz w:val="24"/>
          <w:highlight w:val="yellow"/>
        </w:rPr>
      </w:pPr>
      <w:r>
        <w:rPr>
          <w:sz w:val="24"/>
        </w:rPr>
        <w:t>大气温度为</w:t>
      </w:r>
      <w:r>
        <w:rPr>
          <w:rFonts w:hint="default" w:ascii="Times New Roman" w:hAnsi="Times New Roman" w:cs="Times New Roman"/>
          <w:sz w:val="24"/>
          <w:lang w:eastAsia="zh-CN"/>
        </w:rPr>
        <w:t>（</w:t>
      </w:r>
      <w:r>
        <w:rPr>
          <w:rFonts w:hint="default" w:ascii="Times New Roman" w:hAnsi="Times New Roman" w:cs="Times New Roman"/>
          <w:sz w:val="24"/>
        </w:rPr>
        <w:t>25.5±0.5</w:t>
      </w:r>
      <w:r>
        <w:rPr>
          <w:rFonts w:hint="default" w:ascii="Times New Roman" w:hAnsi="Times New Roman" w:cs="Times New Roman"/>
          <w:sz w:val="24"/>
          <w:lang w:eastAsia="zh-CN"/>
        </w:rPr>
        <w:t>）</w:t>
      </w:r>
      <w:r>
        <w:rPr>
          <w:rFonts w:hint="default" w:ascii="Times New Roman" w:hAnsi="Times New Roman" w:cs="Times New Roman"/>
          <w:sz w:val="24"/>
        </w:rPr>
        <w:t>℃</w:t>
      </w:r>
      <w:r>
        <w:rPr>
          <w:sz w:val="24"/>
        </w:rPr>
        <w:t>；大气相对湿度为</w:t>
      </w:r>
      <w:r>
        <w:rPr>
          <w:rFonts w:hint="default" w:ascii="Times New Roman" w:hAnsi="Times New Roman" w:cs="Times New Roman"/>
          <w:sz w:val="24"/>
        </w:rPr>
        <w:t>（42±1）%；大气压为</w:t>
      </w:r>
      <w:r>
        <w:rPr>
          <w:rFonts w:hint="default" w:ascii="Times New Roman" w:hAnsi="Times New Roman" w:cs="Times New Roman"/>
          <w:sz w:val="24"/>
          <w:lang w:eastAsia="zh-CN"/>
        </w:rPr>
        <w:t>（</w:t>
      </w:r>
      <w:r>
        <w:rPr>
          <w:rFonts w:hint="default" w:ascii="Times New Roman" w:hAnsi="Times New Roman" w:cs="Times New Roman"/>
          <w:sz w:val="24"/>
        </w:rPr>
        <w:t>93.0±0.5</w:t>
      </w:r>
      <w:r>
        <w:rPr>
          <w:rFonts w:hint="default" w:ascii="Times New Roman" w:hAnsi="Times New Roman" w:cs="Times New Roman"/>
          <w:sz w:val="24"/>
          <w:lang w:eastAsia="zh-CN"/>
        </w:rPr>
        <w:t>）</w:t>
      </w:r>
      <w:r>
        <w:rPr>
          <w:rFonts w:hint="default" w:ascii="Times New Roman" w:hAnsi="Times New Roman" w:cs="Times New Roman"/>
          <w:sz w:val="24"/>
        </w:rPr>
        <w:t>kPa，校准用介质温度（19.2±0.2）℃；电源电</w:t>
      </w:r>
      <w:r>
        <w:rPr>
          <w:rFonts w:hint="default" w:ascii="Times New Roman" w:hAnsi="Times New Roman" w:cs="Times New Roman"/>
          <w:sz w:val="24"/>
          <w:highlight w:val="none"/>
        </w:rPr>
        <w:t>压为</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220±22</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V，电源频率为</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50±2.5</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Hz；</w:t>
      </w:r>
    </w:p>
    <w:p>
      <w:pPr>
        <w:spacing w:line="360" w:lineRule="auto"/>
        <w:rPr>
          <w:rFonts w:hint="eastAsia"/>
          <w:b/>
          <w:sz w:val="24"/>
        </w:rPr>
      </w:pPr>
      <w:r>
        <w:rPr>
          <w:rFonts w:hint="eastAsia"/>
          <w:b/>
          <w:sz w:val="24"/>
        </w:rPr>
        <w:t>C.1.3 测量标准</w:t>
      </w:r>
    </w:p>
    <w:p>
      <w:pPr>
        <w:spacing w:line="360" w:lineRule="auto"/>
        <w:ind w:firstLine="420" w:firstLineChars="0"/>
        <w:rPr>
          <w:rFonts w:hint="eastAsia"/>
          <w:sz w:val="24"/>
        </w:rPr>
      </w:pPr>
      <w:r>
        <w:rPr>
          <w:rFonts w:hint="eastAsia" w:ascii="宋体" w:hAnsi="宋体"/>
          <w:sz w:val="24"/>
        </w:rPr>
        <w:t>标准表法水流量标准装置，校准介质：循环水；</w:t>
      </w:r>
      <w:r>
        <w:rPr>
          <w:rFonts w:hint="eastAsia"/>
          <w:sz w:val="24"/>
        </w:rPr>
        <w:t>准确度等级：</w:t>
      </w:r>
      <w:r>
        <w:rPr>
          <w:rFonts w:hint="default" w:ascii="Times New Roman" w:hAnsi="Times New Roman" w:cs="Times New Roman"/>
          <w:sz w:val="24"/>
        </w:rPr>
        <w:t>0.2级。</w:t>
      </w:r>
    </w:p>
    <w:p>
      <w:pPr>
        <w:spacing w:line="360" w:lineRule="auto"/>
        <w:rPr>
          <w:rFonts w:hint="eastAsia"/>
          <w:sz w:val="24"/>
        </w:rPr>
      </w:pPr>
      <w:r>
        <w:rPr>
          <w:rFonts w:hint="eastAsia"/>
          <w:b/>
          <w:sz w:val="24"/>
        </w:rPr>
        <w:t>C.1.4 测量对象</w:t>
      </w:r>
    </w:p>
    <w:p>
      <w:pPr>
        <w:spacing w:line="360" w:lineRule="auto"/>
        <w:ind w:firstLine="480" w:firstLineChars="200"/>
        <w:rPr>
          <w:rFonts w:hint="eastAsia"/>
          <w:sz w:val="24"/>
        </w:rPr>
      </w:pPr>
      <w:r>
        <w:rPr>
          <w:rFonts w:hint="eastAsia"/>
          <w:sz w:val="24"/>
        </w:rPr>
        <w:t>依据JJF(新)</w:t>
      </w:r>
      <w:r>
        <w:rPr>
          <w:rFonts w:hint="eastAsia"/>
          <w:sz w:val="24"/>
          <w:lang w:val="en-US" w:eastAsia="zh-CN"/>
        </w:rPr>
        <w:t>13</w:t>
      </w:r>
      <w:r>
        <w:rPr>
          <w:rFonts w:hint="eastAsia"/>
          <w:sz w:val="24"/>
        </w:rPr>
        <w:t>-</w:t>
      </w:r>
      <w:r>
        <w:rPr>
          <w:rFonts w:hint="eastAsia"/>
          <w:sz w:val="24"/>
          <w:lang w:val="en-US" w:eastAsia="zh-CN"/>
        </w:rPr>
        <w:t>2023</w:t>
      </w:r>
      <w:r>
        <w:rPr>
          <w:rFonts w:hint="eastAsia"/>
          <w:sz w:val="24"/>
        </w:rPr>
        <w:t xml:space="preserve"> </w:t>
      </w:r>
      <w:r>
        <w:rPr>
          <w:rFonts w:hint="eastAsia"/>
          <w:sz w:val="24"/>
          <w:lang w:val="en-US" w:eastAsia="zh-CN"/>
        </w:rPr>
        <w:t>插入式涡轮流量计</w:t>
      </w:r>
      <w:r>
        <w:rPr>
          <w:rFonts w:hint="eastAsia"/>
          <w:sz w:val="24"/>
        </w:rPr>
        <w:t>校准规范，装置测量结果的扩展不确定度应不大于被校流量计最大允许误差绝对值的1/3，所以标准表法</w:t>
      </w:r>
      <w:r>
        <w:rPr>
          <w:sz w:val="24"/>
        </w:rPr>
        <w:t>水流量标准装置能够开展</w:t>
      </w:r>
      <w:r>
        <w:rPr>
          <w:rFonts w:hint="eastAsia"/>
          <w:sz w:val="24"/>
        </w:rPr>
        <w:t>2.0级</w:t>
      </w:r>
      <w:r>
        <w:rPr>
          <w:rFonts w:hint="eastAsia"/>
          <w:sz w:val="24"/>
          <w:lang w:val="en-US" w:eastAsia="zh-CN"/>
        </w:rPr>
        <w:t>插入式涡轮流量计</w:t>
      </w:r>
      <w:r>
        <w:rPr>
          <w:rFonts w:hint="eastAsia"/>
          <w:sz w:val="24"/>
        </w:rPr>
        <w:t>的校准，此次开展校准实验的</w:t>
      </w:r>
      <w:r>
        <w:rPr>
          <w:rFonts w:hint="eastAsia"/>
          <w:sz w:val="24"/>
          <w:lang w:val="en-US" w:eastAsia="zh-CN"/>
        </w:rPr>
        <w:t>插入式涡轮流量计</w:t>
      </w:r>
      <w:r>
        <w:rPr>
          <w:rFonts w:hint="eastAsia"/>
          <w:sz w:val="24"/>
        </w:rPr>
        <w:t>口径为DN50mm。</w:t>
      </w:r>
    </w:p>
    <w:p>
      <w:pPr>
        <w:spacing w:line="360" w:lineRule="auto"/>
        <w:rPr>
          <w:sz w:val="24"/>
        </w:rPr>
      </w:pPr>
      <w:r>
        <w:rPr>
          <w:rFonts w:hint="eastAsia"/>
          <w:b/>
          <w:sz w:val="24"/>
        </w:rPr>
        <w:t>C.1.5 测量</w:t>
      </w:r>
      <w:r>
        <w:rPr>
          <w:rFonts w:hint="eastAsia"/>
          <w:b/>
          <w:sz w:val="24"/>
          <w:lang w:val="en-US" w:eastAsia="zh-CN"/>
        </w:rPr>
        <w:t>过程</w:t>
      </w:r>
    </w:p>
    <w:p>
      <w:pPr>
        <w:spacing w:line="360" w:lineRule="auto"/>
        <w:ind w:firstLine="480" w:firstLineChars="200"/>
        <w:jc w:val="left"/>
        <w:rPr>
          <w:rFonts w:hint="eastAsia" w:hAnsi="宋体"/>
          <w:sz w:val="24"/>
        </w:rPr>
      </w:pPr>
      <w:r>
        <w:rPr>
          <w:rFonts w:hAnsi="宋体"/>
          <w:sz w:val="24"/>
        </w:rPr>
        <w:t>在规定的环境条件下，将</w:t>
      </w:r>
      <w:r>
        <w:rPr>
          <w:rFonts w:hint="eastAsia" w:hAnsi="宋体"/>
          <w:sz w:val="24"/>
          <w:lang w:val="en-US" w:eastAsia="zh-CN"/>
        </w:rPr>
        <w:t>插入式涡轮流量计</w:t>
      </w:r>
      <w:r>
        <w:rPr>
          <w:rFonts w:hint="eastAsia" w:hAnsi="宋体"/>
          <w:sz w:val="24"/>
        </w:rPr>
        <w:t>安装</w:t>
      </w:r>
      <w:r>
        <w:rPr>
          <w:rFonts w:hAnsi="宋体"/>
          <w:sz w:val="24"/>
        </w:rPr>
        <w:t>在</w:t>
      </w:r>
      <w:r>
        <w:rPr>
          <w:rFonts w:hint="eastAsia" w:hAnsi="宋体"/>
          <w:sz w:val="24"/>
        </w:rPr>
        <w:t>标准表法</w:t>
      </w:r>
      <w:r>
        <w:rPr>
          <w:rFonts w:hAnsi="宋体"/>
          <w:sz w:val="24"/>
        </w:rPr>
        <w:t>水流量标准装置上</w:t>
      </w:r>
      <w:r>
        <w:rPr>
          <w:rFonts w:hint="eastAsia" w:hAnsi="宋体"/>
          <w:sz w:val="24"/>
        </w:rPr>
        <w:t>，</w:t>
      </w:r>
      <w:r>
        <w:rPr>
          <w:rFonts w:hAnsi="宋体"/>
          <w:sz w:val="24"/>
        </w:rPr>
        <w:t>以循环水为</w:t>
      </w:r>
      <w:r>
        <w:rPr>
          <w:rFonts w:hint="eastAsia" w:hAnsi="宋体"/>
          <w:sz w:val="24"/>
        </w:rPr>
        <w:t>校准</w:t>
      </w:r>
      <w:r>
        <w:rPr>
          <w:rFonts w:hAnsi="宋体"/>
          <w:sz w:val="24"/>
        </w:rPr>
        <w:t>介质</w:t>
      </w:r>
      <w:r>
        <w:rPr>
          <w:rFonts w:hint="eastAsia" w:hAnsi="宋体"/>
          <w:sz w:val="24"/>
        </w:rPr>
        <w:t>。使校准液体流过</w:t>
      </w:r>
      <w:r>
        <w:rPr>
          <w:rFonts w:hint="eastAsia" w:hAnsi="宋体"/>
          <w:sz w:val="24"/>
          <w:lang w:val="en-US" w:eastAsia="zh-CN"/>
        </w:rPr>
        <w:t>插入式涡轮流量计</w:t>
      </w:r>
      <w:r>
        <w:rPr>
          <w:rFonts w:hint="eastAsia" w:hAnsi="宋体"/>
          <w:sz w:val="24"/>
        </w:rPr>
        <w:t>，且处于正常运行状态，</w:t>
      </w:r>
      <w:r>
        <w:rPr>
          <w:rFonts w:hint="eastAsia" w:hAnsi="宋体"/>
          <w:sz w:val="24"/>
          <w:lang w:val="en-US" w:eastAsia="zh-CN"/>
        </w:rPr>
        <w:t>待</w:t>
      </w:r>
      <w:r>
        <w:rPr>
          <w:rFonts w:hint="eastAsia" w:hAnsi="宋体"/>
          <w:sz w:val="24"/>
        </w:rPr>
        <w:t>流量稳定后进行正式校准。</w:t>
      </w:r>
    </w:p>
    <w:p>
      <w:pPr>
        <w:spacing w:line="360" w:lineRule="auto"/>
        <w:ind w:firstLine="360" w:firstLineChars="150"/>
        <w:jc w:val="left"/>
        <w:rPr>
          <w:rFonts w:hint="eastAsia"/>
          <w:sz w:val="24"/>
        </w:rPr>
      </w:pPr>
      <w:r>
        <w:rPr>
          <w:rFonts w:hAnsi="宋体"/>
          <w:sz w:val="24"/>
        </w:rPr>
        <w:t>依据</w:t>
      </w:r>
      <w:r>
        <w:rPr>
          <w:rFonts w:hint="eastAsia" w:hAnsi="宋体"/>
          <w:sz w:val="24"/>
        </w:rPr>
        <w:t>本规范</w:t>
      </w:r>
      <w:r>
        <w:rPr>
          <w:rFonts w:hAnsi="宋体"/>
          <w:sz w:val="24"/>
        </w:rPr>
        <w:t>，</w:t>
      </w:r>
      <w:r>
        <w:rPr>
          <w:rFonts w:hint="eastAsia" w:hAnsi="宋体"/>
          <w:sz w:val="24"/>
          <w:lang w:val="en-US" w:eastAsia="zh-CN"/>
        </w:rPr>
        <w:t>插入式涡轮流量计</w:t>
      </w:r>
      <w:r>
        <w:rPr>
          <w:rFonts w:hAnsi="宋体"/>
          <w:sz w:val="24"/>
        </w:rPr>
        <w:t>流量点分别为</w:t>
      </w:r>
      <w:r>
        <w:rPr>
          <w:rFonts w:hint="default" w:ascii="Times New Roman" w:hAnsi="Times New Roman" w:cs="Times New Roman"/>
          <w:i/>
          <w:iCs/>
          <w:sz w:val="24"/>
          <w:vertAlign w:val="subscript"/>
        </w:rPr>
        <w:t xml:space="preserve"> </w:t>
      </w:r>
      <w:r>
        <w:rPr>
          <w:rFonts w:hint="default" w:ascii="Times New Roman" w:hAnsi="Times New Roman" w:cs="Times New Roman"/>
          <w:bCs/>
          <w:sz w:val="24"/>
          <w:lang w:val="en-US" w:eastAsia="zh-CN"/>
        </w:rPr>
        <w:t>0.2</w:t>
      </w:r>
      <w:r>
        <w:rPr>
          <w:rFonts w:hint="default" w:ascii="Times New Roman" w:hAnsi="Times New Roman" w:cs="Times New Roman"/>
          <w:bCs/>
          <w:i/>
          <w:iCs/>
          <w:sz w:val="24"/>
          <w:lang w:val="en-US" w:eastAsia="zh-CN"/>
        </w:rPr>
        <w:t>q</w:t>
      </w:r>
      <w:r>
        <w:rPr>
          <w:rFonts w:hint="default" w:ascii="Times New Roman" w:hAnsi="Times New Roman" w:cs="Times New Roman"/>
          <w:bCs/>
          <w:sz w:val="24"/>
          <w:vertAlign w:val="subscript"/>
        </w:rPr>
        <w:t>max</w:t>
      </w:r>
      <w:r>
        <w:rPr>
          <w:rFonts w:hint="default" w:ascii="Times New Roman" w:hAnsi="Times New Roman" w:cs="Times New Roman"/>
          <w:bCs/>
          <w:sz w:val="24"/>
        </w:rPr>
        <w:t>，0.</w:t>
      </w:r>
      <w:r>
        <w:rPr>
          <w:rFonts w:hint="default" w:ascii="Times New Roman" w:hAnsi="Times New Roman" w:cs="Times New Roman"/>
          <w:bCs/>
          <w:sz w:val="24"/>
          <w:lang w:val="en-US" w:eastAsia="zh-CN"/>
        </w:rPr>
        <w:t>4</w:t>
      </w:r>
      <w:r>
        <w:rPr>
          <w:rFonts w:hint="default" w:ascii="Times New Roman" w:hAnsi="Times New Roman" w:cs="Times New Roman"/>
          <w:bCs/>
          <w:i/>
          <w:iCs/>
          <w:sz w:val="24"/>
          <w:lang w:val="en-US" w:eastAsia="zh-CN"/>
        </w:rPr>
        <w:t>q</w:t>
      </w:r>
      <w:r>
        <w:rPr>
          <w:rFonts w:hint="default" w:ascii="Times New Roman" w:hAnsi="Times New Roman" w:cs="Times New Roman"/>
          <w:bCs/>
          <w:sz w:val="24"/>
          <w:vertAlign w:val="subscript"/>
        </w:rPr>
        <w:t>max</w:t>
      </w:r>
      <w:r>
        <w:rPr>
          <w:rFonts w:hint="default" w:ascii="Times New Roman" w:hAnsi="Times New Roman" w:cs="Times New Roman"/>
          <w:bCs/>
          <w:sz w:val="24"/>
          <w:lang w:val="en-US" w:eastAsia="zh-CN"/>
        </w:rPr>
        <w:t>，</w:t>
      </w:r>
      <w:r>
        <w:rPr>
          <w:rFonts w:hint="default" w:ascii="Times New Roman" w:hAnsi="Times New Roman" w:cs="Times New Roman"/>
          <w:bCs/>
          <w:i/>
          <w:iCs/>
          <w:sz w:val="24"/>
          <w:lang w:val="en-US" w:eastAsia="zh-CN"/>
        </w:rPr>
        <w:t>q</w:t>
      </w:r>
      <w:r>
        <w:rPr>
          <w:rFonts w:hint="default" w:ascii="Times New Roman" w:hAnsi="Times New Roman" w:cs="Times New Roman"/>
          <w:bCs/>
          <w:sz w:val="24"/>
          <w:vertAlign w:val="subscript"/>
        </w:rPr>
        <w:t>m</w:t>
      </w:r>
      <w:r>
        <w:rPr>
          <w:rFonts w:hint="default" w:ascii="Times New Roman" w:hAnsi="Times New Roman" w:cs="Times New Roman"/>
          <w:bCs/>
          <w:sz w:val="24"/>
          <w:vertAlign w:val="subscript"/>
          <w:lang w:val="en-US" w:eastAsia="zh-CN"/>
        </w:rPr>
        <w:t>ax</w:t>
      </w:r>
      <w:r>
        <w:rPr>
          <w:rFonts w:hint="default" w:ascii="Times New Roman" w:hAnsi="Times New Roman" w:cs="Times New Roman"/>
          <w:sz w:val="24"/>
        </w:rPr>
        <w:t>，</w:t>
      </w:r>
      <w:r>
        <w:rPr>
          <w:sz w:val="24"/>
        </w:rPr>
        <w:t>每个流量点</w:t>
      </w:r>
      <w:r>
        <w:rPr>
          <w:rFonts w:hint="eastAsia"/>
          <w:sz w:val="24"/>
        </w:rPr>
        <w:t>重复校准3</w:t>
      </w:r>
      <w:r>
        <w:rPr>
          <w:sz w:val="24"/>
        </w:rPr>
        <w:t>次，</w:t>
      </w:r>
      <w:r>
        <w:rPr>
          <w:rFonts w:hint="eastAsia"/>
          <w:sz w:val="24"/>
          <w:lang w:val="en-US" w:eastAsia="zh-CN"/>
        </w:rPr>
        <w:t>取3次相对示值误差的</w:t>
      </w:r>
      <w:r>
        <w:rPr>
          <w:sz w:val="24"/>
        </w:rPr>
        <w:t>平均值作为该流量点的</w:t>
      </w:r>
      <w:r>
        <w:rPr>
          <w:rFonts w:hint="eastAsia"/>
          <w:sz w:val="24"/>
        </w:rPr>
        <w:t>测量结果</w:t>
      </w:r>
      <w:r>
        <w:rPr>
          <w:sz w:val="24"/>
        </w:rPr>
        <w:t>。</w:t>
      </w:r>
      <w:r>
        <w:rPr>
          <w:rFonts w:hAnsi="宋体"/>
          <w:sz w:val="24"/>
        </w:rPr>
        <w:t>把流量调到规定的流</w:t>
      </w:r>
      <w:r>
        <w:rPr>
          <w:rFonts w:hint="eastAsia"/>
          <w:sz w:val="24"/>
          <w:lang w:val="en-US" w:eastAsia="zh-CN"/>
        </w:rPr>
        <w:t>量值，等流量稳定后按装置操</w:t>
      </w:r>
      <w:r>
        <w:rPr>
          <w:rFonts w:hAnsi="宋体"/>
          <w:sz w:val="24"/>
        </w:rPr>
        <w:t>作要求运行一段</w:t>
      </w:r>
      <w:r>
        <w:rPr>
          <w:rFonts w:hint="eastAsia" w:hAnsi="宋体"/>
          <w:sz w:val="24"/>
          <w:lang w:val="en-US" w:eastAsia="zh-CN"/>
        </w:rPr>
        <w:t>时间</w:t>
      </w:r>
      <w:r>
        <w:rPr>
          <w:rFonts w:hAnsi="宋体"/>
          <w:sz w:val="24"/>
        </w:rPr>
        <w:t>，同时停止</w:t>
      </w:r>
      <w:r>
        <w:rPr>
          <w:rFonts w:hint="eastAsia" w:hAnsi="宋体"/>
          <w:sz w:val="24"/>
        </w:rPr>
        <w:t>标准器记录功能</w:t>
      </w:r>
      <w:r>
        <w:rPr>
          <w:rFonts w:hAnsi="宋体"/>
          <w:sz w:val="24"/>
        </w:rPr>
        <w:t>和被</w:t>
      </w:r>
      <w:r>
        <w:rPr>
          <w:rFonts w:hint="eastAsia" w:hAnsi="宋体"/>
          <w:sz w:val="24"/>
        </w:rPr>
        <w:t>校流量计输出功能，</w:t>
      </w:r>
      <w:r>
        <w:rPr>
          <w:rFonts w:hAnsi="宋体"/>
          <w:sz w:val="24"/>
        </w:rPr>
        <w:t>记录</w:t>
      </w:r>
      <w:r>
        <w:rPr>
          <w:rFonts w:hint="eastAsia" w:hAnsi="宋体"/>
          <w:sz w:val="24"/>
        </w:rPr>
        <w:t>标准器和被校流量计的最终示值</w:t>
      </w:r>
      <w:r>
        <w:rPr>
          <w:rFonts w:hAnsi="宋体"/>
          <w:sz w:val="24"/>
        </w:rPr>
        <w:t>。分别</w:t>
      </w:r>
      <w:r>
        <w:rPr>
          <w:rFonts w:hint="eastAsia" w:hAnsi="宋体"/>
          <w:sz w:val="24"/>
        </w:rPr>
        <w:t>取流量计</w:t>
      </w:r>
      <w:r>
        <w:rPr>
          <w:rFonts w:hAnsi="宋体"/>
          <w:sz w:val="24"/>
        </w:rPr>
        <w:t>和</w:t>
      </w:r>
      <w:r>
        <w:rPr>
          <w:rFonts w:hint="eastAsia" w:hAnsi="宋体"/>
          <w:sz w:val="24"/>
        </w:rPr>
        <w:t>标准器</w:t>
      </w:r>
      <w:r>
        <w:rPr>
          <w:rFonts w:hAnsi="宋体"/>
          <w:sz w:val="24"/>
        </w:rPr>
        <w:t>的</w:t>
      </w:r>
      <w:r>
        <w:rPr>
          <w:rFonts w:hint="eastAsia" w:hAnsi="宋体"/>
          <w:sz w:val="24"/>
        </w:rPr>
        <w:t>平均瞬时</w:t>
      </w:r>
      <w:r>
        <w:rPr>
          <w:rFonts w:hAnsi="宋体"/>
          <w:sz w:val="24"/>
        </w:rPr>
        <w:t>流量值</w:t>
      </w:r>
      <w:r>
        <w:rPr>
          <w:rFonts w:hint="eastAsia"/>
          <w:sz w:val="24"/>
        </w:rPr>
        <w:t>，</w:t>
      </w:r>
      <w:r>
        <w:rPr>
          <w:sz w:val="24"/>
        </w:rPr>
        <w:t>最终计算出</w:t>
      </w:r>
      <w:r>
        <w:rPr>
          <w:rFonts w:hint="eastAsia"/>
          <w:sz w:val="24"/>
        </w:rPr>
        <w:t>各流量点</w:t>
      </w:r>
      <w:r>
        <w:rPr>
          <w:sz w:val="24"/>
        </w:rPr>
        <w:t>的</w:t>
      </w:r>
      <w:r>
        <w:rPr>
          <w:rFonts w:hint="eastAsia"/>
          <w:sz w:val="24"/>
          <w:lang w:val="en-US" w:eastAsia="zh-CN"/>
        </w:rPr>
        <w:t>相对</w:t>
      </w:r>
      <w:r>
        <w:rPr>
          <w:sz w:val="24"/>
        </w:rPr>
        <w:t>示值误差。</w:t>
      </w:r>
      <w:r>
        <w:rPr>
          <w:rFonts w:hint="eastAsia"/>
          <w:sz w:val="24"/>
        </w:rPr>
        <w:t>在每次校准中，应读取并记录流量计显示仪表的示值、标准装置的示值和校准时间，还应根据需要测量并记录流体的温度和压力等。</w:t>
      </w:r>
    </w:p>
    <w:p>
      <w:pPr>
        <w:spacing w:line="360" w:lineRule="auto"/>
        <w:rPr>
          <w:rFonts w:hint="eastAsia"/>
          <w:b/>
          <w:sz w:val="24"/>
        </w:rPr>
      </w:pPr>
      <w:r>
        <w:rPr>
          <w:rFonts w:hint="eastAsia"/>
          <w:b/>
          <w:sz w:val="24"/>
        </w:rPr>
        <w:t>C.1.6  评定结果的使用</w:t>
      </w:r>
    </w:p>
    <w:p>
      <w:pPr>
        <w:spacing w:line="360" w:lineRule="auto"/>
        <w:ind w:firstLine="480" w:firstLineChars="200"/>
        <w:jc w:val="left"/>
        <w:rPr>
          <w:rFonts w:hint="eastAsia"/>
          <w:sz w:val="24"/>
        </w:rPr>
      </w:pPr>
      <w:r>
        <w:rPr>
          <w:rFonts w:hint="eastAsia" w:ascii="宋体" w:cs="宋体"/>
          <w:sz w:val="24"/>
          <w:lang w:val="zh-CN"/>
        </w:rPr>
        <w:t>符合上述条件下的测量结果，一般可直接使用本不确定度的评定结果。</w:t>
      </w:r>
      <w:r>
        <w:rPr>
          <w:rFonts w:hint="eastAsia" w:ascii="宋体" w:hAnsi="宋体"/>
          <w:sz w:val="24"/>
        </w:rPr>
        <w:t>对于其它</w:t>
      </w:r>
      <w:r>
        <w:rPr>
          <w:rFonts w:hint="eastAsia" w:ascii="宋体" w:hAnsi="宋体"/>
          <w:sz w:val="24"/>
          <w:lang w:val="en-US" w:eastAsia="zh-CN"/>
        </w:rPr>
        <w:t>插入式涡轮流量计</w:t>
      </w:r>
      <w:r>
        <w:rPr>
          <w:rFonts w:hint="eastAsia" w:ascii="宋体" w:hAnsi="宋体"/>
          <w:sz w:val="24"/>
        </w:rPr>
        <w:t>，可根据其口径和等级，参照本不确定度的评定方法。</w:t>
      </w:r>
    </w:p>
    <w:p>
      <w:pPr>
        <w:spacing w:line="360" w:lineRule="auto"/>
        <w:jc w:val="left"/>
        <w:rPr>
          <w:rFonts w:ascii="黑体" w:hAnsi="宋体" w:eastAsia="黑体"/>
          <w:b/>
          <w:bCs/>
          <w:sz w:val="24"/>
        </w:rPr>
      </w:pPr>
      <w:r>
        <w:rPr>
          <w:b/>
          <w:sz w:val="24"/>
        </w:rPr>
        <w:t>C.</w:t>
      </w:r>
      <w:r>
        <w:rPr>
          <w:rFonts w:hint="eastAsia"/>
          <w:b/>
          <w:sz w:val="24"/>
        </w:rPr>
        <w:t>2</w:t>
      </w:r>
      <w:r>
        <w:rPr>
          <w:rFonts w:hint="eastAsia" w:ascii="黑体" w:hAnsi="宋体" w:eastAsia="黑体"/>
          <w:b/>
          <w:bCs/>
          <w:sz w:val="24"/>
        </w:rPr>
        <w:t>测量模型</w:t>
      </w:r>
    </w:p>
    <w:p>
      <w:pPr>
        <w:spacing w:line="360" w:lineRule="auto"/>
        <w:jc w:val="left"/>
        <w:rPr>
          <w:b/>
          <w:bCs w:val="0"/>
          <w:sz w:val="24"/>
        </w:rPr>
      </w:pPr>
      <w:r>
        <w:rPr>
          <w:b/>
          <w:bCs w:val="0"/>
          <w:sz w:val="24"/>
        </w:rPr>
        <w:t xml:space="preserve">C.2.1  </w:t>
      </w:r>
      <w:r>
        <w:rPr>
          <w:rFonts w:hint="eastAsia"/>
          <w:b/>
          <w:bCs w:val="0"/>
          <w:sz w:val="24"/>
        </w:rPr>
        <w:t>测量模型</w:t>
      </w:r>
    </w:p>
    <w:p>
      <w:pPr>
        <w:spacing w:line="360" w:lineRule="auto"/>
        <w:jc w:val="center"/>
        <w:rPr>
          <w:sz w:val="24"/>
          <w:vertAlign w:val="superscript"/>
        </w:rPr>
      </w:pPr>
      <w:r>
        <w:rPr>
          <w:rFonts w:hint="eastAsia"/>
          <w:sz w:val="24"/>
          <w:lang w:val="en-US" w:eastAsia="zh-CN"/>
        </w:rPr>
        <w:t xml:space="preserve">    </w:t>
      </w:r>
      <w:r>
        <w:rPr>
          <w:sz w:val="24"/>
        </w:rPr>
        <w:t xml:space="preserve"> </w:t>
      </w:r>
      <w:r>
        <w:rPr>
          <w:position w:val="-32"/>
          <w:sz w:val="24"/>
        </w:rPr>
        <w:object>
          <v:shape id="_x0000_i1064" o:spt="75" type="#_x0000_t75" style="height:37pt;width:116pt;" o:ole="t" filled="f" o:preferrelative="t" stroked="f" coordsize="21600,21600">
            <v:path/>
            <v:fill on="f" focussize="0,0"/>
            <v:stroke on="f"/>
            <v:imagedata r:id="rId94" o:title=""/>
            <o:lock v:ext="edit" aspectratio="t"/>
            <w10:wrap type="none"/>
            <w10:anchorlock/>
          </v:shape>
          <o:OLEObject Type="Embed" ProgID="Equation.KSEE3" ShapeID="_x0000_i1064" DrawAspect="Content" ObjectID="_1468075764" r:id="rId93">
            <o:LockedField>false</o:LockedField>
          </o:OLEObject>
        </w:object>
      </w:r>
      <w:r>
        <w:rPr>
          <w:sz w:val="24"/>
        </w:rPr>
        <w:t>…………………………………（</w:t>
      </w:r>
      <w:r>
        <w:rPr>
          <w:rFonts w:hint="eastAsia"/>
          <w:sz w:val="24"/>
        </w:rPr>
        <w:t>C</w:t>
      </w:r>
      <w:r>
        <w:rPr>
          <w:sz w:val="24"/>
        </w:rPr>
        <w:t>.1）</w:t>
      </w:r>
    </w:p>
    <w:p>
      <w:pPr>
        <w:ind w:firstLine="480" w:firstLineChars="200"/>
      </w:pPr>
      <w:r>
        <w:rPr>
          <w:sz w:val="24"/>
        </w:rPr>
        <w:t>式中：</w:t>
      </w:r>
    </w:p>
    <w:p>
      <w:pPr>
        <w:spacing w:line="360" w:lineRule="auto"/>
        <w:ind w:left="420" w:leftChars="200" w:firstLine="480" w:firstLineChars="200"/>
        <w:jc w:val="left"/>
        <w:rPr>
          <w:sz w:val="24"/>
        </w:rPr>
      </w:pPr>
      <w:r>
        <w:rPr>
          <w:position w:val="-14"/>
          <w:sz w:val="24"/>
        </w:rPr>
        <w:object>
          <v:shape id="_x0000_i1065" o:spt="75" type="#_x0000_t75" style="height:19pt;width:16pt;" o:ole="t" filled="f" o:preferrelative="t" stroked="f" coordsize="21600,21600">
            <v:path/>
            <v:fill on="f" focussize="0,0"/>
            <v:stroke on="f"/>
            <v:imagedata r:id="rId96" o:title=""/>
            <o:lock v:ext="edit" aspectratio="t"/>
            <w10:wrap type="none"/>
            <w10:anchorlock/>
          </v:shape>
          <o:OLEObject Type="Embed" ProgID="Equation.KSEE3" ShapeID="_x0000_i1065" DrawAspect="Content" ObjectID="_1468075765" r:id="rId95">
            <o:LockedField>false</o:LockedField>
          </o:OLEObject>
        </w:object>
      </w:r>
      <w:r>
        <w:rPr>
          <w:sz w:val="24"/>
        </w:rPr>
        <w:t>——</w:t>
      </w:r>
      <w:r>
        <w:rPr>
          <w:rFonts w:hint="eastAsia"/>
          <w:sz w:val="24"/>
        </w:rPr>
        <w:t>第</w:t>
      </w:r>
      <w:r>
        <w:rPr>
          <w:position w:val="-6"/>
          <w:sz w:val="24"/>
        </w:rPr>
        <w:object>
          <v:shape id="_x0000_i1066" o:spt="75" type="#_x0000_t75" style="height:12.9pt;width:6.8pt;" o:ole="t" filled="f" o:preferrelative="t" stroked="f" coordsize="21600,21600">
            <v:path/>
            <v:fill on="f" focussize="0,0"/>
            <v:stroke on="f"/>
            <v:imagedata r:id="rId29" o:title=""/>
            <o:lock v:ext="edit" aspectratio="t"/>
            <w10:wrap type="none"/>
            <w10:anchorlock/>
          </v:shape>
          <o:OLEObject Type="Embed" ProgID="Equation.DSMT4" ShapeID="_x0000_i1066" DrawAspect="Content" ObjectID="_1468075766" r:id="rId97">
            <o:LockedField>false</o:LockedField>
          </o:OLEObject>
        </w:object>
      </w:r>
      <w:r>
        <w:rPr>
          <w:rFonts w:hint="eastAsia"/>
          <w:sz w:val="24"/>
        </w:rPr>
        <w:t xml:space="preserve"> 校准点第 </w:t>
      </w:r>
      <w:r>
        <w:rPr>
          <w:position w:val="-10"/>
          <w:sz w:val="24"/>
        </w:rPr>
        <w:object>
          <v:shape id="_x0000_i1067" o:spt="75" type="#_x0000_t75" style="height:14.95pt;width:10.2pt;" o:ole="t" filled="f" o:preferrelative="t" stroked="f" coordsize="21600,21600">
            <v:path/>
            <v:fill on="f" focussize="0,0"/>
            <v:stroke on="f"/>
            <v:imagedata r:id="rId31" o:title=""/>
            <o:lock v:ext="edit" aspectratio="t"/>
            <w10:wrap type="none"/>
            <w10:anchorlock/>
          </v:shape>
          <o:OLEObject Type="Embed" ProgID="Equation.DSMT4" ShapeID="_x0000_i1067" DrawAspect="Content" ObjectID="_1468075767" r:id="rId98">
            <o:LockedField>false</o:LockedField>
          </o:OLEObject>
        </w:object>
      </w:r>
      <w:r>
        <w:rPr>
          <w:rFonts w:hint="eastAsia"/>
          <w:sz w:val="24"/>
        </w:rPr>
        <w:t>次校准时被校</w:t>
      </w:r>
      <w:r>
        <w:rPr>
          <w:rFonts w:hint="eastAsia" w:ascii="宋体" w:hAnsi="宋体"/>
          <w:sz w:val="24"/>
        </w:rPr>
        <w:t>流量计</w:t>
      </w:r>
      <w:r>
        <w:rPr>
          <w:rFonts w:hint="eastAsia"/>
          <w:sz w:val="24"/>
        </w:rPr>
        <w:t>的相对示值误差，%。</w:t>
      </w:r>
    </w:p>
    <w:p>
      <w:pPr>
        <w:spacing w:line="360" w:lineRule="auto"/>
        <w:ind w:left="420" w:leftChars="200" w:firstLine="480" w:firstLineChars="200"/>
        <w:jc w:val="left"/>
        <w:rPr>
          <w:sz w:val="24"/>
        </w:rPr>
      </w:pPr>
      <w:r>
        <w:rPr>
          <w:position w:val="-14"/>
          <w:sz w:val="24"/>
        </w:rPr>
        <w:object>
          <v:shape id="_x0000_i1068" o:spt="75" type="#_x0000_t75" style="height:19pt;width:15pt;" o:ole="t" filled="f" o:preferrelative="t" stroked="f" coordsize="21600,21600">
            <v:path/>
            <v:fill on="f" focussize="0,0"/>
            <v:stroke on="f"/>
            <v:imagedata r:id="rId100" o:title=""/>
            <o:lock v:ext="edit" aspectratio="t"/>
            <w10:wrap type="none"/>
            <w10:anchorlock/>
          </v:shape>
          <o:OLEObject Type="Embed" ProgID="Equation.KSEE3" ShapeID="_x0000_i1068" DrawAspect="Content" ObjectID="_1468075768" r:id="rId99">
            <o:LockedField>false</o:LockedField>
          </o:OLEObject>
        </w:object>
      </w:r>
      <w:r>
        <w:rPr>
          <w:sz w:val="24"/>
        </w:rPr>
        <w:t>——</w:t>
      </w:r>
      <w:r>
        <w:rPr>
          <w:rFonts w:hint="eastAsia"/>
          <w:sz w:val="24"/>
        </w:rPr>
        <w:t xml:space="preserve">第 </w:t>
      </w:r>
      <w:r>
        <w:rPr>
          <w:position w:val="-6"/>
          <w:sz w:val="24"/>
        </w:rPr>
        <w:object>
          <v:shape id="_x0000_i1069" o:spt="75" type="#_x0000_t75" style="height:12.9pt;width:6.8pt;" o:ole="t" filled="f" o:preferrelative="t" stroked="f" coordsize="21600,21600">
            <v:path/>
            <v:fill on="f" focussize="0,0"/>
            <v:stroke on="f"/>
            <v:imagedata r:id="rId35" o:title=""/>
            <o:lock v:ext="edit" aspectratio="t"/>
            <w10:wrap type="none"/>
            <w10:anchorlock/>
          </v:shape>
          <o:OLEObject Type="Embed" ProgID="Equation.DSMT4" ShapeID="_x0000_i1069" DrawAspect="Content" ObjectID="_1468075769" r:id="rId101">
            <o:LockedField>false</o:LockedField>
          </o:OLEObject>
        </w:object>
      </w:r>
      <w:r>
        <w:rPr>
          <w:rFonts w:hint="eastAsia"/>
          <w:sz w:val="24"/>
        </w:rPr>
        <w:t xml:space="preserve">校准点第 </w:t>
      </w:r>
      <w:r>
        <w:rPr>
          <w:position w:val="-10"/>
          <w:sz w:val="24"/>
        </w:rPr>
        <w:object>
          <v:shape id="_x0000_i1070" o:spt="75" type="#_x0000_t75" style="height:14.95pt;width:10.2pt;" o:ole="t" filled="f" o:preferrelative="t" stroked="f" coordsize="21600,21600">
            <v:path/>
            <v:fill on="f" focussize="0,0"/>
            <v:stroke on="f"/>
            <v:imagedata r:id="rId37" o:title=""/>
            <o:lock v:ext="edit" aspectratio="t"/>
            <w10:wrap type="none"/>
            <w10:anchorlock/>
          </v:shape>
          <o:OLEObject Type="Embed" ProgID="Equation.DSMT4" ShapeID="_x0000_i1070" DrawAspect="Content" ObjectID="_1468075770" r:id="rId102">
            <o:LockedField>false</o:LockedField>
          </o:OLEObject>
        </w:object>
      </w:r>
      <w:r>
        <w:rPr>
          <w:rFonts w:hint="eastAsia"/>
          <w:sz w:val="24"/>
        </w:rPr>
        <w:t>次校准时被校</w:t>
      </w:r>
      <w:r>
        <w:rPr>
          <w:rFonts w:hint="eastAsia" w:ascii="宋体" w:hAnsi="宋体"/>
          <w:sz w:val="24"/>
        </w:rPr>
        <w:t>流量计</w:t>
      </w:r>
      <w:r>
        <w:rPr>
          <w:rFonts w:hint="eastAsia"/>
          <w:sz w:val="24"/>
        </w:rPr>
        <w:t>显示的瞬时流量值，可以取一次校准过程中多次读取瞬时流量的平均值，m</w:t>
      </w:r>
      <w:r>
        <w:rPr>
          <w:rFonts w:hint="eastAsia"/>
          <w:sz w:val="24"/>
          <w:vertAlign w:val="superscript"/>
        </w:rPr>
        <w:t>3</w:t>
      </w:r>
      <w:r>
        <w:rPr>
          <w:rFonts w:hint="eastAsia"/>
          <w:sz w:val="24"/>
        </w:rPr>
        <w:t>/h。</w:t>
      </w:r>
    </w:p>
    <w:p>
      <w:pPr>
        <w:spacing w:line="360" w:lineRule="auto"/>
        <w:ind w:left="420" w:leftChars="200" w:firstLine="480" w:firstLineChars="200"/>
        <w:jc w:val="left"/>
        <w:rPr>
          <w:sz w:val="24"/>
        </w:rPr>
      </w:pPr>
      <w:r>
        <w:rPr>
          <w:position w:val="-14"/>
          <w:sz w:val="24"/>
        </w:rPr>
        <w:object>
          <v:shape id="_x0000_i1071" o:spt="75" type="#_x0000_t75" style="height:19pt;width:28pt;" o:ole="t" filled="f" o:preferrelative="t" stroked="f" coordsize="21600,21600">
            <v:path/>
            <v:fill on="f" focussize="0,0"/>
            <v:stroke on="f"/>
            <v:imagedata r:id="rId104" o:title=""/>
            <o:lock v:ext="edit" aspectratio="t"/>
            <w10:wrap type="none"/>
            <w10:anchorlock/>
          </v:shape>
          <o:OLEObject Type="Embed" ProgID="Equation.KSEE3" ShapeID="_x0000_i1071" DrawAspect="Content" ObjectID="_1468075771" r:id="rId103">
            <o:LockedField>false</o:LockedField>
          </o:OLEObject>
        </w:object>
      </w:r>
      <w:r>
        <w:rPr>
          <w:sz w:val="24"/>
        </w:rPr>
        <w:t>——</w:t>
      </w:r>
      <w:r>
        <w:rPr>
          <w:rFonts w:hint="eastAsia"/>
          <w:sz w:val="24"/>
        </w:rPr>
        <w:t xml:space="preserve">第 </w:t>
      </w:r>
      <w:r>
        <w:rPr>
          <w:position w:val="-6"/>
          <w:sz w:val="24"/>
        </w:rPr>
        <w:object>
          <v:shape id="_x0000_i1072" o:spt="75" type="#_x0000_t75" style="height:12.9pt;width:6.8pt;" o:ole="t" filled="f" o:preferrelative="t" stroked="f" coordsize="21600,21600">
            <v:path/>
            <v:fill on="f" focussize="0,0"/>
            <v:stroke on="f"/>
            <v:imagedata r:id="rId41" o:title=""/>
            <o:lock v:ext="edit" aspectratio="t"/>
            <w10:wrap type="none"/>
            <w10:anchorlock/>
          </v:shape>
          <o:OLEObject Type="Embed" ProgID="Equation.DSMT4" ShapeID="_x0000_i1072" DrawAspect="Content" ObjectID="_1468075772" r:id="rId105">
            <o:LockedField>false</o:LockedField>
          </o:OLEObject>
        </w:object>
      </w:r>
      <w:r>
        <w:rPr>
          <w:rFonts w:hint="eastAsia"/>
          <w:sz w:val="24"/>
        </w:rPr>
        <w:t xml:space="preserve">校准点第 </w:t>
      </w:r>
      <w:r>
        <w:rPr>
          <w:position w:val="-10"/>
          <w:sz w:val="24"/>
        </w:rPr>
        <w:object>
          <v:shape id="_x0000_i1073" o:spt="75" type="#_x0000_t75" style="height:14.95pt;width:10.2pt;" o:ole="t" filled="f" o:preferrelative="t" stroked="f" coordsize="21600,21600">
            <v:path/>
            <v:fill on="f" focussize="0,0"/>
            <v:stroke on="f"/>
            <v:imagedata r:id="rId43" o:title=""/>
            <o:lock v:ext="edit" aspectratio="t"/>
            <w10:wrap type="none"/>
            <w10:anchorlock/>
          </v:shape>
          <o:OLEObject Type="Embed" ProgID="Equation.DSMT4" ShapeID="_x0000_i1073" DrawAspect="Content" ObjectID="_1468075773" r:id="rId106">
            <o:LockedField>false</o:LockedField>
          </o:OLEObject>
        </w:object>
      </w:r>
      <w:r>
        <w:rPr>
          <w:rFonts w:hint="eastAsia"/>
          <w:sz w:val="24"/>
        </w:rPr>
        <w:t>次校准时标准装置换算到被校</w:t>
      </w:r>
      <w:r>
        <w:rPr>
          <w:rFonts w:hint="eastAsia" w:ascii="宋体" w:hAnsi="宋体"/>
          <w:sz w:val="24"/>
        </w:rPr>
        <w:t>流量计</w:t>
      </w:r>
      <w:r>
        <w:rPr>
          <w:rFonts w:hint="eastAsia"/>
          <w:sz w:val="24"/>
        </w:rPr>
        <w:t>状态时的瞬时流量，m</w:t>
      </w:r>
      <w:r>
        <w:rPr>
          <w:rFonts w:hint="eastAsia"/>
          <w:sz w:val="24"/>
          <w:vertAlign w:val="superscript"/>
        </w:rPr>
        <w:t>3</w:t>
      </w:r>
      <w:r>
        <w:rPr>
          <w:rFonts w:hint="eastAsia"/>
          <w:sz w:val="24"/>
        </w:rPr>
        <w:t>/h。</w:t>
      </w:r>
    </w:p>
    <w:p>
      <w:pPr>
        <w:tabs>
          <w:tab w:val="left" w:pos="720"/>
        </w:tabs>
        <w:spacing w:line="360" w:lineRule="auto"/>
        <w:jc w:val="left"/>
        <w:rPr>
          <w:b/>
          <w:bCs w:val="0"/>
          <w:sz w:val="24"/>
        </w:rPr>
      </w:pPr>
      <w:r>
        <w:rPr>
          <w:b/>
          <w:bCs w:val="0"/>
          <w:sz w:val="24"/>
        </w:rPr>
        <w:t>C.2.2  灵敏系数</w:t>
      </w:r>
    </w:p>
    <w:p>
      <w:pPr>
        <w:spacing w:line="360" w:lineRule="auto"/>
        <w:ind w:firstLine="480" w:firstLineChars="200"/>
        <w:jc w:val="left"/>
        <w:rPr>
          <w:sz w:val="24"/>
        </w:rPr>
      </w:pPr>
      <w:r>
        <w:rPr>
          <w:sz w:val="24"/>
        </w:rPr>
        <w:t>对上式中各参量求偏导</w:t>
      </w:r>
      <w:r>
        <w:rPr>
          <w:rFonts w:hint="eastAsia"/>
          <w:sz w:val="24"/>
        </w:rPr>
        <w:t>，</w:t>
      </w:r>
      <w:r>
        <w:rPr>
          <w:sz w:val="24"/>
        </w:rPr>
        <w:t>得到灵敏系数如下：</w:t>
      </w:r>
    </w:p>
    <w:p>
      <w:pPr>
        <w:spacing w:line="360" w:lineRule="auto"/>
        <w:ind w:left="750" w:leftChars="300" w:hanging="120" w:hangingChars="50"/>
        <w:jc w:val="left"/>
        <w:rPr>
          <w:sz w:val="24"/>
        </w:rPr>
      </w:pPr>
      <w:r>
        <w:rPr>
          <w:position w:val="-32"/>
          <w:sz w:val="24"/>
        </w:rPr>
        <w:object>
          <v:shape id="_x0000_i1074" o:spt="75" type="#_x0000_t75" style="height:37pt;width:88pt;" o:ole="t" filled="f" o:preferrelative="t" stroked="f" coordsize="21600,21600">
            <v:path/>
            <v:fill on="f" focussize="0,0"/>
            <v:stroke on="f"/>
            <v:imagedata r:id="rId108" o:title=""/>
            <o:lock v:ext="edit" aspectratio="t"/>
            <w10:wrap type="none"/>
            <w10:anchorlock/>
          </v:shape>
          <o:OLEObject Type="Embed" ProgID="Equation.KSEE3" ShapeID="_x0000_i1074" DrawAspect="Content" ObjectID="_1468075774" r:id="rId107">
            <o:LockedField>false</o:LockedField>
          </o:OLEObject>
        </w:object>
      </w:r>
      <w:r>
        <w:rPr>
          <w:rFonts w:hint="eastAsia"/>
          <w:sz w:val="24"/>
          <w:lang w:val="en-US" w:eastAsia="zh-CN"/>
        </w:rPr>
        <w:t>.............................................................................................</w:t>
      </w:r>
      <w:r>
        <w:rPr>
          <w:sz w:val="24"/>
        </w:rPr>
        <w:t>（</w:t>
      </w:r>
      <w:r>
        <w:rPr>
          <w:rFonts w:hint="eastAsia"/>
          <w:sz w:val="24"/>
        </w:rPr>
        <w:t>C</w:t>
      </w:r>
      <w:r>
        <w:rPr>
          <w:sz w:val="24"/>
        </w:rPr>
        <w:t>.</w:t>
      </w:r>
      <w:r>
        <w:rPr>
          <w:rFonts w:hint="eastAsia"/>
          <w:sz w:val="24"/>
        </w:rPr>
        <w:t>2</w:t>
      </w:r>
      <w:r>
        <w:rPr>
          <w:sz w:val="24"/>
        </w:rPr>
        <w:t>）</w:t>
      </w:r>
    </w:p>
    <w:p>
      <w:pPr>
        <w:spacing w:line="360" w:lineRule="auto"/>
        <w:ind w:left="735" w:leftChars="300" w:hanging="105" w:hangingChars="50"/>
        <w:jc w:val="left"/>
        <w:rPr>
          <w:sz w:val="24"/>
        </w:rPr>
      </w:pPr>
      <w:r>
        <w:rPr>
          <w:position w:val="-32"/>
        </w:rPr>
        <w:object>
          <v:shape id="_x0000_i1075" o:spt="75" type="#_x0000_t75" style="height:37pt;width:168.95pt;" o:ole="t" filled="f" o:preferrelative="t" stroked="f" coordsize="21600,21600">
            <v:path/>
            <v:fill on="f" focussize="0,0"/>
            <v:stroke on="f"/>
            <v:imagedata r:id="rId110" o:title=""/>
            <o:lock v:ext="edit" aspectratio="t"/>
            <w10:wrap type="none"/>
            <w10:anchorlock/>
          </v:shape>
          <o:OLEObject Type="Embed" ProgID="Equation.KSEE3" ShapeID="_x0000_i1075" DrawAspect="Content" ObjectID="_1468075775" r:id="rId109">
            <o:LockedField>false</o:LockedField>
          </o:OLEObject>
        </w:object>
      </w:r>
      <w:r>
        <w:rPr>
          <w:sz w:val="24"/>
        </w:rPr>
        <w:t>…</w:t>
      </w:r>
      <w:r>
        <w:rPr>
          <w:rFonts w:hint="eastAsia"/>
          <w:sz w:val="24"/>
          <w:lang w:val="en-US" w:eastAsia="zh-CN"/>
        </w:rPr>
        <w:t>.............................................................</w:t>
      </w:r>
      <w:r>
        <w:rPr>
          <w:sz w:val="24"/>
        </w:rPr>
        <w:t>（</w:t>
      </w:r>
      <w:r>
        <w:rPr>
          <w:rFonts w:hint="eastAsia"/>
          <w:sz w:val="24"/>
        </w:rPr>
        <w:t>C</w:t>
      </w:r>
      <w:r>
        <w:rPr>
          <w:sz w:val="24"/>
        </w:rPr>
        <w:t>.</w:t>
      </w:r>
      <w:r>
        <w:rPr>
          <w:rFonts w:hint="eastAsia"/>
          <w:sz w:val="24"/>
        </w:rPr>
        <w:t>3</w:t>
      </w:r>
      <w:r>
        <w:rPr>
          <w:sz w:val="24"/>
        </w:rPr>
        <w:t>）</w:t>
      </w:r>
    </w:p>
    <w:p>
      <w:pPr>
        <w:tabs>
          <w:tab w:val="left" w:pos="720"/>
        </w:tabs>
        <w:spacing w:line="360" w:lineRule="auto"/>
        <w:jc w:val="left"/>
        <w:rPr>
          <w:b/>
          <w:bCs w:val="0"/>
          <w:sz w:val="24"/>
        </w:rPr>
      </w:pPr>
      <w:r>
        <w:rPr>
          <w:b/>
          <w:bCs w:val="0"/>
          <w:sz w:val="24"/>
        </w:rPr>
        <w:t>C.2.3  传播率</w:t>
      </w:r>
    </w:p>
    <w:p>
      <w:pPr>
        <w:spacing w:line="360" w:lineRule="auto"/>
        <w:ind w:firstLine="480" w:firstLineChars="200"/>
        <w:rPr>
          <w:sz w:val="24"/>
        </w:rPr>
      </w:pPr>
      <w:r>
        <w:rPr>
          <w:sz w:val="24"/>
        </w:rPr>
        <w:t>根据上述</w:t>
      </w:r>
      <w:r>
        <w:rPr>
          <w:rFonts w:hint="eastAsia"/>
          <w:sz w:val="24"/>
        </w:rPr>
        <w:t>测量</w:t>
      </w:r>
      <w:r>
        <w:rPr>
          <w:sz w:val="24"/>
        </w:rPr>
        <w:t>模型，建立传播率</w:t>
      </w:r>
    </w:p>
    <w:p>
      <w:pPr>
        <w:spacing w:line="360" w:lineRule="auto"/>
        <w:rPr>
          <w:rFonts w:hint="eastAsia" w:ascii="宋体" w:hAnsi="宋体"/>
          <w:sz w:val="24"/>
        </w:rPr>
      </w:pPr>
      <w:r>
        <w:rPr>
          <w:position w:val="-14"/>
        </w:rPr>
        <w:object>
          <v:shape id="_x0000_i1076" o:spt="75" type="#_x0000_t75" style="height:22pt;width:369.3pt;" o:ole="t" filled="f" o:preferrelative="t" stroked="f" coordsize="21600,21600">
            <v:path/>
            <v:fill on="f" focussize="0,0"/>
            <v:stroke on="f"/>
            <v:imagedata r:id="rId112" o:title=""/>
            <o:lock v:ext="edit" aspectratio="t"/>
            <w10:wrap type="none"/>
            <w10:anchorlock/>
          </v:shape>
          <o:OLEObject Type="Embed" ProgID="Equation.KSEE3" ShapeID="_x0000_i1076" DrawAspect="Content" ObjectID="_1468075776" r:id="rId111">
            <o:LockedField>false</o:LockedField>
          </o:OLEObject>
        </w:object>
      </w:r>
      <w:r>
        <w:rPr>
          <w:rFonts w:hint="eastAsia"/>
          <w:sz w:val="24"/>
          <w:lang w:val="en-US" w:eastAsia="zh-CN"/>
        </w:rPr>
        <w:t>.........</w:t>
      </w:r>
      <w:r>
        <w:rPr>
          <w:rFonts w:hint="eastAsia"/>
          <w:sz w:val="24"/>
        </w:rPr>
        <w:t>（C</w:t>
      </w:r>
      <w:r>
        <w:rPr>
          <w:sz w:val="24"/>
        </w:rPr>
        <w:t>.</w:t>
      </w:r>
      <w:r>
        <w:rPr>
          <w:rFonts w:hint="eastAsia"/>
          <w:sz w:val="24"/>
        </w:rPr>
        <w:t xml:space="preserve">4） </w:t>
      </w:r>
    </w:p>
    <w:p>
      <w:pPr>
        <w:spacing w:line="360" w:lineRule="auto"/>
        <w:jc w:val="left"/>
        <w:rPr>
          <w:rFonts w:ascii="黑体" w:hAnsi="宋体" w:eastAsia="黑体"/>
          <w:b/>
          <w:bCs/>
          <w:sz w:val="24"/>
        </w:rPr>
      </w:pPr>
      <w:r>
        <w:rPr>
          <w:b/>
          <w:sz w:val="24"/>
        </w:rPr>
        <w:t>C.</w:t>
      </w:r>
      <w:r>
        <w:rPr>
          <w:rFonts w:hint="eastAsia" w:ascii="黑体" w:eastAsia="黑体" w:cs="黑体"/>
          <w:b/>
          <w:bCs/>
          <w:sz w:val="24"/>
          <w:lang w:val="zh-CN"/>
        </w:rPr>
        <w:t>3全部输入量的标准不确定度评定</w:t>
      </w:r>
    </w:p>
    <w:p>
      <w:pPr>
        <w:rPr>
          <w:sz w:val="24"/>
        </w:rPr>
      </w:pPr>
      <w:r>
        <w:rPr>
          <w:rFonts w:hint="eastAsia" w:ascii="宋体" w:hAnsi="宋体"/>
          <w:sz w:val="24"/>
        </w:rPr>
        <w:t>C</w:t>
      </w:r>
      <w:r>
        <w:rPr>
          <w:rFonts w:ascii="宋体" w:hAnsi="宋体"/>
          <w:sz w:val="24"/>
        </w:rPr>
        <w:t>.</w:t>
      </w:r>
      <w:r>
        <w:rPr>
          <w:rFonts w:hint="eastAsia" w:ascii="宋体" w:hAnsi="宋体"/>
          <w:sz w:val="24"/>
          <w:lang w:val="en-US" w:eastAsia="zh-CN"/>
        </w:rPr>
        <w:t>3</w:t>
      </w:r>
      <w:r>
        <w:rPr>
          <w:rFonts w:ascii="宋体" w:hAnsi="宋体"/>
          <w:sz w:val="24"/>
        </w:rPr>
        <w:t xml:space="preserve">.1 </w:t>
      </w:r>
      <w:r>
        <w:rPr>
          <w:rFonts w:hint="eastAsia" w:ascii="宋体" w:hAnsi="宋体"/>
          <w:sz w:val="24"/>
        </w:rPr>
        <w:t xml:space="preserve"> 测</w:t>
      </w:r>
      <w:r>
        <w:rPr>
          <w:rFonts w:hint="eastAsia"/>
          <w:sz w:val="24"/>
        </w:rPr>
        <w:t>量重复性引入的标准不确定度</w:t>
      </w:r>
      <w:r>
        <w:rPr>
          <w:position w:val="-12"/>
          <w:sz w:val="24"/>
        </w:rPr>
        <w:object>
          <v:shape id="_x0000_i1077" o:spt="75" type="#_x0000_t75" style="height:18pt;width:30pt;" o:ole="t" filled="f" o:preferrelative="t" stroked="f" coordsize="21600,21600">
            <v:path/>
            <v:fill on="f" focussize="0,0"/>
            <v:stroke on="f"/>
            <v:imagedata r:id="rId114" o:title=""/>
            <o:lock v:ext="edit" aspectratio="t"/>
            <w10:wrap type="none"/>
            <w10:anchorlock/>
          </v:shape>
          <o:OLEObject Type="Embed" ProgID="Equation.KSEE3" ShapeID="_x0000_i1077" DrawAspect="Content" ObjectID="_1468075777" r:id="rId113">
            <o:LockedField>false</o:LockedField>
          </o:OLEObject>
        </w:object>
      </w:r>
      <w:r>
        <w:rPr>
          <w:rFonts w:hint="eastAsia"/>
          <w:sz w:val="24"/>
        </w:rPr>
        <w:t>的评定</w:t>
      </w:r>
    </w:p>
    <w:p>
      <w:pPr>
        <w:spacing w:line="360" w:lineRule="auto"/>
        <w:ind w:firstLine="360" w:firstLineChars="150"/>
        <w:jc w:val="left"/>
        <w:rPr>
          <w:sz w:val="24"/>
        </w:rPr>
      </w:pPr>
      <w:r>
        <w:rPr>
          <w:sz w:val="24"/>
        </w:rPr>
        <w:t>输入量</w:t>
      </w:r>
      <w:r>
        <w:rPr>
          <w:position w:val="-14"/>
          <w:sz w:val="24"/>
        </w:rPr>
        <w:object>
          <v:shape id="_x0000_i1078" o:spt="75" type="#_x0000_t75" style="height:19pt;width:15pt;" o:ole="t" filled="f" o:preferrelative="t" stroked="f" coordsize="21600,21600">
            <v:path/>
            <v:fill on="f" focussize="0,0"/>
            <v:stroke on="f"/>
            <v:imagedata r:id="rId116" o:title=""/>
            <o:lock v:ext="edit" aspectratio="t"/>
            <w10:wrap type="none"/>
            <w10:anchorlock/>
          </v:shape>
          <o:OLEObject Type="Embed" ProgID="Equation.KSEE3" ShapeID="_x0000_i1078" DrawAspect="Content" ObjectID="_1468075778" r:id="rId115">
            <o:LockedField>false</o:LockedField>
          </o:OLEObject>
        </w:object>
      </w:r>
      <w:r>
        <w:rPr>
          <w:sz w:val="24"/>
        </w:rPr>
        <w:t>的标准不确定度来源主要是被</w:t>
      </w:r>
      <w:r>
        <w:rPr>
          <w:rFonts w:hint="eastAsia"/>
          <w:sz w:val="24"/>
          <w:lang w:val="en-US" w:eastAsia="zh-CN"/>
        </w:rPr>
        <w:t>校</w:t>
      </w:r>
      <w:r>
        <w:rPr>
          <w:rFonts w:hint="eastAsia" w:ascii="宋体" w:hAnsi="宋体"/>
          <w:sz w:val="24"/>
        </w:rPr>
        <w:t>流量计</w:t>
      </w:r>
      <w:r>
        <w:rPr>
          <w:sz w:val="24"/>
        </w:rPr>
        <w:t>测量的重复性，可以通过连续测量得到</w:t>
      </w:r>
      <w:r>
        <w:rPr>
          <w:rFonts w:hint="eastAsia"/>
          <w:sz w:val="24"/>
          <w:lang w:val="en-US" w:eastAsia="zh-CN"/>
        </w:rPr>
        <w:t>一组</w:t>
      </w:r>
      <w:r>
        <w:rPr>
          <w:sz w:val="24"/>
        </w:rPr>
        <w:t>测量列</w:t>
      </w:r>
      <w:r>
        <w:rPr>
          <w:position w:val="-12"/>
          <w:sz w:val="24"/>
        </w:rPr>
        <w:object>
          <v:shape id="_x0000_i1079" o:spt="75" type="#_x0000_t75" style="height:18pt;width:13.3pt;" o:ole="t" filled="f" o:preferrelative="t" stroked="f" coordsize="21600,21600">
            <v:path/>
            <v:fill on="f" focussize="0,0"/>
            <v:stroke on="f"/>
            <v:imagedata r:id="rId118" o:title=""/>
            <o:lock v:ext="edit" aspectratio="t"/>
            <w10:wrap type="none"/>
            <w10:anchorlock/>
          </v:shape>
          <o:OLEObject Type="Embed" ProgID="Equation.KSEE3" ShapeID="_x0000_i1079" DrawAspect="Content" ObjectID="_1468075779" r:id="rId117">
            <o:LockedField>false</o:LockedField>
          </o:OLEObject>
        </w:object>
      </w:r>
      <w:r>
        <w:rPr>
          <w:sz w:val="24"/>
        </w:rPr>
        <w:t>、</w:t>
      </w:r>
      <w:r>
        <w:rPr>
          <w:position w:val="-12"/>
          <w:sz w:val="24"/>
        </w:rPr>
        <w:object>
          <v:shape id="_x0000_i1080" o:spt="75" type="#_x0000_t75" style="height:18pt;width:16pt;" o:ole="t" filled="f" o:preferrelative="t" stroked="f" coordsize="21600,21600">
            <v:path/>
            <v:fill on="f" focussize="0,0"/>
            <v:stroke on="f"/>
            <v:imagedata r:id="rId120" o:title=""/>
            <o:lock v:ext="edit" aspectratio="t"/>
            <w10:wrap type="none"/>
            <w10:anchorlock/>
          </v:shape>
          <o:OLEObject Type="Embed" ProgID="Equation.KSEE3" ShapeID="_x0000_i1080" DrawAspect="Content" ObjectID="_1468075780" r:id="rId119">
            <o:LockedField>false</o:LockedField>
          </o:OLEObject>
        </w:object>
      </w:r>
      <w:r>
        <w:rPr>
          <w:sz w:val="24"/>
        </w:rPr>
        <w:t>……</w:t>
      </w:r>
      <w:r>
        <w:rPr>
          <w:position w:val="-12"/>
          <w:sz w:val="24"/>
        </w:rPr>
        <w:object>
          <v:shape id="_x0000_i1081" o:spt="75" type="#_x0000_t75" style="height:18pt;width:15pt;" o:ole="t" filled="f" o:preferrelative="t" stroked="f" coordsize="21600,21600">
            <v:path/>
            <v:fill on="f" focussize="0,0"/>
            <v:stroke on="f"/>
            <v:imagedata r:id="rId122" o:title=""/>
            <o:lock v:ext="edit" aspectratio="t"/>
            <w10:wrap type="none"/>
            <w10:anchorlock/>
          </v:shape>
          <o:OLEObject Type="Embed" ProgID="Equation.KSEE3" ShapeID="_x0000_i1081" DrawAspect="Content" ObjectID="_1468075781" r:id="rId121">
            <o:LockedField>false</o:LockedField>
          </o:OLEObject>
        </w:object>
      </w:r>
      <w:r>
        <w:rPr>
          <w:sz w:val="24"/>
        </w:rPr>
        <w:t>，</w:t>
      </w:r>
      <w:r>
        <w:rPr>
          <w:rFonts w:hint="eastAsia"/>
          <w:sz w:val="24"/>
          <w:lang w:val="en-US" w:eastAsia="zh-CN"/>
        </w:rPr>
        <w:t>从而得到一组示值误差的测量列</w:t>
      </w:r>
      <w:r>
        <w:rPr>
          <w:position w:val="-14"/>
          <w:sz w:val="24"/>
        </w:rPr>
        <w:object>
          <v:shape id="_x0000_i1082" o:spt="75" type="#_x0000_t75" style="height:19pt;width:16pt;" o:ole="t" filled="f" o:preferrelative="t" stroked="f" coordsize="21600,21600">
            <v:path/>
            <v:fill on="f" focussize="0,0"/>
            <v:stroke on="f"/>
            <v:imagedata r:id="rId124" o:title=""/>
            <o:lock v:ext="edit" aspectratio="t"/>
            <w10:wrap type="none"/>
            <w10:anchorlock/>
          </v:shape>
          <o:OLEObject Type="Embed" ProgID="Equation.KSEE3" ShapeID="_x0000_i1082" DrawAspect="Content" ObjectID="_1468075782" r:id="rId123">
            <o:LockedField>false</o:LockedField>
          </o:OLEObject>
        </w:object>
      </w:r>
      <w:r>
        <w:rPr>
          <w:rFonts w:hint="eastAsia"/>
          <w:sz w:val="24"/>
          <w:lang w:val="en-US" w:eastAsia="zh-CN"/>
        </w:rPr>
        <w:t>，</w:t>
      </w:r>
      <w:r>
        <w:rPr>
          <w:sz w:val="24"/>
        </w:rPr>
        <w:t>采用A类方法进行评定。</w:t>
      </w:r>
    </w:p>
    <w:p>
      <w:pPr>
        <w:spacing w:line="360" w:lineRule="auto"/>
        <w:ind w:firstLine="480" w:firstLineChars="200"/>
        <w:jc w:val="left"/>
        <w:rPr>
          <w:rFonts w:hint="default" w:ascii="Times New Roman" w:hAnsi="Times New Roman" w:cs="Times New Roman"/>
          <w:sz w:val="24"/>
          <w:lang w:val="zh-CN"/>
        </w:rPr>
      </w:pPr>
      <w:r>
        <w:rPr>
          <w:rFonts w:hint="default" w:ascii="Times New Roman" w:hAnsi="Times New Roman" w:cs="Times New Roman"/>
          <w:sz w:val="24"/>
          <w:lang w:val="zh-CN"/>
        </w:rPr>
        <w:t>取一台口径DN50mm、流量范围</w:t>
      </w:r>
      <w:r>
        <w:rPr>
          <w:rFonts w:hint="default" w:ascii="Times New Roman" w:hAnsi="Times New Roman" w:eastAsia="宋体" w:cs="Times New Roman"/>
          <w:sz w:val="24"/>
          <w:lang w:val="zh-CN"/>
        </w:rPr>
        <w:t>（0.5～</w:t>
      </w:r>
      <w:r>
        <w:rPr>
          <w:rFonts w:hint="default" w:ascii="Times New Roman" w:hAnsi="Times New Roman" w:eastAsia="宋体" w:cs="Times New Roman"/>
          <w:sz w:val="24"/>
          <w:lang w:val="en-US" w:eastAsia="zh-CN"/>
        </w:rPr>
        <w:t>40</w:t>
      </w:r>
      <w:r>
        <w:rPr>
          <w:rFonts w:hint="default" w:ascii="Times New Roman" w:hAnsi="Times New Roman" w:eastAsia="宋体" w:cs="Times New Roman"/>
          <w:sz w:val="24"/>
          <w:lang w:val="zh-CN"/>
        </w:rPr>
        <w:t>）m</w:t>
      </w:r>
      <w:r>
        <w:rPr>
          <w:rFonts w:hint="default" w:ascii="Times New Roman" w:hAnsi="Times New Roman" w:eastAsia="宋体" w:cs="Times New Roman"/>
          <w:sz w:val="24"/>
          <w:vertAlign w:val="superscript"/>
          <w:lang w:val="zh-CN"/>
        </w:rPr>
        <w:t>3</w:t>
      </w:r>
      <w:r>
        <w:rPr>
          <w:rFonts w:hint="default" w:ascii="Times New Roman" w:hAnsi="Times New Roman" w:eastAsia="宋体" w:cs="Times New Roman"/>
          <w:sz w:val="24"/>
          <w:lang w:val="zh-CN"/>
        </w:rPr>
        <w:t>/h</w:t>
      </w:r>
      <w:r>
        <w:rPr>
          <w:rFonts w:hint="default" w:ascii="Times New Roman" w:hAnsi="Times New Roman" w:cs="Times New Roman"/>
          <w:sz w:val="24"/>
          <w:lang w:val="zh-CN"/>
        </w:rPr>
        <w:t>、准确度等级为2.0级的</w:t>
      </w:r>
      <w:r>
        <w:rPr>
          <w:rFonts w:hint="default" w:ascii="Times New Roman" w:hAnsi="Times New Roman" w:cs="Times New Roman"/>
          <w:sz w:val="24"/>
          <w:lang w:val="en-US" w:eastAsia="zh-CN"/>
        </w:rPr>
        <w:t>插入式涡轮流量计</w:t>
      </w:r>
      <w:r>
        <w:rPr>
          <w:rFonts w:hint="default" w:ascii="Times New Roman" w:hAnsi="Times New Roman" w:cs="Times New Roman"/>
          <w:sz w:val="24"/>
          <w:lang w:val="zh-CN"/>
        </w:rPr>
        <w:t>，流量点选择为</w:t>
      </w:r>
      <w:r>
        <w:rPr>
          <w:rFonts w:hint="default" w:ascii="Times New Roman" w:hAnsi="Times New Roman" w:cs="Times New Roman"/>
          <w:sz w:val="24"/>
          <w:lang w:val="zh-CN"/>
        </w:rPr>
        <w:object>
          <v:shape id="_x0000_i1083" o:spt="75" type="#_x0000_t75" style="height:18.55pt;width:22.65pt;" o:ole="t" filled="f" o:preferrelative="t" stroked="f" coordsize="21600,21600">
            <v:path/>
            <v:fill on="f" focussize="0,0"/>
            <v:stroke on="f"/>
            <v:imagedata r:id="rId126" o:title=""/>
            <o:lock v:ext="edit" aspectratio="t"/>
            <w10:wrap type="none"/>
            <w10:anchorlock/>
          </v:shape>
          <o:OLEObject Type="Embed" ProgID="Equation.KSEE3" ShapeID="_x0000_i1083" DrawAspect="Content" ObjectID="_1468075783" r:id="rId125">
            <o:LockedField>false</o:LockedField>
          </o:OLEObject>
        </w:object>
      </w:r>
      <w:r>
        <w:rPr>
          <w:rFonts w:hint="default" w:ascii="Times New Roman" w:hAnsi="Times New Roman" w:cs="Times New Roman"/>
          <w:sz w:val="24"/>
          <w:lang w:val="zh-CN"/>
        </w:rPr>
        <w:t>，即</w:t>
      </w:r>
      <w:r>
        <w:rPr>
          <w:rFonts w:hint="default" w:ascii="Times New Roman" w:hAnsi="Times New Roman" w:cs="Times New Roman"/>
          <w:sz w:val="24"/>
          <w:lang w:val="en-US" w:eastAsia="zh-CN"/>
        </w:rPr>
        <w:t>4</w:t>
      </w:r>
      <w:r>
        <w:rPr>
          <w:rFonts w:hint="default" w:ascii="Times New Roman" w:hAnsi="Times New Roman" w:cs="Times New Roman"/>
          <w:sz w:val="24"/>
          <w:lang w:val="zh-CN"/>
        </w:rPr>
        <w:t>0m</w:t>
      </w:r>
      <w:r>
        <w:rPr>
          <w:rFonts w:hint="default" w:ascii="Times New Roman" w:hAnsi="Times New Roman" w:cs="Times New Roman"/>
          <w:sz w:val="24"/>
          <w:vertAlign w:val="superscript"/>
          <w:lang w:val="zh-CN"/>
        </w:rPr>
        <w:t>3</w:t>
      </w:r>
      <w:r>
        <w:rPr>
          <w:rFonts w:hint="default" w:ascii="Times New Roman" w:hAnsi="Times New Roman" w:cs="Times New Roman"/>
          <w:sz w:val="24"/>
          <w:lang w:val="zh-CN"/>
        </w:rPr>
        <w:t>/h。用标准装置测量流量计，连续测量1</w:t>
      </w:r>
      <w:r>
        <w:rPr>
          <w:rFonts w:hint="default" w:ascii="Times New Roman" w:hAnsi="Times New Roman" w:cs="Times New Roman"/>
          <w:sz w:val="24"/>
          <w:lang w:val="en-US" w:eastAsia="zh-CN"/>
        </w:rPr>
        <w:t>0</w:t>
      </w:r>
      <w:r>
        <w:rPr>
          <w:rFonts w:hint="eastAsia" w:ascii="宋体" w:cs="宋体"/>
          <w:sz w:val="24"/>
          <w:lang w:val="zh-CN"/>
        </w:rPr>
        <w:t>次，得到一组测量值，</w:t>
      </w:r>
      <w:r>
        <w:rPr>
          <w:rFonts w:hint="default" w:ascii="Times New Roman" w:hAnsi="Times New Roman" w:cs="Times New Roman"/>
          <w:sz w:val="24"/>
          <w:lang w:val="zh-CN"/>
        </w:rPr>
        <w:t>见表C.1：</w:t>
      </w:r>
    </w:p>
    <w:p>
      <w:pPr>
        <w:spacing w:line="360" w:lineRule="auto"/>
        <w:ind w:firstLine="480" w:firstLineChars="200"/>
        <w:jc w:val="left"/>
        <w:rPr>
          <w:rFonts w:hint="eastAsia" w:ascii="宋体" w:cs="宋体"/>
          <w:sz w:val="24"/>
          <w:lang w:val="zh-CN"/>
        </w:rPr>
      </w:pPr>
    </w:p>
    <w:p>
      <w:pPr>
        <w:spacing w:before="156" w:beforeLines="50" w:after="156" w:afterLines="50"/>
        <w:ind w:firstLine="420" w:firstLineChars="0"/>
        <w:jc w:val="center"/>
        <w:rPr>
          <w:rFonts w:hint="eastAsia" w:ascii="宋体" w:hAnsi="宋体" w:eastAsia="宋体" w:cs="宋体"/>
          <w:szCs w:val="21"/>
        </w:rPr>
      </w:pPr>
      <w:r>
        <w:rPr>
          <w:rFonts w:hint="eastAsia" w:ascii="宋体" w:hAnsi="宋体" w:eastAsia="宋体" w:cs="宋体"/>
          <w:szCs w:val="21"/>
        </w:rPr>
        <w:t>表</w:t>
      </w:r>
      <w:r>
        <w:rPr>
          <w:rFonts w:hint="default" w:ascii="Times New Roman" w:hAnsi="Times New Roman" w:eastAsia="宋体" w:cs="Times New Roman"/>
          <w:szCs w:val="21"/>
        </w:rPr>
        <w:t xml:space="preserve">C.1 </w:t>
      </w:r>
      <w:r>
        <w:rPr>
          <w:rFonts w:hint="eastAsia" w:ascii="宋体" w:hAnsi="宋体" w:eastAsia="宋体" w:cs="宋体"/>
          <w:szCs w:val="21"/>
        </w:rPr>
        <w:t>重复测量的观测值</w:t>
      </w:r>
    </w:p>
    <w:tbl>
      <w:tblPr>
        <w:tblStyle w:val="10"/>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773"/>
        <w:gridCol w:w="700"/>
        <w:gridCol w:w="779"/>
        <w:gridCol w:w="779"/>
        <w:gridCol w:w="779"/>
        <w:gridCol w:w="779"/>
        <w:gridCol w:w="779"/>
        <w:gridCol w:w="779"/>
        <w:gridCol w:w="77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956" w:type="dxa"/>
            <w:noWrap w:val="0"/>
            <w:vAlign w:val="center"/>
          </w:tcPr>
          <w:p>
            <w:pPr>
              <w:jc w:val="center"/>
              <w:rPr>
                <w:rFonts w:hint="eastAsia" w:eastAsia="宋体"/>
                <w:b/>
                <w:bCs/>
                <w:szCs w:val="21"/>
                <w:lang w:val="en-US" w:eastAsia="zh-CN"/>
              </w:rPr>
            </w:pPr>
            <w:r>
              <w:rPr>
                <w:rFonts w:hint="eastAsia"/>
                <w:b/>
                <w:bCs/>
                <w:szCs w:val="21"/>
              </w:rPr>
              <w:t>序号</w:t>
            </w:r>
            <w:r>
              <w:rPr>
                <w:rFonts w:hint="eastAsia"/>
                <w:b/>
                <w:bCs/>
                <w:szCs w:val="21"/>
                <w:lang w:val="en-US" w:eastAsia="zh-CN"/>
              </w:rPr>
              <w:t>n</w:t>
            </w:r>
          </w:p>
        </w:tc>
        <w:tc>
          <w:tcPr>
            <w:tcW w:w="773" w:type="dxa"/>
            <w:noWrap w:val="0"/>
            <w:vAlign w:val="center"/>
          </w:tcPr>
          <w:p>
            <w:pPr>
              <w:jc w:val="center"/>
              <w:rPr>
                <w:rFonts w:ascii="宋体" w:hAnsi="宋体"/>
                <w:b/>
                <w:bCs/>
                <w:szCs w:val="21"/>
              </w:rPr>
            </w:pPr>
            <w:r>
              <w:rPr>
                <w:rFonts w:ascii="宋体" w:hAnsi="宋体"/>
                <w:b/>
                <w:bCs/>
                <w:szCs w:val="21"/>
              </w:rPr>
              <w:t>1</w:t>
            </w:r>
          </w:p>
        </w:tc>
        <w:tc>
          <w:tcPr>
            <w:tcW w:w="700" w:type="dxa"/>
            <w:noWrap w:val="0"/>
            <w:vAlign w:val="center"/>
          </w:tcPr>
          <w:p>
            <w:pPr>
              <w:jc w:val="center"/>
              <w:rPr>
                <w:rFonts w:ascii="宋体" w:hAnsi="宋体"/>
                <w:b/>
                <w:bCs/>
                <w:szCs w:val="21"/>
              </w:rPr>
            </w:pPr>
            <w:r>
              <w:rPr>
                <w:rFonts w:ascii="宋体" w:hAnsi="宋体"/>
                <w:b/>
                <w:bCs/>
                <w:szCs w:val="21"/>
              </w:rPr>
              <w:t>2</w:t>
            </w:r>
          </w:p>
        </w:tc>
        <w:tc>
          <w:tcPr>
            <w:tcW w:w="779" w:type="dxa"/>
            <w:noWrap w:val="0"/>
            <w:vAlign w:val="center"/>
          </w:tcPr>
          <w:p>
            <w:pPr>
              <w:jc w:val="center"/>
              <w:rPr>
                <w:rFonts w:ascii="宋体" w:hAnsi="宋体"/>
                <w:b/>
                <w:bCs/>
                <w:szCs w:val="21"/>
              </w:rPr>
            </w:pPr>
            <w:r>
              <w:rPr>
                <w:rFonts w:ascii="宋体" w:hAnsi="宋体"/>
                <w:b/>
                <w:bCs/>
                <w:szCs w:val="21"/>
              </w:rPr>
              <w:t>3</w:t>
            </w:r>
          </w:p>
        </w:tc>
        <w:tc>
          <w:tcPr>
            <w:tcW w:w="779" w:type="dxa"/>
            <w:noWrap w:val="0"/>
            <w:vAlign w:val="center"/>
          </w:tcPr>
          <w:p>
            <w:pPr>
              <w:jc w:val="center"/>
              <w:rPr>
                <w:rFonts w:ascii="宋体" w:hAnsi="宋体"/>
                <w:b/>
                <w:bCs/>
                <w:szCs w:val="21"/>
              </w:rPr>
            </w:pPr>
            <w:r>
              <w:rPr>
                <w:rFonts w:ascii="宋体" w:hAnsi="宋体"/>
                <w:b/>
                <w:bCs/>
                <w:szCs w:val="21"/>
              </w:rPr>
              <w:t>4</w:t>
            </w:r>
          </w:p>
        </w:tc>
        <w:tc>
          <w:tcPr>
            <w:tcW w:w="779" w:type="dxa"/>
            <w:noWrap w:val="0"/>
            <w:vAlign w:val="center"/>
          </w:tcPr>
          <w:p>
            <w:pPr>
              <w:jc w:val="center"/>
              <w:rPr>
                <w:rFonts w:ascii="宋体" w:hAnsi="宋体"/>
                <w:b/>
                <w:bCs/>
                <w:szCs w:val="21"/>
              </w:rPr>
            </w:pPr>
            <w:r>
              <w:rPr>
                <w:rFonts w:ascii="宋体" w:hAnsi="宋体"/>
                <w:b/>
                <w:bCs/>
                <w:szCs w:val="21"/>
              </w:rPr>
              <w:t>5</w:t>
            </w:r>
          </w:p>
        </w:tc>
        <w:tc>
          <w:tcPr>
            <w:tcW w:w="779" w:type="dxa"/>
            <w:noWrap w:val="0"/>
            <w:vAlign w:val="center"/>
          </w:tcPr>
          <w:p>
            <w:pPr>
              <w:jc w:val="center"/>
              <w:rPr>
                <w:rFonts w:ascii="宋体" w:hAnsi="宋体"/>
                <w:b/>
                <w:bCs/>
                <w:szCs w:val="21"/>
              </w:rPr>
            </w:pPr>
            <w:r>
              <w:rPr>
                <w:rFonts w:ascii="宋体" w:hAnsi="宋体"/>
                <w:b/>
                <w:bCs/>
                <w:szCs w:val="21"/>
              </w:rPr>
              <w:t>6</w:t>
            </w:r>
          </w:p>
        </w:tc>
        <w:tc>
          <w:tcPr>
            <w:tcW w:w="779" w:type="dxa"/>
            <w:noWrap w:val="0"/>
            <w:vAlign w:val="center"/>
          </w:tcPr>
          <w:p>
            <w:pPr>
              <w:jc w:val="center"/>
              <w:rPr>
                <w:rFonts w:hint="eastAsia" w:ascii="宋体" w:hAnsi="宋体" w:eastAsia="宋体"/>
                <w:b/>
                <w:bCs/>
                <w:szCs w:val="21"/>
                <w:lang w:val="en-US" w:eastAsia="zh-CN"/>
              </w:rPr>
            </w:pPr>
            <w:r>
              <w:rPr>
                <w:rFonts w:hint="eastAsia" w:ascii="宋体" w:hAnsi="宋体"/>
                <w:b/>
                <w:bCs/>
                <w:szCs w:val="21"/>
                <w:lang w:val="en-US" w:eastAsia="zh-CN"/>
              </w:rPr>
              <w:t>7</w:t>
            </w:r>
          </w:p>
        </w:tc>
        <w:tc>
          <w:tcPr>
            <w:tcW w:w="779" w:type="dxa"/>
            <w:noWrap w:val="0"/>
            <w:vAlign w:val="center"/>
          </w:tcPr>
          <w:p>
            <w:pPr>
              <w:jc w:val="center"/>
              <w:rPr>
                <w:rFonts w:hint="default" w:ascii="宋体" w:hAnsi="宋体"/>
                <w:b/>
                <w:bCs/>
                <w:szCs w:val="21"/>
                <w:lang w:val="en-US" w:eastAsia="zh-CN"/>
              </w:rPr>
            </w:pPr>
            <w:r>
              <w:rPr>
                <w:rFonts w:hint="eastAsia" w:ascii="宋体" w:hAnsi="宋体"/>
                <w:b/>
                <w:bCs/>
                <w:szCs w:val="21"/>
                <w:lang w:val="en-US" w:eastAsia="zh-CN"/>
              </w:rPr>
              <w:t>8</w:t>
            </w:r>
          </w:p>
        </w:tc>
        <w:tc>
          <w:tcPr>
            <w:tcW w:w="779" w:type="dxa"/>
            <w:noWrap w:val="0"/>
            <w:vAlign w:val="center"/>
          </w:tcPr>
          <w:p>
            <w:pPr>
              <w:jc w:val="center"/>
              <w:rPr>
                <w:rFonts w:hint="default" w:ascii="宋体" w:hAnsi="宋体"/>
                <w:b/>
                <w:bCs/>
                <w:szCs w:val="21"/>
                <w:lang w:val="en-US" w:eastAsia="zh-CN"/>
              </w:rPr>
            </w:pPr>
            <w:r>
              <w:rPr>
                <w:rFonts w:hint="eastAsia" w:ascii="宋体" w:hAnsi="宋体"/>
                <w:b/>
                <w:bCs/>
                <w:szCs w:val="21"/>
                <w:lang w:val="en-US" w:eastAsia="zh-CN"/>
              </w:rPr>
              <w:t>9</w:t>
            </w:r>
          </w:p>
        </w:tc>
        <w:tc>
          <w:tcPr>
            <w:tcW w:w="787" w:type="dxa"/>
            <w:noWrap w:val="0"/>
            <w:vAlign w:val="center"/>
          </w:tcPr>
          <w:p>
            <w:pPr>
              <w:jc w:val="center"/>
              <w:rPr>
                <w:rFonts w:hint="default" w:ascii="宋体" w:hAnsi="宋体"/>
                <w:b/>
                <w:bCs/>
                <w:szCs w:val="21"/>
                <w:lang w:val="en-US" w:eastAsia="zh-CN"/>
              </w:rPr>
            </w:pPr>
            <w:r>
              <w:rPr>
                <w:rFonts w:hint="eastAsia" w:ascii="宋体" w:hAnsi="宋体"/>
                <w:b/>
                <w:bCs/>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956" w:type="dxa"/>
            <w:noWrap w:val="0"/>
            <w:vAlign w:val="center"/>
          </w:tcPr>
          <w:p>
            <w:pPr>
              <w:jc w:val="center"/>
              <w:rPr>
                <w:rFonts w:hint="eastAsia"/>
                <w:b w:val="0"/>
                <w:bCs w:val="0"/>
                <w:szCs w:val="21"/>
              </w:rPr>
            </w:pPr>
            <w:r>
              <w:rPr>
                <w:b w:val="0"/>
                <w:bCs w:val="0"/>
                <w:position w:val="-14"/>
                <w:sz w:val="24"/>
              </w:rPr>
              <w:object>
                <v:shape id="_x0000_i1084" o:spt="75" type="#_x0000_t75" style="height:15.25pt;width:41.25pt;" o:ole="t" filled="f" o:preferrelative="t" stroked="f" coordsize="21600,21600">
                  <v:path/>
                  <v:fill on="f" focussize="0,0"/>
                  <v:stroke on="f"/>
                  <v:imagedata r:id="rId128" o:title=""/>
                  <o:lock v:ext="edit" aspectratio="t"/>
                  <w10:wrap type="none"/>
                  <w10:anchorlock/>
                </v:shape>
                <o:OLEObject Type="Embed" ProgID="Equation.KSEE3" ShapeID="_x0000_i1084" DrawAspect="Content" ObjectID="_1468075784" r:id="rId127">
                  <o:LockedField>false</o:LockedField>
                </o:OLEObject>
              </w:object>
            </w:r>
            <w:r>
              <w:rPr>
                <w:rFonts w:hint="eastAsia"/>
                <w:b w:val="0"/>
                <w:bCs w:val="0"/>
                <w:szCs w:val="21"/>
              </w:rPr>
              <w:t>测得值</w:t>
            </w:r>
          </w:p>
        </w:tc>
        <w:tc>
          <w:tcPr>
            <w:tcW w:w="773"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39.66 </w:t>
            </w:r>
          </w:p>
        </w:tc>
        <w:tc>
          <w:tcPr>
            <w:tcW w:w="7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39.70 </w:t>
            </w:r>
          </w:p>
        </w:tc>
        <w:tc>
          <w:tcPr>
            <w:tcW w:w="779"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39.73 </w:t>
            </w:r>
          </w:p>
        </w:tc>
        <w:tc>
          <w:tcPr>
            <w:tcW w:w="779"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39.57 </w:t>
            </w:r>
          </w:p>
        </w:tc>
        <w:tc>
          <w:tcPr>
            <w:tcW w:w="779"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39.49 </w:t>
            </w:r>
          </w:p>
        </w:tc>
        <w:tc>
          <w:tcPr>
            <w:tcW w:w="779"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39.62 </w:t>
            </w:r>
          </w:p>
        </w:tc>
        <w:tc>
          <w:tcPr>
            <w:tcW w:w="779"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39.49 </w:t>
            </w:r>
          </w:p>
        </w:tc>
        <w:tc>
          <w:tcPr>
            <w:tcW w:w="779"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39.37 </w:t>
            </w:r>
          </w:p>
        </w:tc>
        <w:tc>
          <w:tcPr>
            <w:tcW w:w="779"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39.67 </w:t>
            </w:r>
          </w:p>
        </w:tc>
        <w:tc>
          <w:tcPr>
            <w:tcW w:w="787" w:type="dxa"/>
            <w:noWrap w:val="0"/>
            <w:vAlign w:val="center"/>
          </w:tcPr>
          <w:p>
            <w:pPr>
              <w:keepNext w:val="0"/>
              <w:keepLines w:val="0"/>
              <w:widowControl/>
              <w:suppressLineNumbers w:val="0"/>
              <w:jc w:val="center"/>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956" w:type="dxa"/>
            <w:noWrap w:val="0"/>
            <w:vAlign w:val="center"/>
          </w:tcPr>
          <w:p>
            <w:pPr>
              <w:jc w:val="center"/>
              <w:rPr>
                <w:rFonts w:hint="default" w:eastAsiaTheme="minorEastAsia"/>
                <w:b w:val="0"/>
                <w:bCs w:val="0"/>
                <w:position w:val="-14"/>
                <w:sz w:val="24"/>
                <w:lang w:val="en-US" w:eastAsia="zh-CN"/>
              </w:rPr>
            </w:pPr>
            <w:r>
              <w:rPr>
                <w:b w:val="0"/>
                <w:bCs w:val="0"/>
                <w:position w:val="-14"/>
                <w:sz w:val="24"/>
              </w:rPr>
              <w:object>
                <v:shape id="_x0000_i1085" o:spt="75" type="#_x0000_t75" style="height:15.45pt;width:28.45pt;" o:ole="t" filled="f" o:preferrelative="t" stroked="f" coordsize="21600,21600">
                  <v:path/>
                  <v:fill on="f" focussize="0,0"/>
                  <v:stroke on="f"/>
                  <v:imagedata r:id="rId130" o:title=""/>
                  <o:lock v:ext="edit" aspectratio="t"/>
                  <w10:wrap type="none"/>
                  <w10:anchorlock/>
                </v:shape>
                <o:OLEObject Type="Embed" ProgID="Equation.KSEE3" ShapeID="_x0000_i1085" DrawAspect="Content" ObjectID="_1468075785" r:id="rId129">
                  <o:LockedField>false</o:LockedField>
                </o:OLEObject>
              </w:object>
            </w:r>
          </w:p>
          <w:p>
            <w:pPr>
              <w:jc w:val="center"/>
              <w:rPr>
                <w:rFonts w:hint="eastAsia" w:eastAsiaTheme="minorEastAsia"/>
                <w:b w:val="0"/>
                <w:bCs w:val="0"/>
                <w:position w:val="-14"/>
                <w:sz w:val="24"/>
                <w:lang w:val="en-US" w:eastAsia="zh-CN"/>
              </w:rPr>
            </w:pPr>
            <w:r>
              <w:rPr>
                <w:rFonts w:hint="eastAsia"/>
                <w:b w:val="0"/>
                <w:bCs w:val="0"/>
                <w:szCs w:val="21"/>
              </w:rPr>
              <w:t>测得值</w:t>
            </w:r>
          </w:p>
        </w:tc>
        <w:tc>
          <w:tcPr>
            <w:tcW w:w="7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-1.42 </w:t>
            </w:r>
          </w:p>
        </w:tc>
        <w:tc>
          <w:tcPr>
            <w:tcW w:w="70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-1.54 </w:t>
            </w:r>
          </w:p>
        </w:tc>
        <w:tc>
          <w:tcPr>
            <w:tcW w:w="7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-1.79 </w:t>
            </w:r>
          </w:p>
        </w:tc>
        <w:tc>
          <w:tcPr>
            <w:tcW w:w="7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-1.83 </w:t>
            </w:r>
          </w:p>
        </w:tc>
        <w:tc>
          <w:tcPr>
            <w:tcW w:w="7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-1.7</w:t>
            </w:r>
            <w:r>
              <w:rPr>
                <w:rFonts w:hint="eastAsia" w:cs="Times New Roman"/>
                <w:i w:val="0"/>
                <w:iCs w:val="0"/>
                <w:color w:val="000000"/>
                <w:kern w:val="0"/>
                <w:sz w:val="21"/>
                <w:szCs w:val="21"/>
                <w:u w:val="none"/>
                <w:lang w:val="en-US" w:eastAsia="zh-CN" w:bidi="ar"/>
              </w:rPr>
              <w:t>5</w:t>
            </w:r>
            <w:r>
              <w:rPr>
                <w:rFonts w:hint="eastAsia" w:ascii="Times New Roman" w:hAnsi="Times New Roman" w:eastAsia="宋体" w:cs="Times New Roman"/>
                <w:i w:val="0"/>
                <w:iCs w:val="0"/>
                <w:color w:val="000000"/>
                <w:kern w:val="0"/>
                <w:sz w:val="21"/>
                <w:szCs w:val="21"/>
                <w:u w:val="none"/>
                <w:lang w:val="en-US" w:eastAsia="zh-CN" w:bidi="ar"/>
              </w:rPr>
              <w:t xml:space="preserve"> </w:t>
            </w:r>
          </w:p>
        </w:tc>
        <w:tc>
          <w:tcPr>
            <w:tcW w:w="7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-1.48 </w:t>
            </w:r>
          </w:p>
        </w:tc>
        <w:tc>
          <w:tcPr>
            <w:tcW w:w="7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-1.89 </w:t>
            </w:r>
          </w:p>
        </w:tc>
        <w:tc>
          <w:tcPr>
            <w:tcW w:w="7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-1.67 </w:t>
            </w:r>
          </w:p>
        </w:tc>
        <w:tc>
          <w:tcPr>
            <w:tcW w:w="77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-1.41 </w:t>
            </w:r>
          </w:p>
        </w:tc>
        <w:tc>
          <w:tcPr>
            <w:tcW w:w="78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-1.38 </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360" w:firstLineChars="150"/>
        <w:jc w:val="left"/>
        <w:textAlignment w:val="auto"/>
        <w:rPr>
          <w:sz w:val="24"/>
        </w:rPr>
      </w:pPr>
      <w:r>
        <w:rPr>
          <w:sz w:val="24"/>
        </w:rPr>
        <w:t>单次测量的实验标准差：</w:t>
      </w:r>
    </w:p>
    <w:p>
      <w:pPr>
        <w:spacing w:line="360" w:lineRule="auto"/>
        <w:ind w:firstLine="1080" w:firstLineChars="450"/>
        <w:jc w:val="left"/>
        <w:rPr>
          <w:rFonts w:hint="eastAsia"/>
          <w:sz w:val="24"/>
        </w:rPr>
      </w:pPr>
      <w:r>
        <w:rPr>
          <w:rFonts w:hint="eastAsia"/>
          <w:position w:val="-26"/>
          <w:sz w:val="24"/>
        </w:rPr>
        <w:object>
          <v:shape id="_x0000_i1086" o:spt="75" type="#_x0000_t75" style="height:53pt;width:95pt;" o:ole="t" filled="f" o:preferrelative="t" stroked="f" coordsize="21600,21600">
            <v:path/>
            <v:fill on="f" focussize="0,0"/>
            <v:stroke on="f"/>
            <v:imagedata r:id="rId132" o:title=""/>
            <o:lock v:ext="edit" aspectratio="t"/>
            <w10:wrap type="none"/>
            <w10:anchorlock/>
          </v:shape>
          <o:OLEObject Type="Embed" ProgID="Equation.KSEE3" ShapeID="_x0000_i1086" DrawAspect="Content" ObjectID="_1468075786" r:id="rId131">
            <o:LockedField>false</o:LockedField>
          </o:OLEObject>
        </w:object>
      </w:r>
      <w:r>
        <w:rPr>
          <w:rFonts w:hint="eastAsia"/>
          <w:sz w:val="24"/>
        </w:rPr>
        <w:t>=0.</w:t>
      </w:r>
      <w:r>
        <w:rPr>
          <w:rFonts w:hint="eastAsia"/>
          <w:sz w:val="24"/>
          <w:lang w:val="en-US" w:eastAsia="zh-CN"/>
        </w:rPr>
        <w:t>19%</w:t>
      </w:r>
      <w:r>
        <w:rPr>
          <w:sz w:val="24"/>
        </w:rPr>
        <w:t>（</w:t>
      </w:r>
      <w:r>
        <w:rPr>
          <w:i/>
          <w:sz w:val="24"/>
        </w:rPr>
        <w:t>n</w:t>
      </w:r>
      <w:r>
        <w:rPr>
          <w:sz w:val="24"/>
        </w:rPr>
        <w:t>=</w:t>
      </w:r>
      <w:r>
        <w:rPr>
          <w:rFonts w:hint="eastAsia"/>
          <w:sz w:val="24"/>
        </w:rPr>
        <w:t>1</w:t>
      </w:r>
      <w:r>
        <w:rPr>
          <w:rFonts w:hint="eastAsia"/>
          <w:sz w:val="24"/>
          <w:lang w:val="en-US" w:eastAsia="zh-CN"/>
        </w:rPr>
        <w:t>0</w:t>
      </w:r>
      <w:r>
        <w:rPr>
          <w:sz w:val="24"/>
        </w:rPr>
        <w:t>）………………</w:t>
      </w:r>
      <w:r>
        <w:rPr>
          <w:rFonts w:hint="eastAsia"/>
          <w:sz w:val="24"/>
          <w:lang w:val="en-US" w:eastAsia="zh-CN"/>
        </w:rPr>
        <w:t>........</w:t>
      </w:r>
      <w:r>
        <w:rPr>
          <w:sz w:val="24"/>
        </w:rPr>
        <w:t>……</w:t>
      </w:r>
      <w:r>
        <w:rPr>
          <w:rFonts w:hint="eastAsia"/>
          <w:sz w:val="24"/>
          <w:lang w:val="en-US" w:eastAsia="zh-CN"/>
        </w:rPr>
        <w:t>....</w:t>
      </w:r>
      <w:r>
        <w:rPr>
          <w:sz w:val="24"/>
        </w:rPr>
        <w:t>……（</w:t>
      </w:r>
      <w:r>
        <w:rPr>
          <w:rFonts w:hint="eastAsia"/>
          <w:sz w:val="24"/>
        </w:rPr>
        <w:t>C.5</w:t>
      </w:r>
      <w:r>
        <w:rPr>
          <w:sz w:val="24"/>
        </w:rPr>
        <w:t>）</w:t>
      </w:r>
    </w:p>
    <w:p>
      <w:pPr>
        <w:spacing w:line="360" w:lineRule="auto"/>
        <w:ind w:firstLine="360" w:firstLineChars="150"/>
        <w:jc w:val="left"/>
        <w:rPr>
          <w:rFonts w:hint="default" w:ascii="Times New Roman" w:hAnsi="Times New Roman" w:cs="Times New Roman"/>
          <w:sz w:val="24"/>
        </w:rPr>
      </w:pPr>
      <w:r>
        <w:rPr>
          <w:rFonts w:hint="default" w:ascii="Times New Roman" w:hAnsi="Times New Roman" w:cs="Times New Roman"/>
          <w:sz w:val="24"/>
        </w:rPr>
        <w:t>实际测量情况，在重复性条件下连续测量3次，以3次测量算术平均值为测量结果，则可得到</w:t>
      </w:r>
      <w:r>
        <w:rPr>
          <w:rFonts w:hint="default" w:ascii="Times New Roman" w:hAnsi="Times New Roman" w:cs="Times New Roman"/>
          <w:sz w:val="24"/>
          <w:lang w:val="en-US" w:eastAsia="zh-CN"/>
        </w:rPr>
        <w:t>相对标准不确定度为</w:t>
      </w:r>
      <w:r>
        <w:rPr>
          <w:rFonts w:hint="default" w:ascii="Times New Roman" w:hAnsi="Times New Roman" w:cs="Times New Roman"/>
          <w:sz w:val="24"/>
        </w:rPr>
        <w:t>：</w:t>
      </w:r>
    </w:p>
    <w:p>
      <w:pPr>
        <w:spacing w:line="360" w:lineRule="auto"/>
        <w:rPr>
          <w:rFonts w:hint="default" w:ascii="Times New Roman" w:hAnsi="Times New Roman" w:cs="Times New Roman"/>
          <w:sz w:val="24"/>
        </w:rPr>
      </w:pPr>
      <w:r>
        <w:rPr>
          <w:rFonts w:hint="default" w:ascii="Times New Roman" w:hAnsi="Times New Roman" w:cs="Times New Roman"/>
          <w:sz w:val="24"/>
          <w:lang w:val="en-US" w:eastAsia="zh-CN"/>
        </w:rPr>
        <w:t xml:space="preserve">      </w:t>
      </w:r>
      <w:r>
        <w:rPr>
          <w:rFonts w:hint="default" w:ascii="Times New Roman" w:hAnsi="Times New Roman" w:cs="Times New Roman"/>
          <w:position w:val="-12"/>
          <w:sz w:val="24"/>
        </w:rPr>
        <w:object>
          <v:shape id="_x0000_i1087" o:spt="75" type="#_x0000_t75" style="height:21.65pt;width:201.7pt;" o:ole="t" filled="f" o:preferrelative="t" stroked="f" coordsize="21600,21600">
            <v:path/>
            <v:fill on="f" focussize="0,0"/>
            <v:stroke on="f"/>
            <v:imagedata r:id="rId134" o:title=""/>
            <o:lock v:ext="edit" aspectratio="t"/>
            <w10:wrap type="none"/>
            <w10:anchorlock/>
          </v:shape>
          <o:OLEObject Type="Embed" ProgID="Equation.KSEE3" ShapeID="_x0000_i1087" DrawAspect="Content" ObjectID="_1468075787" r:id="rId133">
            <o:LockedField>false</o:LockedField>
          </o:OLEObject>
        </w:object>
      </w:r>
      <w:r>
        <w:rPr>
          <w:rFonts w:hint="default" w:ascii="Times New Roman" w:hAnsi="Times New Roman" w:cs="Times New Roman"/>
          <w:sz w:val="24"/>
        </w:rPr>
        <w:t>……………</w:t>
      </w:r>
      <w:r>
        <w:rPr>
          <w:rFonts w:hint="default" w:ascii="Times New Roman" w:hAnsi="Times New Roman" w:cs="Times New Roman"/>
          <w:sz w:val="24"/>
          <w:lang w:val="en-US" w:eastAsia="zh-CN"/>
        </w:rPr>
        <w:t>...</w:t>
      </w:r>
      <w:r>
        <w:rPr>
          <w:rFonts w:hint="default" w:ascii="Times New Roman" w:hAnsi="Times New Roman" w:cs="Times New Roman"/>
          <w:sz w:val="24"/>
        </w:rPr>
        <w:t>…………</w:t>
      </w:r>
      <w:r>
        <w:rPr>
          <w:rFonts w:hint="default" w:ascii="Times New Roman" w:hAnsi="Times New Roman" w:cs="Times New Roman"/>
          <w:sz w:val="24"/>
          <w:lang w:val="en-US" w:eastAsia="zh-CN"/>
        </w:rPr>
        <w:t>....</w:t>
      </w:r>
      <w:r>
        <w:rPr>
          <w:rFonts w:hint="default" w:ascii="Times New Roman" w:hAnsi="Times New Roman" w:cs="Times New Roman"/>
          <w:sz w:val="24"/>
        </w:rPr>
        <w:t>…</w:t>
      </w:r>
      <w:r>
        <w:rPr>
          <w:rFonts w:hint="default" w:ascii="Times New Roman" w:hAnsi="Times New Roman" w:cs="Times New Roman"/>
          <w:sz w:val="24"/>
          <w:lang w:val="en-US" w:eastAsia="zh-CN"/>
        </w:rPr>
        <w:t>..</w:t>
      </w:r>
      <w:r>
        <w:rPr>
          <w:rFonts w:hint="default" w:ascii="Times New Roman" w:hAnsi="Times New Roman" w:cs="Times New Roman"/>
          <w:sz w:val="24"/>
        </w:rPr>
        <w:t xml:space="preserve">（C.6） </w:t>
      </w:r>
    </w:p>
    <w:p>
      <w:pPr>
        <w:spacing w:line="360" w:lineRule="auto"/>
        <w:rPr>
          <w:rFonts w:hint="default" w:ascii="Times New Roman" w:hAnsi="Times New Roman" w:cs="Times New Roman"/>
          <w:sz w:val="24"/>
        </w:rPr>
      </w:pPr>
      <w:r>
        <w:rPr>
          <w:rFonts w:hint="default" w:ascii="Times New Roman" w:hAnsi="Times New Roman" w:cs="Times New Roman"/>
          <w:sz w:val="24"/>
        </w:rPr>
        <w:t>C.</w:t>
      </w:r>
      <w:r>
        <w:rPr>
          <w:rFonts w:hint="default" w:ascii="Times New Roman" w:hAnsi="Times New Roman" w:cs="Times New Roman"/>
          <w:sz w:val="24"/>
          <w:lang w:val="en-US" w:eastAsia="zh-CN"/>
        </w:rPr>
        <w:t>3</w:t>
      </w:r>
      <w:r>
        <w:rPr>
          <w:rFonts w:hint="default" w:ascii="Times New Roman" w:hAnsi="Times New Roman" w:cs="Times New Roman"/>
          <w:sz w:val="24"/>
        </w:rPr>
        <w:t>.2  标准装置引入的标准不确定度</w:t>
      </w:r>
      <w:r>
        <w:rPr>
          <w:rFonts w:hint="default" w:ascii="Times New Roman" w:hAnsi="Times New Roman" w:cs="Times New Roman"/>
          <w:position w:val="-12"/>
        </w:rPr>
        <w:object>
          <v:shape id="_x0000_i1088" o:spt="75" type="#_x0000_t75" style="height:18pt;width:30pt;" o:ole="t" filled="f" o:preferrelative="t" stroked="f" coordsize="21600,21600">
            <v:path/>
            <v:fill on="f" focussize="0,0"/>
            <v:stroke on="f"/>
            <v:imagedata r:id="rId136" o:title=""/>
            <o:lock v:ext="edit" aspectratio="t"/>
            <w10:wrap type="none"/>
            <w10:anchorlock/>
          </v:shape>
          <o:OLEObject Type="Embed" ProgID="Equation.KSEE3" ShapeID="_x0000_i1088" DrawAspect="Content" ObjectID="_1468075788" r:id="rId135">
            <o:LockedField>false</o:LockedField>
          </o:OLEObject>
        </w:object>
      </w:r>
      <w:r>
        <w:rPr>
          <w:rFonts w:hint="default" w:ascii="Times New Roman" w:hAnsi="Times New Roman" w:cs="Times New Roman"/>
          <w:sz w:val="24"/>
        </w:rPr>
        <w:t>的评定</w:t>
      </w:r>
    </w:p>
    <w:p>
      <w:pPr>
        <w:spacing w:line="360" w:lineRule="auto"/>
        <w:ind w:firstLine="360" w:firstLineChars="150"/>
        <w:jc w:val="left"/>
        <w:rPr>
          <w:rFonts w:hint="default" w:ascii="Times New Roman" w:hAnsi="Times New Roman" w:cs="Times New Roman"/>
          <w:sz w:val="24"/>
        </w:rPr>
      </w:pPr>
      <w:r>
        <w:rPr>
          <w:rFonts w:hint="default" w:ascii="Times New Roman" w:hAnsi="Times New Roman" w:cs="Times New Roman"/>
          <w:sz w:val="24"/>
        </w:rPr>
        <w:t>输入量</w:t>
      </w:r>
      <w:r>
        <w:rPr>
          <w:rFonts w:hint="default" w:ascii="Times New Roman" w:hAnsi="Times New Roman" w:cs="Times New Roman"/>
          <w:position w:val="-14"/>
          <w:sz w:val="24"/>
        </w:rPr>
        <w:object>
          <v:shape id="_x0000_i1089" o:spt="75" type="#_x0000_t75" style="height:19pt;width:28pt;" o:ole="t" filled="f" o:preferrelative="t" stroked="f" coordsize="21600,21600">
            <v:path/>
            <v:fill on="f" focussize="0,0"/>
            <v:stroke on="f"/>
            <v:imagedata r:id="rId138" o:title=""/>
            <o:lock v:ext="edit" aspectratio="t"/>
            <w10:wrap type="none"/>
            <w10:anchorlock/>
          </v:shape>
          <o:OLEObject Type="Embed" ProgID="Equation.KSEE3" ShapeID="_x0000_i1089" DrawAspect="Content" ObjectID="_1468075789" r:id="rId137">
            <o:LockedField>false</o:LockedField>
          </o:OLEObject>
        </w:object>
      </w:r>
      <w:r>
        <w:rPr>
          <w:rFonts w:hint="default" w:ascii="Times New Roman" w:hAnsi="Times New Roman" w:cs="Times New Roman"/>
          <w:sz w:val="24"/>
        </w:rPr>
        <w:t>标准不确定度</w:t>
      </w:r>
      <w:r>
        <w:rPr>
          <w:rFonts w:hint="default" w:ascii="Times New Roman" w:hAnsi="Times New Roman" w:cs="Times New Roman"/>
          <w:position w:val="-12"/>
        </w:rPr>
        <w:object>
          <v:shape id="_x0000_i1090" o:spt="75" type="#_x0000_t75" style="height:18pt;width:30pt;" o:ole="t" filled="f" o:preferrelative="t" stroked="f" coordsize="21600,21600">
            <v:path/>
            <v:fill on="f" focussize="0,0"/>
            <v:stroke on="f"/>
            <v:imagedata r:id="rId136" o:title=""/>
            <o:lock v:ext="edit" aspectratio="t"/>
            <w10:wrap type="none"/>
            <w10:anchorlock/>
          </v:shape>
          <o:OLEObject Type="Embed" ProgID="Equation.KSEE3" ShapeID="_x0000_i1090" DrawAspect="Content" ObjectID="_1468075790" r:id="rId139">
            <o:LockedField>false</o:LockedField>
          </o:OLEObject>
        </w:object>
      </w:r>
      <w:r>
        <w:rPr>
          <w:rFonts w:hint="default" w:ascii="Times New Roman" w:hAnsi="Times New Roman" w:cs="Times New Roman"/>
          <w:sz w:val="24"/>
        </w:rPr>
        <w:t>主要来源于标准装置的扩展不确定度，采用B类方法评定。</w:t>
      </w:r>
    </w:p>
    <w:p>
      <w:pPr>
        <w:spacing w:line="360" w:lineRule="auto"/>
        <w:ind w:firstLine="420" w:firstLineChars="0"/>
        <w:rPr>
          <w:rFonts w:hint="default" w:ascii="Times New Roman" w:hAnsi="Times New Roman" w:cs="Times New Roman"/>
          <w:iCs/>
          <w:sz w:val="24"/>
        </w:rPr>
      </w:pPr>
      <w:r>
        <w:rPr>
          <w:rFonts w:hint="default" w:ascii="Times New Roman" w:hAnsi="Times New Roman" w:cs="Times New Roman"/>
          <w:sz w:val="24"/>
        </w:rPr>
        <w:t>依据检定证书，标准表法水流量标准装置的</w:t>
      </w:r>
      <w:r>
        <w:rPr>
          <w:rFonts w:hint="default" w:ascii="Times New Roman" w:hAnsi="Times New Roman" w:cs="Times New Roman"/>
          <w:sz w:val="24"/>
          <w:lang w:val="en-US" w:eastAsia="zh-CN"/>
        </w:rPr>
        <w:t>相对</w:t>
      </w:r>
      <w:r>
        <w:rPr>
          <w:rFonts w:hint="default" w:ascii="Times New Roman" w:hAnsi="Times New Roman" w:cs="Times New Roman"/>
          <w:sz w:val="24"/>
        </w:rPr>
        <w:t>扩展不确定度为：</w:t>
      </w:r>
      <w:r>
        <w:rPr>
          <w:rFonts w:hint="default" w:ascii="Times New Roman" w:hAnsi="Times New Roman" w:cs="Times New Roman"/>
          <w:i/>
          <w:sz w:val="24"/>
        </w:rPr>
        <w:t>U</w:t>
      </w:r>
      <w:r>
        <w:rPr>
          <w:rFonts w:hint="default" w:ascii="Times New Roman" w:hAnsi="Times New Roman" w:cs="Times New Roman"/>
          <w:i w:val="0"/>
          <w:iCs/>
          <w:sz w:val="24"/>
          <w:vertAlign w:val="subscript"/>
          <w:lang w:val="en-US" w:eastAsia="zh-CN"/>
        </w:rPr>
        <w:t>rel</w:t>
      </w:r>
      <w:r>
        <w:rPr>
          <w:rFonts w:hint="default" w:ascii="Times New Roman" w:hAnsi="Times New Roman" w:cs="Times New Roman"/>
          <w:sz w:val="24"/>
        </w:rPr>
        <w:t>=0.20%，</w:t>
      </w:r>
      <w:r>
        <w:rPr>
          <w:rFonts w:hint="default" w:ascii="Times New Roman" w:hAnsi="Times New Roman" w:cs="Times New Roman"/>
          <w:i/>
          <w:sz w:val="24"/>
        </w:rPr>
        <w:t>k</w:t>
      </w:r>
      <w:r>
        <w:rPr>
          <w:rFonts w:hint="default" w:ascii="Times New Roman" w:hAnsi="Times New Roman" w:cs="Times New Roman"/>
          <w:sz w:val="24"/>
        </w:rPr>
        <w:t>=2，所以其标准不确定度为：</w:t>
      </w:r>
      <w:r>
        <w:rPr>
          <w:rFonts w:hint="default" w:ascii="Times New Roman" w:hAnsi="Times New Roman" w:cs="Times New Roman"/>
          <w:position w:val="-12"/>
        </w:rPr>
        <w:object>
          <v:shape id="_x0000_i1091" o:spt="75" type="#_x0000_t75" style="height:18pt;width:30pt;" o:ole="t" filled="f" o:preferrelative="t" stroked="f" coordsize="21600,21600">
            <v:path/>
            <v:fill on="f" focussize="0,0"/>
            <v:stroke on="f"/>
            <v:imagedata r:id="rId136" o:title=""/>
            <o:lock v:ext="edit" aspectratio="t"/>
            <w10:wrap type="none"/>
            <w10:anchorlock/>
          </v:shape>
          <o:OLEObject Type="Embed" ProgID="Equation.KSEE3" ShapeID="_x0000_i1091" DrawAspect="Content" ObjectID="_1468075791" r:id="rId140">
            <o:LockedField>false</o:LockedField>
          </o:OLEObject>
        </w:object>
      </w:r>
      <w:r>
        <w:rPr>
          <w:rFonts w:hint="default" w:ascii="Times New Roman" w:hAnsi="Times New Roman" w:cs="Times New Roman"/>
          <w:iCs/>
          <w:sz w:val="24"/>
        </w:rPr>
        <w:t>=0.20</w:t>
      </w:r>
      <w:r>
        <w:rPr>
          <w:rFonts w:hint="default" w:ascii="Times New Roman" w:hAnsi="Times New Roman" w:cs="Times New Roman"/>
          <w:sz w:val="24"/>
        </w:rPr>
        <w:t>%</w:t>
      </w:r>
      <w:r>
        <w:rPr>
          <w:rFonts w:hint="default" w:ascii="Times New Roman" w:hAnsi="Times New Roman" w:cs="Times New Roman"/>
          <w:iCs/>
          <w:sz w:val="24"/>
        </w:rPr>
        <w:t>/2=0.10%。</w:t>
      </w:r>
    </w:p>
    <w:p>
      <w:pPr>
        <w:spacing w:line="288" w:lineRule="auto"/>
        <w:ind w:firstLine="480" w:firstLineChars="200"/>
        <w:jc w:val="left"/>
        <w:rPr>
          <w:sz w:val="24"/>
        </w:rPr>
      </w:pPr>
      <w:r>
        <w:rPr>
          <w:sz w:val="24"/>
        </w:rPr>
        <w:t>根据以上标准不确定度分量汇总见下表</w:t>
      </w:r>
      <w:r>
        <w:rPr>
          <w:rFonts w:hint="eastAsia"/>
          <w:sz w:val="24"/>
          <w:lang w:val="en-US" w:eastAsia="zh-CN"/>
        </w:rPr>
        <w:t>C.</w:t>
      </w:r>
      <w:r>
        <w:rPr>
          <w:rFonts w:hint="eastAsia"/>
          <w:sz w:val="24"/>
        </w:rPr>
        <w:t>2</w:t>
      </w:r>
      <w:r>
        <w:rPr>
          <w:sz w:val="24"/>
        </w:rPr>
        <w:t>：</w:t>
      </w:r>
    </w:p>
    <w:p>
      <w:pPr>
        <w:spacing w:before="156" w:beforeLines="50" w:after="156" w:afterLines="50"/>
        <w:ind w:firstLine="420" w:firstLineChars="0"/>
        <w:jc w:val="center"/>
        <w:rPr>
          <w:rFonts w:hint="eastAsia" w:ascii="宋体" w:hAnsi="宋体" w:eastAsia="宋体" w:cs="宋体"/>
          <w:szCs w:val="21"/>
        </w:rPr>
      </w:pPr>
      <w:r>
        <w:rPr>
          <w:rFonts w:hint="eastAsia" w:ascii="宋体" w:hAnsi="宋体" w:eastAsia="宋体" w:cs="宋体"/>
          <w:szCs w:val="21"/>
        </w:rPr>
        <w:t>表</w:t>
      </w:r>
      <w:r>
        <w:rPr>
          <w:rFonts w:hint="default" w:ascii="Times New Roman" w:hAnsi="Times New Roman" w:eastAsia="宋体" w:cs="Times New Roman"/>
          <w:szCs w:val="21"/>
          <w:lang w:val="en-US" w:eastAsia="zh-CN"/>
        </w:rPr>
        <w:t>C.</w:t>
      </w:r>
      <w:r>
        <w:rPr>
          <w:rFonts w:hint="default" w:ascii="Times New Roman" w:hAnsi="Times New Roman" w:eastAsia="宋体" w:cs="Times New Roman"/>
          <w:szCs w:val="21"/>
        </w:rPr>
        <w:t>2</w:t>
      </w:r>
      <w:r>
        <w:rPr>
          <w:rFonts w:hint="eastAsia" w:ascii="宋体" w:hAnsi="宋体" w:eastAsia="宋体" w:cs="宋体"/>
          <w:szCs w:val="21"/>
        </w:rPr>
        <w:t xml:space="preserve"> 标准不确定度分量表</w:t>
      </w:r>
    </w:p>
    <w:tbl>
      <w:tblPr>
        <w:tblStyle w:val="1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640"/>
        <w:gridCol w:w="1987"/>
        <w:gridCol w:w="131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标准不确定度分量</w:t>
            </w:r>
            <w:r>
              <w:rPr>
                <w:rFonts w:hint="eastAsia" w:ascii="宋体" w:hAnsi="宋体" w:eastAsia="宋体" w:cs="宋体"/>
                <w:b w:val="0"/>
                <w:bCs w:val="0"/>
                <w:i/>
                <w:sz w:val="21"/>
                <w:szCs w:val="21"/>
              </w:rPr>
              <w:t>u</w:t>
            </w:r>
            <w:r>
              <w:rPr>
                <w:rFonts w:hint="eastAsia" w:ascii="宋体" w:hAnsi="宋体" w:eastAsia="宋体" w:cs="宋体"/>
                <w:b w:val="0"/>
                <w:bCs w:val="0"/>
                <w:i/>
                <w:sz w:val="21"/>
                <w:szCs w:val="21"/>
                <w:vertAlign w:val="subscript"/>
              </w:rPr>
              <w:t>i</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不确定度来源</w:t>
            </w:r>
          </w:p>
        </w:tc>
        <w:tc>
          <w:tcPr>
            <w:tcW w:w="1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相对</w:t>
            </w:r>
            <w:r>
              <w:rPr>
                <w:rFonts w:hint="eastAsia" w:ascii="宋体" w:hAnsi="宋体" w:eastAsia="宋体" w:cs="宋体"/>
                <w:b w:val="0"/>
                <w:bCs w:val="0"/>
                <w:sz w:val="21"/>
                <w:szCs w:val="21"/>
              </w:rPr>
              <w:t>标准不确定度</w:t>
            </w:r>
            <w:r>
              <w:rPr>
                <w:rFonts w:hint="eastAsia" w:ascii="宋体" w:hAnsi="宋体" w:cs="宋体"/>
                <w:b w:val="0"/>
                <w:bCs w:val="0"/>
                <w:sz w:val="21"/>
                <w:szCs w:val="21"/>
                <w:lang w:val="en-US" w:eastAsia="zh-CN"/>
              </w:rPr>
              <w:t xml:space="preserve"> %</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灵敏系数</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概率分布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1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position w:val="-12"/>
                <w:sz w:val="21"/>
                <w:szCs w:val="21"/>
              </w:rPr>
              <w:object>
                <v:shape id="_x0000_i1092" o:spt="75" type="#_x0000_t75" style="height:18pt;width:36pt;" o:ole="t" filled="f" o:preferrelative="t" stroked="f" coordsize="21600,21600">
                  <v:path/>
                  <v:fill on="f" focussize="0,0"/>
                  <v:stroke on="f"/>
                  <v:imagedata r:id="rId142" o:title=""/>
                  <o:lock v:ext="edit" aspectratio="t"/>
                  <w10:wrap type="none"/>
                  <w10:anchorlock/>
                </v:shape>
                <o:OLEObject Type="Embed" ProgID="Equation.KSEE3" ShapeID="_x0000_i1092" DrawAspect="Content" ObjectID="_1468075792" r:id="rId141">
                  <o:LockedField>false</o:LockedField>
                </o:OLEObject>
              </w:object>
            </w:r>
          </w:p>
        </w:tc>
        <w:tc>
          <w:tcPr>
            <w:tcW w:w="264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被测流量计的重复性</w:t>
            </w:r>
          </w:p>
        </w:tc>
        <w:tc>
          <w:tcPr>
            <w:tcW w:w="1987"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default" w:ascii="Times New Roman" w:hAnsi="Times New Roman" w:cs="Times New Roman"/>
                <w:sz w:val="21"/>
                <w:szCs w:val="21"/>
                <w:lang w:val="en-US" w:eastAsia="zh-CN"/>
              </w:rPr>
              <w:t>11</w:t>
            </w:r>
          </w:p>
        </w:tc>
        <w:tc>
          <w:tcPr>
            <w:tcW w:w="1319"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37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正态分布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1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position w:val="-12"/>
                <w:sz w:val="21"/>
                <w:szCs w:val="21"/>
              </w:rPr>
              <w:object>
                <v:shape id="_x0000_i1093" o:spt="75" type="#_x0000_t75" style="height:18pt;width:36pt;" o:ole="t" filled="f" o:preferrelative="t" stroked="f" coordsize="21600,21600">
                  <v:path/>
                  <v:fill on="f" focussize="0,0"/>
                  <v:stroke on="f"/>
                  <v:imagedata r:id="rId144" o:title=""/>
                  <o:lock v:ext="edit" aspectratio="t"/>
                  <w10:wrap type="none"/>
                  <w10:anchorlock/>
                </v:shape>
                <o:OLEObject Type="Embed" ProgID="Equation.KSEE3" ShapeID="_x0000_i1093" DrawAspect="Content" ObjectID="_1468075793" r:id="rId143">
                  <o:LockedField>false</o:LockedField>
                </o:OLEObject>
              </w:object>
            </w:r>
          </w:p>
        </w:tc>
        <w:tc>
          <w:tcPr>
            <w:tcW w:w="264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标准装置引入的不确定度</w:t>
            </w:r>
          </w:p>
        </w:tc>
        <w:tc>
          <w:tcPr>
            <w:tcW w:w="1987"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default" w:ascii="Times New Roman" w:hAnsi="Times New Roman" w:cs="Times New Roman"/>
                <w:sz w:val="21"/>
                <w:szCs w:val="21"/>
                <w:lang w:val="en-US" w:eastAsia="zh-CN"/>
              </w:rPr>
              <w:t>10</w:t>
            </w:r>
          </w:p>
        </w:tc>
        <w:tc>
          <w:tcPr>
            <w:tcW w:w="1319" w:type="dxa"/>
            <w:noWrap w:val="0"/>
            <w:vAlign w:val="center"/>
          </w:tcPr>
          <w:p>
            <w:pPr>
              <w:tabs>
                <w:tab w:val="left" w:pos="235"/>
                <w:tab w:val="center" w:pos="718"/>
              </w:tabs>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37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正态分布</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b/>
          <w:sz w:val="24"/>
        </w:rPr>
      </w:pPr>
      <w:r>
        <w:rPr>
          <w:rFonts w:hint="eastAsia"/>
          <w:b/>
          <w:sz w:val="24"/>
        </w:rPr>
        <w:t>C</w:t>
      </w:r>
      <w:r>
        <w:rPr>
          <w:b/>
          <w:sz w:val="24"/>
        </w:rPr>
        <w:t>.</w:t>
      </w:r>
      <w:r>
        <w:rPr>
          <w:rFonts w:hint="eastAsia"/>
          <w:b/>
          <w:sz w:val="24"/>
          <w:lang w:val="en-US" w:eastAsia="zh-CN"/>
        </w:rPr>
        <w:t>4</w:t>
      </w:r>
      <w:r>
        <w:rPr>
          <w:b/>
          <w:sz w:val="24"/>
        </w:rPr>
        <w:t xml:space="preserve"> </w:t>
      </w:r>
      <w:r>
        <w:rPr>
          <w:rFonts w:hint="eastAsia"/>
          <w:b/>
          <w:sz w:val="24"/>
        </w:rPr>
        <w:t xml:space="preserve"> 合成标准不确定度的评定</w:t>
      </w:r>
    </w:p>
    <w:p>
      <w:pPr>
        <w:spacing w:line="360" w:lineRule="auto"/>
        <w:ind w:firstLine="480" w:firstLineChars="200"/>
        <w:jc w:val="left"/>
        <w:rPr>
          <w:sz w:val="24"/>
        </w:rPr>
      </w:pPr>
      <w:r>
        <w:rPr>
          <w:sz w:val="24"/>
        </w:rPr>
        <w:t>根据公式（</w:t>
      </w:r>
      <w:r>
        <w:rPr>
          <w:rFonts w:hint="eastAsia"/>
          <w:sz w:val="24"/>
          <w:lang w:val="en-US" w:eastAsia="zh-CN"/>
        </w:rPr>
        <w:t>C.4</w:t>
      </w:r>
      <w:r>
        <w:rPr>
          <w:sz w:val="24"/>
        </w:rPr>
        <w:t>），计算合成标准不确定度为：</w:t>
      </w:r>
    </w:p>
    <w:p>
      <w:pPr>
        <w:spacing w:line="360" w:lineRule="auto"/>
        <w:ind w:firstLine="480" w:firstLineChars="200"/>
        <w:jc w:val="center"/>
        <w:rPr>
          <w:rFonts w:hint="eastAsia"/>
          <w:position w:val="-14"/>
          <w:sz w:val="24"/>
        </w:rPr>
      </w:pPr>
      <w:r>
        <w:rPr>
          <w:rFonts w:hint="eastAsia"/>
          <w:position w:val="-36"/>
          <w:sz w:val="24"/>
        </w:rPr>
        <w:object>
          <v:shape id="_x0000_i1094" o:spt="75" type="#_x0000_t75" style="height:42pt;width:415pt;" o:ole="t" filled="f" o:preferrelative="t" stroked="f" coordsize="21600,21600">
            <v:path/>
            <v:fill on="f" focussize="0,0"/>
            <v:stroke on="f"/>
            <v:imagedata r:id="rId146" o:title=""/>
            <o:lock v:ext="edit" aspectratio="t"/>
            <w10:wrap type="none"/>
            <w10:anchorlock/>
          </v:shape>
          <o:OLEObject Type="Embed" ProgID="Equation.KSEE3" ShapeID="_x0000_i1094" DrawAspect="Content" ObjectID="_1468075794" r:id="rId145">
            <o:LockedField>false</o:LockedField>
          </o:OLEObject>
        </w:object>
      </w:r>
    </w:p>
    <w:p>
      <w:pPr>
        <w:spacing w:line="360" w:lineRule="auto"/>
        <w:jc w:val="left"/>
        <w:rPr>
          <w:rFonts w:hint="eastAsia"/>
          <w:b/>
          <w:sz w:val="24"/>
        </w:rPr>
      </w:pPr>
      <w:r>
        <w:rPr>
          <w:rFonts w:hint="eastAsia"/>
          <w:b/>
          <w:sz w:val="24"/>
        </w:rPr>
        <w:t>C.</w:t>
      </w:r>
      <w:r>
        <w:rPr>
          <w:rFonts w:hint="eastAsia"/>
          <w:b/>
          <w:sz w:val="24"/>
          <w:lang w:val="en-US" w:eastAsia="zh-CN"/>
        </w:rPr>
        <w:t>5</w:t>
      </w:r>
      <w:r>
        <w:rPr>
          <w:rFonts w:hint="eastAsia"/>
          <w:b/>
          <w:sz w:val="24"/>
        </w:rPr>
        <w:t xml:space="preserve">  扩展不确定度的评定</w:t>
      </w:r>
    </w:p>
    <w:p>
      <w:pPr>
        <w:spacing w:before="156" w:beforeLines="50"/>
        <w:rPr>
          <w:rFonts w:hint="default" w:ascii="Times New Roman" w:hAnsi="Times New Roman" w:cs="Times New Roman"/>
          <w:sz w:val="30"/>
          <w:szCs w:val="30"/>
          <w:u w:val="single"/>
        </w:rPr>
      </w:pPr>
      <w:r>
        <w:rPr>
          <w:sz w:val="30"/>
          <w:szCs w:val="30"/>
        </w:rPr>
        <w:t xml:space="preserve">    </w:t>
      </w:r>
      <w:r>
        <w:rPr>
          <w:sz w:val="24"/>
        </w:rPr>
        <w:t>取包含因子</w:t>
      </w:r>
      <w:r>
        <w:rPr>
          <w:rFonts w:hint="default" w:ascii="Times New Roman" w:hAnsi="Times New Roman" w:cs="Times New Roman"/>
          <w:i/>
          <w:iCs/>
          <w:sz w:val="24"/>
        </w:rPr>
        <w:t xml:space="preserve">k </w:t>
      </w:r>
      <w:r>
        <w:rPr>
          <w:rFonts w:hint="default" w:ascii="Times New Roman" w:hAnsi="Times New Roman" w:cs="Times New Roman"/>
          <w:iCs/>
          <w:sz w:val="24"/>
        </w:rPr>
        <w:t xml:space="preserve">= </w:t>
      </w:r>
      <w:r>
        <w:rPr>
          <w:rFonts w:hint="default" w:ascii="Times New Roman" w:hAnsi="Times New Roman" w:cs="Times New Roman"/>
          <w:sz w:val="24"/>
        </w:rPr>
        <w:t>2，则</w:t>
      </w:r>
      <w:r>
        <w:rPr>
          <w:rFonts w:hint="default" w:ascii="Times New Roman" w:hAnsi="Times New Roman" w:cs="Times New Roman"/>
          <w:sz w:val="24"/>
          <w:lang w:val="en-US" w:eastAsia="zh-CN"/>
        </w:rPr>
        <w:t>相对</w:t>
      </w:r>
      <w:r>
        <w:rPr>
          <w:rFonts w:hint="default" w:ascii="Times New Roman" w:hAnsi="Times New Roman" w:cs="Times New Roman"/>
          <w:sz w:val="24"/>
        </w:rPr>
        <w:t>扩展不确定度</w:t>
      </w:r>
      <w:bookmarkStart w:id="61" w:name="_Toc18284341"/>
      <w:bookmarkStart w:id="62" w:name="_Toc19597623"/>
      <w:r>
        <w:rPr>
          <w:rFonts w:hint="default" w:ascii="Times New Roman" w:hAnsi="Times New Roman" w:cs="Times New Roman"/>
          <w:i/>
          <w:iCs/>
          <w:sz w:val="24"/>
          <w:lang w:val="nl-NL"/>
        </w:rPr>
        <w:t>U</w:t>
      </w:r>
      <w:r>
        <w:rPr>
          <w:rFonts w:hint="default" w:ascii="Times New Roman" w:hAnsi="Times New Roman" w:cs="Times New Roman"/>
          <w:i w:val="0"/>
          <w:iCs w:val="0"/>
          <w:sz w:val="24"/>
          <w:vertAlign w:val="subscript"/>
          <w:lang w:val="en-US" w:eastAsia="zh-CN"/>
        </w:rPr>
        <w:t>rel</w:t>
      </w:r>
      <w:r>
        <w:rPr>
          <w:rFonts w:hint="default" w:ascii="Times New Roman" w:hAnsi="Times New Roman" w:cs="Times New Roman"/>
          <w:i/>
          <w:iCs/>
          <w:sz w:val="24"/>
          <w:lang w:val="nl-NL"/>
        </w:rPr>
        <w:t xml:space="preserve"> =k</w:t>
      </w:r>
      <w:r>
        <w:rPr>
          <w:rFonts w:hint="default" w:ascii="Times New Roman" w:hAnsi="Times New Roman" w:cs="Times New Roman"/>
          <w:iCs/>
          <w:sz w:val="24"/>
          <w:lang w:val="nl-NL"/>
        </w:rPr>
        <w:t>×</w:t>
      </w:r>
      <w:r>
        <w:rPr>
          <w:rFonts w:hint="default" w:ascii="Times New Roman" w:hAnsi="Times New Roman" w:cs="Times New Roman"/>
          <w:position w:val="-12"/>
          <w:sz w:val="24"/>
        </w:rPr>
        <w:object>
          <v:shape id="_x0000_i1095" o:spt="75" type="#_x0000_t75" style="height:18pt;width:31pt;" o:ole="t" filled="f" o:preferrelative="t" stroked="f" coordsize="21600,21600">
            <v:path/>
            <v:fill on="f" focussize="0,0"/>
            <v:stroke on="f"/>
            <v:imagedata r:id="rId148" o:title=""/>
            <o:lock v:ext="edit" aspectratio="t"/>
            <w10:wrap type="none"/>
            <w10:anchorlock/>
          </v:shape>
          <o:OLEObject Type="Embed" ProgID="Equation.KSEE3" ShapeID="_x0000_i1095" DrawAspect="Content" ObjectID="_1468075795" r:id="rId147">
            <o:LockedField>false</o:LockedField>
          </o:OLEObject>
        </w:object>
      </w:r>
      <w:r>
        <w:rPr>
          <w:rFonts w:hint="default" w:ascii="Times New Roman" w:hAnsi="Times New Roman" w:cs="Times New Roman"/>
          <w:i/>
          <w:iCs/>
          <w:sz w:val="24"/>
          <w:lang w:val="nl-NL"/>
        </w:rPr>
        <w:t>=</w:t>
      </w:r>
      <w:r>
        <w:rPr>
          <w:rFonts w:hint="default" w:ascii="Times New Roman" w:hAnsi="Times New Roman" w:cs="Times New Roman"/>
          <w:sz w:val="24"/>
          <w:lang w:val="en-US" w:eastAsia="zh-CN"/>
        </w:rPr>
        <w:t>0.30</w:t>
      </w:r>
      <w:r>
        <w:rPr>
          <w:rFonts w:hint="default" w:ascii="Times New Roman" w:hAnsi="Times New Roman" w:cs="Times New Roman"/>
          <w:sz w:val="24"/>
          <w:lang w:val="nl-NL"/>
        </w:rPr>
        <w:t>%</w:t>
      </w:r>
      <w:bookmarkEnd w:id="61"/>
      <w:bookmarkEnd w:id="62"/>
      <w:r>
        <w:rPr>
          <w:rFonts w:hint="default" w:ascii="Times New Roman" w:hAnsi="Times New Roman" w:cs="Times New Roman"/>
          <w:sz w:val="24"/>
        </w:rPr>
        <w:t xml:space="preserve"> </w:t>
      </w:r>
    </w:p>
    <w:p>
      <w:pPr>
        <w:spacing w:before="156" w:beforeLines="50"/>
        <w:rPr>
          <w:sz w:val="30"/>
          <w:szCs w:val="30"/>
          <w:u w:val="single"/>
        </w:rPr>
      </w:pPr>
    </w:p>
    <w:p>
      <w:pPr>
        <w:spacing w:before="156" w:beforeLines="50"/>
        <w:rPr>
          <w:sz w:val="30"/>
          <w:szCs w:val="30"/>
          <w:u w:val="single"/>
        </w:rPr>
      </w:pPr>
    </w:p>
    <w:p>
      <w:pPr>
        <w:spacing w:before="156" w:beforeLines="50"/>
        <w:rPr>
          <w:sz w:val="30"/>
          <w:szCs w:val="30"/>
          <w:u w:val="single"/>
        </w:rPr>
      </w:pPr>
    </w:p>
    <w:p>
      <w:pPr>
        <w:widowControl/>
        <w:jc w:val="left"/>
      </w:pPr>
    </w:p>
    <w:p>
      <w:pPr>
        <w:spacing w:line="360" w:lineRule="auto"/>
        <w:ind w:firstLine="480" w:firstLineChars="200"/>
        <w:jc w:val="center"/>
        <w:rPr>
          <w:sz w:val="24"/>
        </w:rPr>
      </w:pPr>
    </w:p>
    <w:p>
      <w:pPr>
        <w:spacing w:before="156" w:beforeLines="50"/>
        <w:rPr>
          <w:sz w:val="30"/>
          <w:szCs w:val="30"/>
          <w:u w:val="single"/>
        </w:rPr>
      </w:pPr>
    </w:p>
    <w:p>
      <w:pPr>
        <w:spacing w:line="360" w:lineRule="auto"/>
        <w:rPr>
          <w:sz w:val="24"/>
        </w:rPr>
      </w:pPr>
      <w:r>
        <w:rPr>
          <w:sz w:val="24"/>
        </w:rPr>
        <w:t xml:space="preserve">                </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sectPr>
          <w:footerReference r:id="rId14" w:type="default"/>
          <w:pgSz w:w="11906" w:h="16838"/>
          <w:pgMar w:top="1440" w:right="1286" w:bottom="1440" w:left="1800" w:header="851" w:footer="992" w:gutter="0"/>
          <w:pgNumType w:fmt="decimal" w:start="9"/>
          <w:cols w:space="720" w:num="1"/>
          <w:docGrid w:type="lines" w:linePitch="312" w:charSpace="0"/>
        </w:sectPr>
      </w:pPr>
    </w:p>
    <w:p>
      <w:pPr>
        <w:jc w:val="center"/>
        <w:rPr>
          <w:rFonts w:ascii="黑体" w:eastAsia="黑体"/>
          <w:sz w:val="28"/>
          <w:szCs w:val="28"/>
        </w:rPr>
      </w:pPr>
      <w:r>
        <mc:AlternateContent>
          <mc:Choice Requires="wps">
            <w:drawing>
              <wp:anchor distT="0" distB="0" distL="114300" distR="114300" simplePos="0" relativeHeight="251661312" behindDoc="0" locked="0" layoutInCell="1" allowOverlap="1">
                <wp:simplePos x="0" y="0"/>
                <wp:positionH relativeFrom="column">
                  <wp:posOffset>4657725</wp:posOffset>
                </wp:positionH>
                <wp:positionV relativeFrom="paragraph">
                  <wp:posOffset>31750</wp:posOffset>
                </wp:positionV>
                <wp:extent cx="474345" cy="1664970"/>
                <wp:effectExtent l="4445" t="4445" r="8890" b="6985"/>
                <wp:wrapSquare wrapText="bothSides"/>
                <wp:docPr id="13" name="文本框 13"/>
                <wp:cNvGraphicFramePr/>
                <a:graphic xmlns:a="http://schemas.openxmlformats.org/drawingml/2006/main">
                  <a:graphicData uri="http://schemas.microsoft.com/office/word/2010/wordprocessingShape">
                    <wps:wsp>
                      <wps:cNvSpPr txBox="1"/>
                      <wps:spPr>
                        <a:xfrm>
                          <a:off x="0" y="0"/>
                          <a:ext cx="474345" cy="1664970"/>
                        </a:xfrm>
                        <a:prstGeom prst="rect">
                          <a:avLst/>
                        </a:prstGeom>
                        <a:solidFill>
                          <a:srgbClr val="FFFFFF"/>
                        </a:solidFill>
                        <a:ln w="9525" cap="flat" cmpd="sng">
                          <a:solidFill>
                            <a:srgbClr val="FFFFFF"/>
                          </a:solidFill>
                          <a:prstDash val="dash"/>
                          <a:miter/>
                          <a:headEnd type="none" w="med" len="med"/>
                          <a:tailEnd type="none" w="med" len="med"/>
                        </a:ln>
                      </wps:spPr>
                      <wps:txbx>
                        <w:txbxContent>
                          <w:p>
                            <w:pPr>
                              <w:jc w:val="right"/>
                              <w:rPr>
                                <w:rFonts w:hint="eastAsia" w:eastAsia="黑体"/>
                                <w:b/>
                                <w:sz w:val="28"/>
                                <w:szCs w:val="28"/>
                                <w:lang w:val="en-US" w:eastAsia="zh-CN"/>
                              </w:rPr>
                            </w:pPr>
                            <w:r>
                              <w:rPr>
                                <w:rFonts w:eastAsia="黑体"/>
                                <w:b/>
                                <w:sz w:val="28"/>
                                <w:szCs w:val="28"/>
                              </w:rPr>
                              <w:t>JJ</w:t>
                            </w:r>
                            <w:r>
                              <w:rPr>
                                <w:rFonts w:hint="eastAsia" w:eastAsia="黑体"/>
                                <w:b/>
                                <w:sz w:val="28"/>
                                <w:szCs w:val="28"/>
                                <w:lang w:val="en-US" w:eastAsia="zh-CN"/>
                              </w:rPr>
                              <w:t>F</w:t>
                            </w:r>
                            <w:r>
                              <w:rPr>
                                <w:rFonts w:hint="eastAsia" w:eastAsia="黑体"/>
                                <w:b/>
                                <w:sz w:val="28"/>
                                <w:szCs w:val="28"/>
                              </w:rPr>
                              <w:t>（新）</w:t>
                            </w:r>
                            <w:r>
                              <w:rPr>
                                <w:rFonts w:hint="eastAsia" w:eastAsia="黑体"/>
                                <w:b/>
                                <w:sz w:val="28"/>
                                <w:szCs w:val="28"/>
                                <w:lang w:val="en-US" w:eastAsia="zh-CN"/>
                              </w:rPr>
                              <w:t>13</w:t>
                            </w:r>
                            <w:r>
                              <w:rPr>
                                <w:rFonts w:hint="eastAsia" w:eastAsia="黑体"/>
                                <w:b/>
                                <w:sz w:val="28"/>
                                <w:szCs w:val="28"/>
                              </w:rPr>
                              <w:t>－</w:t>
                            </w:r>
                            <w:r>
                              <w:rPr>
                                <w:rFonts w:eastAsia="黑体"/>
                                <w:b/>
                                <w:sz w:val="28"/>
                                <w:szCs w:val="28"/>
                              </w:rPr>
                              <w:t>20</w:t>
                            </w:r>
                            <w:r>
                              <w:rPr>
                                <w:rFonts w:hint="eastAsia" w:eastAsia="黑体"/>
                                <w:b/>
                                <w:sz w:val="28"/>
                                <w:szCs w:val="28"/>
                              </w:rPr>
                              <w:t>2</w:t>
                            </w:r>
                            <w:r>
                              <w:rPr>
                                <w:rFonts w:hint="eastAsia" w:eastAsia="黑体"/>
                                <w:b/>
                                <w:sz w:val="28"/>
                                <w:szCs w:val="28"/>
                                <w:lang w:val="en-US" w:eastAsia="zh-CN"/>
                              </w:rPr>
                              <w:t>3</w:t>
                            </w:r>
                          </w:p>
                        </w:txbxContent>
                      </wps:txbx>
                      <wps:bodyPr vert="vert270" wrap="none" upright="1"/>
                    </wps:wsp>
                  </a:graphicData>
                </a:graphic>
              </wp:anchor>
            </w:drawing>
          </mc:Choice>
          <mc:Fallback>
            <w:pict>
              <v:shape id="_x0000_s1026" o:spid="_x0000_s1026" o:spt="202" type="#_x0000_t202" style="position:absolute;left:0pt;margin-left:366.75pt;margin-top:2.5pt;height:131.1pt;width:37.35pt;mso-wrap-distance-bottom:0pt;mso-wrap-distance-left:9pt;mso-wrap-distance-right:9pt;mso-wrap-distance-top:0pt;mso-wrap-style:none;z-index:251661312;mso-width-relative:page;mso-height-relative:page;" fillcolor="#FFFFFF" filled="t" stroked="t" coordsize="21600,21600" o:gfxdata="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LZ5fXAAAACQEAAA8A&#10;AAAAAAAAAQAgAAAAIgAAAGRycy9kb3ducmV2LnhtbFBLAQIUABQAAAAIAIdO4kBG02ZKGAIAAFIE&#10;AAAOAAAAAAAAAAEAIAAAACYBAABkcnMvZTJvRG9jLnhtbFBLBQYAAAAABgAGAFkBAACwBQAAAAA=&#10;">
                <v:fill on="t" focussize="0,0"/>
                <v:stroke color="#FFFFFF" joinstyle="miter" dashstyle="dash"/>
                <v:imagedata o:title=""/>
                <o:lock v:ext="edit" aspectratio="f"/>
                <v:textbox style="layout-flow:vertical;mso-layout-flow-alt:bottom-to-top;">
                  <w:txbxContent>
                    <w:p>
                      <w:pPr>
                        <w:jc w:val="right"/>
                        <w:rPr>
                          <w:rFonts w:hint="eastAsia" w:eastAsia="黑体"/>
                          <w:b/>
                          <w:sz w:val="28"/>
                          <w:szCs w:val="28"/>
                          <w:lang w:val="en-US" w:eastAsia="zh-CN"/>
                        </w:rPr>
                      </w:pPr>
                      <w:r>
                        <w:rPr>
                          <w:rFonts w:eastAsia="黑体"/>
                          <w:b/>
                          <w:sz w:val="28"/>
                          <w:szCs w:val="28"/>
                        </w:rPr>
                        <w:t>JJ</w:t>
                      </w:r>
                      <w:r>
                        <w:rPr>
                          <w:rFonts w:hint="eastAsia" w:eastAsia="黑体"/>
                          <w:b/>
                          <w:sz w:val="28"/>
                          <w:szCs w:val="28"/>
                          <w:lang w:val="en-US" w:eastAsia="zh-CN"/>
                        </w:rPr>
                        <w:t>F</w:t>
                      </w:r>
                      <w:r>
                        <w:rPr>
                          <w:rFonts w:hint="eastAsia" w:eastAsia="黑体"/>
                          <w:b/>
                          <w:sz w:val="28"/>
                          <w:szCs w:val="28"/>
                        </w:rPr>
                        <w:t>（新）</w:t>
                      </w:r>
                      <w:r>
                        <w:rPr>
                          <w:rFonts w:hint="eastAsia" w:eastAsia="黑体"/>
                          <w:b/>
                          <w:sz w:val="28"/>
                          <w:szCs w:val="28"/>
                          <w:lang w:val="en-US" w:eastAsia="zh-CN"/>
                        </w:rPr>
                        <w:t>13</w:t>
                      </w:r>
                      <w:r>
                        <w:rPr>
                          <w:rFonts w:hint="eastAsia" w:eastAsia="黑体"/>
                          <w:b/>
                          <w:sz w:val="28"/>
                          <w:szCs w:val="28"/>
                        </w:rPr>
                        <w:t>－</w:t>
                      </w:r>
                      <w:r>
                        <w:rPr>
                          <w:rFonts w:eastAsia="黑体"/>
                          <w:b/>
                          <w:sz w:val="28"/>
                          <w:szCs w:val="28"/>
                        </w:rPr>
                        <w:t>20</w:t>
                      </w:r>
                      <w:r>
                        <w:rPr>
                          <w:rFonts w:hint="eastAsia" w:eastAsia="黑体"/>
                          <w:b/>
                          <w:sz w:val="28"/>
                          <w:szCs w:val="28"/>
                        </w:rPr>
                        <w:t>2</w:t>
                      </w:r>
                      <w:r>
                        <w:rPr>
                          <w:rFonts w:hint="eastAsia" w:eastAsia="黑体"/>
                          <w:b/>
                          <w:sz w:val="28"/>
                          <w:szCs w:val="28"/>
                          <w:lang w:val="en-US" w:eastAsia="zh-CN"/>
                        </w:rPr>
                        <w:t>3</w:t>
                      </w:r>
                    </w:p>
                  </w:txbxContent>
                </v:textbox>
                <w10:wrap type="square"/>
              </v:shape>
            </w:pict>
          </mc:Fallback>
        </mc:AlternateConten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rFonts w:ascii="黑体" w:eastAsia="黑体"/>
          <w:sz w:val="24"/>
        </w:rPr>
      </w:pPr>
    </w:p>
    <w:p>
      <w:pPr>
        <w:spacing w:line="360" w:lineRule="exact"/>
        <w:jc w:val="center"/>
        <w:rPr>
          <w:rFonts w:ascii="华文中宋" w:hAnsi="华文中宋" w:eastAsia="华文中宋"/>
          <w:b/>
          <w:sz w:val="28"/>
          <w:szCs w:val="28"/>
        </w:rPr>
      </w:pPr>
      <w:r>
        <w:rPr>
          <w:rFonts w:hint="eastAsia" w:ascii="华文中宋" w:hAnsi="华文中宋" w:eastAsia="华文中宋"/>
          <w:b/>
          <w:sz w:val="28"/>
          <w:szCs w:val="28"/>
        </w:rPr>
        <w:t>新疆维吾尔自治区</w:t>
      </w:r>
    </w:p>
    <w:p>
      <w:pPr>
        <w:spacing w:line="360" w:lineRule="exact"/>
        <w:jc w:val="center"/>
        <w:rPr>
          <w:rFonts w:hint="eastAsia" w:ascii="华文中宋" w:hAnsi="华文中宋" w:eastAsia="华文中宋"/>
          <w:sz w:val="28"/>
          <w:szCs w:val="28"/>
        </w:rPr>
      </w:pPr>
      <w:r>
        <w:rPr>
          <w:rFonts w:hint="eastAsia" w:ascii="华文中宋" w:hAnsi="华文中宋" w:eastAsia="华文中宋"/>
          <w:b/>
          <w:sz w:val="28"/>
          <w:szCs w:val="28"/>
        </w:rPr>
        <w:t>地方计量校准规范</w:t>
      </w:r>
    </w:p>
    <w:p>
      <w:pPr>
        <w:spacing w:line="360" w:lineRule="exact"/>
        <w:jc w:val="center"/>
        <w:rPr>
          <w:rFonts w:ascii="黑体" w:eastAsia="黑体"/>
          <w:sz w:val="24"/>
        </w:rPr>
      </w:pPr>
    </w:p>
    <w:p>
      <w:pPr>
        <w:spacing w:line="360" w:lineRule="exact"/>
        <w:jc w:val="center"/>
        <w:rPr>
          <w:rFonts w:hint="eastAsia" w:ascii="黑体" w:eastAsia="黑体"/>
          <w:sz w:val="24"/>
        </w:rPr>
      </w:pPr>
      <w:r>
        <w:rPr>
          <w:rFonts w:hint="eastAsia" w:ascii="黑体" w:eastAsia="黑体"/>
          <w:sz w:val="24"/>
          <w:lang w:eastAsia="zh-CN"/>
        </w:rPr>
        <w:t>插入式涡轮流量计</w:t>
      </w:r>
      <w:r>
        <w:rPr>
          <w:rFonts w:hint="eastAsia" w:ascii="黑体" w:eastAsia="黑体"/>
          <w:sz w:val="24"/>
        </w:rPr>
        <w:t>校准规范</w:t>
      </w:r>
    </w:p>
    <w:p>
      <w:pPr>
        <w:spacing w:line="360" w:lineRule="exact"/>
        <w:jc w:val="center"/>
        <w:rPr>
          <w:rFonts w:hint="eastAsia" w:eastAsia="黑体"/>
          <w:b/>
          <w:sz w:val="24"/>
          <w:lang w:eastAsia="zh-CN"/>
        </w:rPr>
      </w:pPr>
      <w:r>
        <w:rPr>
          <w:rFonts w:eastAsia="黑体"/>
          <w:b/>
          <w:sz w:val="24"/>
        </w:rPr>
        <w:t>JJ</w:t>
      </w:r>
      <w:r>
        <w:rPr>
          <w:rFonts w:hint="eastAsia" w:eastAsia="黑体"/>
          <w:b/>
          <w:sz w:val="24"/>
          <w:lang w:val="en-US" w:eastAsia="zh-CN"/>
        </w:rPr>
        <w:t>F</w:t>
      </w:r>
      <w:r>
        <w:rPr>
          <w:rFonts w:eastAsia="黑体"/>
          <w:b/>
          <w:sz w:val="24"/>
        </w:rPr>
        <w:t>(</w:t>
      </w:r>
      <w:r>
        <w:rPr>
          <w:rFonts w:hint="eastAsia" w:eastAsia="黑体"/>
          <w:b/>
          <w:sz w:val="24"/>
        </w:rPr>
        <w:t>新</w:t>
      </w:r>
      <w:r>
        <w:rPr>
          <w:rFonts w:eastAsia="黑体"/>
          <w:b/>
          <w:sz w:val="24"/>
        </w:rPr>
        <w:t>)</w:t>
      </w:r>
      <w:r>
        <w:rPr>
          <w:rFonts w:hint="eastAsia" w:eastAsia="黑体"/>
          <w:b/>
          <w:sz w:val="24"/>
          <w:lang w:val="en-US" w:eastAsia="zh-CN"/>
        </w:rPr>
        <w:t>13</w:t>
      </w:r>
      <w:r>
        <w:rPr>
          <w:rFonts w:hint="eastAsia" w:eastAsia="黑体"/>
          <w:b/>
          <w:sz w:val="24"/>
        </w:rPr>
        <w:t>－</w:t>
      </w:r>
      <w:r>
        <w:rPr>
          <w:rFonts w:eastAsia="黑体"/>
          <w:b/>
          <w:sz w:val="24"/>
        </w:rPr>
        <w:t>20</w:t>
      </w:r>
      <w:r>
        <w:rPr>
          <w:rFonts w:hint="eastAsia" w:eastAsia="黑体"/>
          <w:b/>
          <w:sz w:val="24"/>
        </w:rPr>
        <w:t>2</w:t>
      </w:r>
      <w:r>
        <w:rPr>
          <w:rFonts w:hint="eastAsia" w:eastAsia="黑体"/>
          <w:b/>
          <w:sz w:val="24"/>
          <w:lang w:val="en-US" w:eastAsia="zh-CN"/>
        </w:rPr>
        <w:t>3</w:t>
      </w:r>
    </w:p>
    <w:p>
      <w:pPr>
        <w:spacing w:line="360" w:lineRule="exact"/>
        <w:jc w:val="center"/>
        <w:rPr>
          <w:rFonts w:ascii="宋体"/>
          <w:b/>
          <w:sz w:val="24"/>
        </w:rPr>
      </w:pPr>
      <w:r>
        <w:rPr>
          <w:rFonts w:hint="eastAsia" w:ascii="宋体" w:hAnsi="宋体"/>
          <w:b/>
          <w:sz w:val="24"/>
        </w:rPr>
        <w:t>新疆维吾尔自治区市场监督管理局发布</w:t>
      </w:r>
    </w:p>
    <w:p>
      <w:pPr>
        <w:jc w:val="center"/>
        <w:rPr>
          <w:rFonts w:ascii="黑体" w:eastAsia="黑体"/>
          <w:sz w:val="18"/>
          <w:szCs w:val="18"/>
        </w:rPr>
      </w:pPr>
      <w:r>
        <w:rPr>
          <w:rFonts w:ascii="黑体" w:eastAsia="黑体"/>
          <w:sz w:val="18"/>
          <w:szCs w:val="18"/>
        </w:rPr>
        <w:t>*</w:t>
      </w:r>
    </w:p>
    <w:p>
      <w:pPr>
        <w:jc w:val="center"/>
        <w:rPr>
          <w:rFonts w:ascii="黑体" w:eastAsia="黑体"/>
          <w:b/>
          <w:sz w:val="18"/>
          <w:szCs w:val="18"/>
        </w:rPr>
      </w:pPr>
      <w:r>
        <w:rPr>
          <w:rFonts w:hint="eastAsia" w:ascii="黑体" w:eastAsia="黑体"/>
          <w:b/>
          <w:sz w:val="18"/>
          <w:szCs w:val="18"/>
        </w:rPr>
        <w:t>版权所有</w:t>
      </w:r>
      <w:r>
        <w:rPr>
          <w:rFonts w:ascii="黑体" w:eastAsia="黑体"/>
          <w:b/>
          <w:sz w:val="18"/>
          <w:szCs w:val="18"/>
        </w:rPr>
        <w:t xml:space="preserve"> </w:t>
      </w:r>
      <w:r>
        <w:rPr>
          <w:rFonts w:hint="eastAsia" w:ascii="黑体" w:eastAsia="黑体"/>
          <w:b/>
          <w:sz w:val="18"/>
          <w:szCs w:val="18"/>
        </w:rPr>
        <w:t>不得翻印</w:t>
      </w:r>
    </w:p>
    <w:p>
      <w:pPr>
        <w:jc w:val="center"/>
        <w:rPr>
          <w:rFonts w:ascii="黑体" w:eastAsia="黑体"/>
          <w:sz w:val="18"/>
          <w:szCs w:val="18"/>
        </w:rPr>
      </w:pPr>
      <w:r>
        <w:rPr>
          <w:rFonts w:ascii="黑体" w:eastAsia="黑体"/>
          <w:sz w:val="18"/>
          <w:szCs w:val="18"/>
        </w:rPr>
        <w:t>*</w:t>
      </w:r>
    </w:p>
    <w:p>
      <w:pPr>
        <w:jc w:val="center"/>
        <w:rPr>
          <w:b/>
          <w:sz w:val="18"/>
        </w:rPr>
      </w:pPr>
      <w:r>
        <w:rPr>
          <w:b/>
          <w:sz w:val="18"/>
          <w:szCs w:val="21"/>
        </w:rPr>
        <w:t>880</w:t>
      </w:r>
      <w:r>
        <w:rPr>
          <w:b/>
          <w:sz w:val="18"/>
        </w:rPr>
        <w:t>mm×1230mm 16</w:t>
      </w:r>
      <w:r>
        <w:rPr>
          <w:rFonts w:hint="eastAsia" w:hAnsi="宋体"/>
          <w:b/>
          <w:sz w:val="18"/>
        </w:rPr>
        <w:t>开本</w:t>
      </w:r>
    </w:p>
    <w:p>
      <w:pPr>
        <w:jc w:val="center"/>
        <w:rPr>
          <w:b/>
          <w:sz w:val="18"/>
        </w:rPr>
      </w:pPr>
      <w:r>
        <w:rPr>
          <w:b/>
          <w:sz w:val="18"/>
        </w:rPr>
        <w:t>20</w:t>
      </w:r>
      <w:r>
        <w:rPr>
          <w:rFonts w:hint="eastAsia"/>
          <w:b/>
          <w:sz w:val="18"/>
          <w:lang w:val="en-US" w:eastAsia="zh-CN"/>
        </w:rPr>
        <w:t>24</w:t>
      </w:r>
      <w:r>
        <w:rPr>
          <w:rFonts w:hint="eastAsia" w:hAnsi="宋体"/>
          <w:b/>
          <w:sz w:val="18"/>
        </w:rPr>
        <w:t>年2月第</w:t>
      </w:r>
      <w:r>
        <w:rPr>
          <w:b/>
          <w:sz w:val="18"/>
        </w:rPr>
        <w:t>1</w:t>
      </w:r>
      <w:r>
        <w:rPr>
          <w:rFonts w:hint="eastAsia" w:hAnsi="宋体"/>
          <w:b/>
          <w:sz w:val="18"/>
        </w:rPr>
        <w:t>版</w:t>
      </w:r>
      <w:r>
        <w:rPr>
          <w:b/>
          <w:sz w:val="18"/>
        </w:rPr>
        <w:t xml:space="preserve">  20</w:t>
      </w:r>
      <w:r>
        <w:rPr>
          <w:rFonts w:hint="eastAsia"/>
          <w:b/>
          <w:sz w:val="18"/>
          <w:lang w:val="en-US" w:eastAsia="zh-CN"/>
        </w:rPr>
        <w:t>24</w:t>
      </w:r>
      <w:r>
        <w:rPr>
          <w:rFonts w:hint="eastAsia" w:hAnsi="宋体"/>
          <w:b/>
          <w:sz w:val="18"/>
        </w:rPr>
        <w:t>年2月第</w:t>
      </w:r>
      <w:r>
        <w:rPr>
          <w:b/>
          <w:sz w:val="18"/>
        </w:rPr>
        <w:t>1</w:t>
      </w:r>
      <w:r>
        <w:rPr>
          <w:rFonts w:hint="eastAsia" w:hAnsi="宋体"/>
          <w:b/>
          <w:sz w:val="18"/>
        </w:rPr>
        <w:t>次印刷</w:t>
      </w:r>
    </w:p>
    <w:p>
      <w:pPr>
        <w:jc w:val="center"/>
      </w:pPr>
      <w:r>
        <w:rPr>
          <w:rFonts w:hint="eastAsia" w:hAnsi="宋体"/>
          <w:b/>
          <w:sz w:val="18"/>
        </w:rPr>
        <w:t>印数</w:t>
      </w:r>
      <w:r>
        <w:rPr>
          <w:b/>
          <w:sz w:val="18"/>
        </w:rPr>
        <w:t xml:space="preserve">  1-100</w:t>
      </w:r>
    </w:p>
    <w:p/>
    <w:sectPr>
      <w:headerReference r:id="rId17" w:type="first"/>
      <w:footerReference r:id="rId20" w:type="first"/>
      <w:headerReference r:id="rId15" w:type="default"/>
      <w:footerReference r:id="rId18" w:type="default"/>
      <w:headerReference r:id="rId16" w:type="even"/>
      <w:footerReference r:id="rId19" w:type="even"/>
      <w:pgSz w:w="11906" w:h="16838"/>
      <w:pgMar w:top="1457"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SimHei-Identity-H">
    <w:altName w:val="黑体"/>
    <w:panose1 w:val="00000000000000000000"/>
    <w:charset w:val="86"/>
    <w:family w:val="auto"/>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Style w:val="1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Pr>
                          </w:pPr>
                          <w:r>
                            <w:fldChar w:fldCharType="begin"/>
                          </w:r>
                          <w:r>
                            <w:rPr>
                              <w:rStyle w:val="12"/>
                            </w:rPr>
                            <w:instrText xml:space="preserve">PAGE  </w:instrText>
                          </w:r>
                          <w:r>
                            <w:fldChar w:fldCharType="separate"/>
                          </w:r>
                          <w:r>
                            <w:rPr>
                              <w:rStyle w:val="12"/>
                            </w:rP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II</w:t>
                    </w:r>
                    <w:r>
                      <w:fldChar w:fldCharType="end"/>
                    </w:r>
                  </w:p>
                </w:txbxContent>
              </v:textbox>
            </v:shape>
          </w:pict>
        </mc:Fallback>
      </mc:AlternateContent>
    </w:r>
    <w:r>
      <w:rPr>
        <w:rStyle w:val="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wordWrap w:val="0"/>
                            <w:jc w:val="right"/>
                          </w:pPr>
                          <w:r>
                            <w:tab/>
                          </w:r>
                          <w:r>
                            <w:t xml:space="preserve">                                                                                         </w:t>
                          </w:r>
                          <w:r>
                            <w:fldChar w:fldCharType="begin"/>
                          </w:r>
                          <w:r>
                            <w:instrText xml:space="preserve"> PAGE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wordWrap w:val="0"/>
                      <w:jc w:val="right"/>
                    </w:pPr>
                    <w:r>
                      <w:tab/>
                    </w:r>
                    <w:r>
                      <w:t xml:space="preserve">                                                                                         </w:t>
                    </w:r>
                    <w:r>
                      <w:fldChar w:fldCharType="begin"/>
                    </w:r>
                    <w:r>
                      <w:instrText xml:space="preserve"> PAGE </w:instrText>
                    </w:r>
                    <w:r>
                      <w:fldChar w:fldCharType="separate"/>
                    </w:r>
                    <w:r>
                      <w:t>I</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Pr>
                          </w:pPr>
                          <w:r>
                            <w:fldChar w:fldCharType="begin"/>
                          </w:r>
                          <w:r>
                            <w:rPr>
                              <w:rStyle w:val="12"/>
                            </w:rPr>
                            <w:instrText xml:space="preserve">PAGE  </w:instrText>
                          </w:r>
                          <w:r>
                            <w:fldChar w:fldCharType="separate"/>
                          </w:r>
                          <w:r>
                            <w:rPr>
                              <w:rStyle w:val="12"/>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Pr>
                          </w:pPr>
                          <w:r>
                            <w:fldChar w:fldCharType="begin"/>
                          </w:r>
                          <w:r>
                            <w:rPr>
                              <w:rStyle w:val="12"/>
                            </w:rPr>
                            <w:instrText xml:space="preserve">PAGE  </w:instrText>
                          </w:r>
                          <w:r>
                            <w:fldChar w:fldCharType="separate"/>
                          </w:r>
                          <w:r>
                            <w:rPr>
                              <w:rStyle w:val="12"/>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Pr>
                          </w:pPr>
                          <w:r>
                            <w:fldChar w:fldCharType="begin"/>
                          </w:r>
                          <w:r>
                            <w:rPr>
                              <w:rStyle w:val="12"/>
                            </w:rPr>
                            <w:instrText xml:space="preserve">PAGE  </w:instrText>
                          </w:r>
                          <w:r>
                            <w:fldChar w:fldCharType="separate"/>
                          </w:r>
                          <w:r>
                            <w:rPr>
                              <w:rStyle w:val="12"/>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Style w:val="12"/>
                      </w:rPr>
                    </w:pPr>
                    <w:r>
                      <w:fldChar w:fldCharType="begin"/>
                    </w:r>
                    <w:r>
                      <w:rPr>
                        <w:rStyle w:val="12"/>
                      </w:rPr>
                      <w:instrText xml:space="preserve">PAGE  </w:instrText>
                    </w:r>
                    <w:r>
                      <w:fldChar w:fldCharType="separate"/>
                    </w:r>
                    <w:r>
                      <w:rPr>
                        <w:rStyle w:val="12"/>
                      </w:rP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黑体"/>
        <w:lang w:eastAsia="zh-CN"/>
      </w:rPr>
    </w:pPr>
    <w:r>
      <w:rPr>
        <w:rFonts w:ascii="黑体" w:eastAsia="黑体"/>
        <w:sz w:val="21"/>
        <w:szCs w:val="21"/>
      </w:rPr>
      <w:t>JJ</w:t>
    </w:r>
    <w:r>
      <w:rPr>
        <w:rFonts w:hint="eastAsia" w:ascii="黑体" w:eastAsia="黑体"/>
        <w:sz w:val="21"/>
        <w:szCs w:val="21"/>
      </w:rPr>
      <w:t>F</w:t>
    </w:r>
    <w:r>
      <w:rPr>
        <w:rFonts w:ascii="黑体" w:eastAsia="黑体"/>
        <w:sz w:val="21"/>
        <w:szCs w:val="21"/>
      </w:rPr>
      <w:t>(</w:t>
    </w:r>
    <w:r>
      <w:rPr>
        <w:rFonts w:hint="eastAsia" w:ascii="黑体" w:eastAsia="黑体"/>
        <w:sz w:val="21"/>
        <w:szCs w:val="21"/>
      </w:rPr>
      <w:t>新</w:t>
    </w:r>
    <w:r>
      <w:rPr>
        <w:rFonts w:ascii="黑体" w:eastAsia="黑体"/>
        <w:sz w:val="21"/>
        <w:szCs w:val="21"/>
      </w:rPr>
      <w:t>)</w:t>
    </w:r>
    <w:r>
      <w:rPr>
        <w:rFonts w:hint="eastAsia" w:ascii="黑体" w:eastAsia="黑体"/>
        <w:sz w:val="21"/>
        <w:szCs w:val="21"/>
        <w:lang w:val="en-US" w:eastAsia="zh-CN"/>
      </w:rPr>
      <w:t>13</w:t>
    </w:r>
    <w:r>
      <w:rPr>
        <w:rFonts w:hint="eastAsia" w:ascii="黑体" w:eastAsia="黑体"/>
        <w:sz w:val="21"/>
        <w:szCs w:val="21"/>
      </w:rPr>
      <w:t>－</w:t>
    </w:r>
    <w:r>
      <w:rPr>
        <w:rFonts w:ascii="黑体" w:eastAsia="黑体"/>
        <w:sz w:val="21"/>
        <w:szCs w:val="21"/>
      </w:rPr>
      <w:t>20</w:t>
    </w:r>
    <w:r>
      <w:rPr>
        <w:rFonts w:hint="eastAsia" w:ascii="黑体" w:eastAsia="黑体"/>
        <w:sz w:val="21"/>
        <w:szCs w:val="21"/>
      </w:rPr>
      <w:t>2</w:t>
    </w:r>
    <w:r>
      <w:rPr>
        <w:rFonts w:hint="eastAsia" w:ascii="黑体" w:eastAsia="黑体"/>
        <w:sz w:val="21"/>
        <w:szCs w:val="21"/>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黑体"/>
        <w:lang w:eastAsia="zh-CN"/>
      </w:rPr>
    </w:pPr>
    <w:r>
      <w:rPr>
        <w:rFonts w:ascii="黑体" w:eastAsia="黑体"/>
        <w:sz w:val="21"/>
        <w:szCs w:val="21"/>
      </w:rPr>
      <w:t>JJ</w:t>
    </w:r>
    <w:r>
      <w:rPr>
        <w:rFonts w:hint="eastAsia" w:ascii="黑体" w:eastAsia="黑体"/>
        <w:sz w:val="21"/>
        <w:szCs w:val="21"/>
      </w:rPr>
      <w:t>F</w:t>
    </w:r>
    <w:r>
      <w:rPr>
        <w:rFonts w:ascii="黑体" w:eastAsia="黑体"/>
        <w:sz w:val="21"/>
        <w:szCs w:val="21"/>
      </w:rPr>
      <w:t>(</w:t>
    </w:r>
    <w:r>
      <w:rPr>
        <w:rFonts w:hint="eastAsia" w:ascii="黑体" w:eastAsia="黑体"/>
        <w:sz w:val="21"/>
        <w:szCs w:val="21"/>
      </w:rPr>
      <w:t>新</w:t>
    </w:r>
    <w:r>
      <w:rPr>
        <w:rFonts w:ascii="黑体" w:eastAsia="黑体"/>
        <w:sz w:val="21"/>
        <w:szCs w:val="21"/>
      </w:rPr>
      <w:t>)</w:t>
    </w:r>
    <w:r>
      <w:rPr>
        <w:rFonts w:hint="eastAsia" w:ascii="黑体" w:eastAsia="黑体"/>
        <w:sz w:val="21"/>
        <w:szCs w:val="21"/>
      </w:rPr>
      <w:t>**－</w:t>
    </w:r>
    <w:r>
      <w:rPr>
        <w:rFonts w:ascii="黑体" w:eastAsia="黑体"/>
        <w:sz w:val="21"/>
        <w:szCs w:val="21"/>
      </w:rPr>
      <w:t>20</w:t>
    </w:r>
    <w:r>
      <w:rPr>
        <w:rFonts w:hint="eastAsia" w:ascii="黑体" w:eastAsia="黑体"/>
        <w:sz w:val="21"/>
        <w:szCs w:val="21"/>
      </w:rPr>
      <w:t>2</w:t>
    </w:r>
    <w:r>
      <w:rPr>
        <w:rFonts w:hint="eastAsia" w:ascii="黑体" w:eastAsia="黑体"/>
        <w:sz w:val="21"/>
        <w:szCs w:val="21"/>
        <w:lang w:val="en-US" w:eastAsia="zh-CN"/>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黑体"/>
        <w:lang w:eastAsia="zh-CN"/>
      </w:rPr>
    </w:pPr>
    <w:r>
      <w:rPr>
        <w:rFonts w:ascii="黑体" w:eastAsia="黑体"/>
        <w:sz w:val="21"/>
        <w:szCs w:val="21"/>
      </w:rPr>
      <w:t>JJ</w:t>
    </w:r>
    <w:r>
      <w:rPr>
        <w:rFonts w:hint="eastAsia" w:ascii="黑体" w:eastAsia="黑体"/>
        <w:sz w:val="21"/>
        <w:szCs w:val="21"/>
      </w:rPr>
      <w:t>F</w:t>
    </w:r>
    <w:r>
      <w:rPr>
        <w:rFonts w:ascii="黑体" w:eastAsia="黑体"/>
        <w:sz w:val="21"/>
        <w:szCs w:val="21"/>
      </w:rPr>
      <w:t>(</w:t>
    </w:r>
    <w:r>
      <w:rPr>
        <w:rFonts w:hint="eastAsia" w:ascii="黑体" w:eastAsia="黑体"/>
        <w:sz w:val="21"/>
        <w:szCs w:val="21"/>
      </w:rPr>
      <w:t>新</w:t>
    </w:r>
    <w:r>
      <w:rPr>
        <w:rFonts w:ascii="黑体" w:eastAsia="黑体"/>
        <w:sz w:val="21"/>
        <w:szCs w:val="21"/>
      </w:rPr>
      <w:t>)</w:t>
    </w:r>
    <w:r>
      <w:rPr>
        <w:rFonts w:hint="eastAsia" w:ascii="黑体" w:eastAsia="黑体"/>
        <w:sz w:val="21"/>
        <w:szCs w:val="21"/>
        <w:lang w:val="en-US" w:eastAsia="zh-CN"/>
      </w:rPr>
      <w:t>13</w:t>
    </w:r>
    <w:r>
      <w:rPr>
        <w:rFonts w:hint="eastAsia" w:ascii="黑体" w:eastAsia="黑体"/>
        <w:sz w:val="21"/>
        <w:szCs w:val="21"/>
      </w:rPr>
      <w:t>－</w:t>
    </w:r>
    <w:r>
      <w:rPr>
        <w:rFonts w:ascii="黑体" w:eastAsia="黑体"/>
        <w:sz w:val="21"/>
        <w:szCs w:val="21"/>
      </w:rPr>
      <w:t>20</w:t>
    </w:r>
    <w:r>
      <w:rPr>
        <w:rFonts w:hint="eastAsia" w:ascii="黑体" w:eastAsia="黑体"/>
        <w:sz w:val="21"/>
        <w:szCs w:val="21"/>
      </w:rPr>
      <w:t>2</w:t>
    </w:r>
    <w:r>
      <w:rPr>
        <w:rFonts w:hint="eastAsia" w:ascii="黑体" w:eastAsia="黑体"/>
        <w:sz w:val="21"/>
        <w:szCs w:val="21"/>
        <w:lang w:val="en-US" w:eastAsia="zh-CN"/>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黑体"/>
        <w:lang w:eastAsia="zh-CN"/>
      </w:rPr>
    </w:pPr>
    <w:r>
      <w:rPr>
        <w:rFonts w:ascii="黑体" w:eastAsia="黑体"/>
        <w:sz w:val="21"/>
        <w:szCs w:val="21"/>
      </w:rPr>
      <w:t>JJ</w:t>
    </w:r>
    <w:r>
      <w:rPr>
        <w:rFonts w:hint="eastAsia" w:ascii="黑体" w:eastAsia="黑体"/>
        <w:sz w:val="21"/>
        <w:szCs w:val="21"/>
      </w:rPr>
      <w:t>F</w:t>
    </w:r>
    <w:r>
      <w:rPr>
        <w:rFonts w:ascii="黑体" w:eastAsia="黑体"/>
        <w:sz w:val="21"/>
        <w:szCs w:val="21"/>
      </w:rPr>
      <w:t>(</w:t>
    </w:r>
    <w:r>
      <w:rPr>
        <w:rFonts w:hint="eastAsia" w:ascii="黑体" w:eastAsia="黑体"/>
        <w:sz w:val="21"/>
        <w:szCs w:val="21"/>
      </w:rPr>
      <w:t>新</w:t>
    </w:r>
    <w:r>
      <w:rPr>
        <w:rFonts w:ascii="黑体" w:eastAsia="黑体"/>
        <w:sz w:val="21"/>
        <w:szCs w:val="21"/>
      </w:rPr>
      <w:t>)</w:t>
    </w:r>
    <w:r>
      <w:rPr>
        <w:rFonts w:hint="eastAsia" w:ascii="黑体" w:eastAsia="黑体"/>
        <w:sz w:val="21"/>
        <w:szCs w:val="21"/>
        <w:lang w:val="en-US" w:eastAsia="zh-CN"/>
      </w:rPr>
      <w:t>13</w:t>
    </w:r>
    <w:r>
      <w:rPr>
        <w:rFonts w:hint="eastAsia" w:ascii="黑体" w:eastAsia="黑体"/>
        <w:sz w:val="21"/>
        <w:szCs w:val="21"/>
      </w:rPr>
      <w:t>－</w:t>
    </w:r>
    <w:r>
      <w:rPr>
        <w:rFonts w:ascii="黑体" w:eastAsia="黑体"/>
        <w:sz w:val="21"/>
        <w:szCs w:val="21"/>
      </w:rPr>
      <w:t>20</w:t>
    </w:r>
    <w:r>
      <w:rPr>
        <w:rFonts w:hint="eastAsia" w:ascii="黑体" w:eastAsia="黑体"/>
        <w:sz w:val="21"/>
        <w:szCs w:val="21"/>
      </w:rPr>
      <w:t>2</w:t>
    </w:r>
    <w:r>
      <w:rPr>
        <w:rFonts w:hint="eastAsia" w:ascii="黑体" w:eastAsia="黑体"/>
        <w:sz w:val="21"/>
        <w:szCs w:val="21"/>
        <w:lang w:val="en-US" w:eastAsia="zh-CN"/>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013F7"/>
    <w:multiLevelType w:val="multilevel"/>
    <w:tmpl w:val="3FB013F7"/>
    <w:lvl w:ilvl="0" w:tentative="0">
      <w:start w:val="1"/>
      <w:numFmt w:val="decimal"/>
      <w:lvlText w:val="%1"/>
      <w:lvlJc w:val="left"/>
      <w:pPr>
        <w:tabs>
          <w:tab w:val="left" w:pos="360"/>
        </w:tabs>
        <w:ind w:left="360" w:hanging="360"/>
      </w:pPr>
      <w:rPr>
        <w:rFonts w:hint="default" w:ascii="黑体" w:eastAsia="黑体" w:cs="Times New Roman"/>
        <w:b/>
      </w:rPr>
    </w:lvl>
    <w:lvl w:ilvl="1" w:tentative="0">
      <w:start w:val="1"/>
      <w:numFmt w:val="decimal"/>
      <w:isLgl/>
      <w:lvlText w:val="%1.%2"/>
      <w:lvlJc w:val="left"/>
      <w:pPr>
        <w:tabs>
          <w:tab w:val="left" w:pos="360"/>
        </w:tabs>
        <w:ind w:left="360" w:hanging="360"/>
      </w:pPr>
      <w:rPr>
        <w:rFonts w:hint="default" w:ascii="宋体" w:hAnsi="宋体" w:eastAsia="宋体" w:cs="Times New Roman"/>
      </w:rPr>
    </w:lvl>
    <w:lvl w:ilvl="2" w:tentative="0">
      <w:start w:val="1"/>
      <w:numFmt w:val="decimal"/>
      <w:isLgl/>
      <w:lvlText w:val="%1.%2.%3"/>
      <w:lvlJc w:val="left"/>
      <w:pPr>
        <w:tabs>
          <w:tab w:val="left" w:pos="720"/>
        </w:tabs>
        <w:ind w:left="720" w:hanging="720"/>
      </w:pPr>
      <w:rPr>
        <w:rFonts w:hint="default" w:ascii="宋体" w:hAnsi="宋体" w:eastAsia="宋体" w:cs="Times New Roman"/>
      </w:rPr>
    </w:lvl>
    <w:lvl w:ilvl="3" w:tentative="0">
      <w:start w:val="1"/>
      <w:numFmt w:val="decimal"/>
      <w:isLgl/>
      <w:lvlText w:val="%1.%2.%3.%4"/>
      <w:lvlJc w:val="left"/>
      <w:pPr>
        <w:tabs>
          <w:tab w:val="left" w:pos="1080"/>
        </w:tabs>
        <w:ind w:left="1080" w:hanging="1080"/>
      </w:pPr>
      <w:rPr>
        <w:rFonts w:hint="default" w:cs="Times New Roman"/>
      </w:rPr>
    </w:lvl>
    <w:lvl w:ilvl="4" w:tentative="0">
      <w:start w:val="1"/>
      <w:numFmt w:val="decimal"/>
      <w:isLgl/>
      <w:lvlText w:val="%1.%2.%3.%4.%5"/>
      <w:lvlJc w:val="left"/>
      <w:pPr>
        <w:tabs>
          <w:tab w:val="left" w:pos="1080"/>
        </w:tabs>
        <w:ind w:left="1080" w:hanging="1080"/>
      </w:pPr>
      <w:rPr>
        <w:rFonts w:hint="default" w:cs="Times New Roman"/>
      </w:rPr>
    </w:lvl>
    <w:lvl w:ilvl="5" w:tentative="0">
      <w:start w:val="1"/>
      <w:numFmt w:val="decimal"/>
      <w:isLgl/>
      <w:lvlText w:val="%1.%2.%3.%4.%5.%6"/>
      <w:lvlJc w:val="left"/>
      <w:pPr>
        <w:tabs>
          <w:tab w:val="left" w:pos="1440"/>
        </w:tabs>
        <w:ind w:left="1440" w:hanging="1440"/>
      </w:pPr>
      <w:rPr>
        <w:rFonts w:hint="default" w:cs="Times New Roman"/>
      </w:rPr>
    </w:lvl>
    <w:lvl w:ilvl="6" w:tentative="0">
      <w:start w:val="1"/>
      <w:numFmt w:val="decimal"/>
      <w:isLgl/>
      <w:lvlText w:val="%1.%2.%3.%4.%5.%6.%7"/>
      <w:lvlJc w:val="left"/>
      <w:pPr>
        <w:tabs>
          <w:tab w:val="left" w:pos="1800"/>
        </w:tabs>
        <w:ind w:left="1800" w:hanging="1800"/>
      </w:pPr>
      <w:rPr>
        <w:rFonts w:hint="default" w:cs="Times New Roman"/>
      </w:rPr>
    </w:lvl>
    <w:lvl w:ilvl="7" w:tentative="0">
      <w:start w:val="1"/>
      <w:numFmt w:val="decimal"/>
      <w:isLgl/>
      <w:lvlText w:val="%1.%2.%3.%4.%5.%6.%7.%8"/>
      <w:lvlJc w:val="left"/>
      <w:pPr>
        <w:tabs>
          <w:tab w:val="left" w:pos="1800"/>
        </w:tabs>
        <w:ind w:left="1800" w:hanging="1800"/>
      </w:pPr>
      <w:rPr>
        <w:rFonts w:hint="default" w:cs="Times New Roman"/>
      </w:rPr>
    </w:lvl>
    <w:lvl w:ilvl="8" w:tentative="0">
      <w:start w:val="1"/>
      <w:numFmt w:val="decimal"/>
      <w:isLgl/>
      <w:lvlText w:val="%1.%2.%3.%4.%5.%6.%7.%8.%9"/>
      <w:lvlJc w:val="left"/>
      <w:pPr>
        <w:tabs>
          <w:tab w:val="left" w:pos="2160"/>
        </w:tabs>
        <w:ind w:left="2160" w:hanging="2160"/>
      </w:pPr>
      <w:rPr>
        <w:rFonts w:hint="default" w:cs="Times New Roman"/>
      </w:rPr>
    </w:lvl>
  </w:abstractNum>
  <w:abstractNum w:abstractNumId="1">
    <w:nsid w:val="4B832352"/>
    <w:multiLevelType w:val="multilevel"/>
    <w:tmpl w:val="4B832352"/>
    <w:lvl w:ilvl="0" w:tentative="0">
      <w:start w:val="1"/>
      <w:numFmt w:val="lowerLetter"/>
      <w:lvlText w:val="%1）"/>
      <w:lvlJc w:val="left"/>
      <w:pPr>
        <w:tabs>
          <w:tab w:val="left" w:pos="1632"/>
        </w:tabs>
        <w:ind w:left="1632" w:hanging="720"/>
      </w:pPr>
      <w:rPr>
        <w:rFonts w:hint="default"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D4D2CA8"/>
    <w:multiLevelType w:val="multilevel"/>
    <w:tmpl w:val="5D4D2CA8"/>
    <w:lvl w:ilvl="0" w:tentative="0">
      <w:start w:val="1"/>
      <w:numFmt w:val="japaneseCounting"/>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E78015D"/>
    <w:multiLevelType w:val="singleLevel"/>
    <w:tmpl w:val="5E78015D"/>
    <w:lvl w:ilvl="0" w:tentative="0">
      <w:start w:val="1"/>
      <w:numFmt w:val="decimal"/>
      <w:suff w:val="nothing"/>
      <w:lvlText w:val="%1、"/>
      <w:lvlJc w:val="left"/>
    </w:lvl>
  </w:abstractNum>
  <w:abstractNum w:abstractNumId="4">
    <w:nsid w:val="5FBDC627"/>
    <w:multiLevelType w:val="singleLevel"/>
    <w:tmpl w:val="5FBDC627"/>
    <w:lvl w:ilvl="0" w:tentative="0">
      <w:start w:val="1"/>
      <w:numFmt w:val="lowerLetter"/>
      <w:lvlText w:val="%1."/>
      <w:lvlJc w:val="left"/>
      <w:pPr>
        <w:tabs>
          <w:tab w:val="left" w:pos="312"/>
        </w:tabs>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ZDkwMTRhYjI5MDg5NGE0OTJlNDIxYTZhZGY1MmIifQ=="/>
  </w:docVars>
  <w:rsids>
    <w:rsidRoot w:val="00000000"/>
    <w:rsid w:val="00035118"/>
    <w:rsid w:val="00553FE6"/>
    <w:rsid w:val="005E0898"/>
    <w:rsid w:val="008F413A"/>
    <w:rsid w:val="015900FC"/>
    <w:rsid w:val="023F6E92"/>
    <w:rsid w:val="025F5973"/>
    <w:rsid w:val="02D60E8E"/>
    <w:rsid w:val="02D62656"/>
    <w:rsid w:val="02EA4388"/>
    <w:rsid w:val="032633D2"/>
    <w:rsid w:val="03675C60"/>
    <w:rsid w:val="03696FB4"/>
    <w:rsid w:val="0380494C"/>
    <w:rsid w:val="04071A86"/>
    <w:rsid w:val="04EE2234"/>
    <w:rsid w:val="055B215C"/>
    <w:rsid w:val="05625B66"/>
    <w:rsid w:val="0587731F"/>
    <w:rsid w:val="06057FF3"/>
    <w:rsid w:val="06204306"/>
    <w:rsid w:val="065802B5"/>
    <w:rsid w:val="06A46E03"/>
    <w:rsid w:val="06C9323D"/>
    <w:rsid w:val="076D59C0"/>
    <w:rsid w:val="07901C54"/>
    <w:rsid w:val="07A077E6"/>
    <w:rsid w:val="07A8715F"/>
    <w:rsid w:val="0845753D"/>
    <w:rsid w:val="085D048A"/>
    <w:rsid w:val="087042BB"/>
    <w:rsid w:val="08886EA8"/>
    <w:rsid w:val="099A40B3"/>
    <w:rsid w:val="09C9606A"/>
    <w:rsid w:val="0A0A1F5C"/>
    <w:rsid w:val="0A330A9D"/>
    <w:rsid w:val="0A432F38"/>
    <w:rsid w:val="0AA30A0F"/>
    <w:rsid w:val="0AA845F9"/>
    <w:rsid w:val="0AC161B4"/>
    <w:rsid w:val="0B4E62C6"/>
    <w:rsid w:val="0B912BBA"/>
    <w:rsid w:val="0BA25B3E"/>
    <w:rsid w:val="0C057C35"/>
    <w:rsid w:val="0C314090"/>
    <w:rsid w:val="0CA36CEA"/>
    <w:rsid w:val="0CB24163"/>
    <w:rsid w:val="0D0B7D8D"/>
    <w:rsid w:val="0DC91A56"/>
    <w:rsid w:val="0E0713CF"/>
    <w:rsid w:val="0E8D60E7"/>
    <w:rsid w:val="0EAA135B"/>
    <w:rsid w:val="101604A3"/>
    <w:rsid w:val="101C7C4F"/>
    <w:rsid w:val="1020435C"/>
    <w:rsid w:val="102130D5"/>
    <w:rsid w:val="106F5862"/>
    <w:rsid w:val="10AE5201"/>
    <w:rsid w:val="10F71A3D"/>
    <w:rsid w:val="12236AD9"/>
    <w:rsid w:val="12CA2161"/>
    <w:rsid w:val="1361208A"/>
    <w:rsid w:val="14047CD7"/>
    <w:rsid w:val="14124473"/>
    <w:rsid w:val="145D20C4"/>
    <w:rsid w:val="14D13334"/>
    <w:rsid w:val="15232337"/>
    <w:rsid w:val="15BB1337"/>
    <w:rsid w:val="15FF2DC6"/>
    <w:rsid w:val="161A7004"/>
    <w:rsid w:val="16310D98"/>
    <w:rsid w:val="16765738"/>
    <w:rsid w:val="16A46EF9"/>
    <w:rsid w:val="16AD578F"/>
    <w:rsid w:val="16C40EAC"/>
    <w:rsid w:val="16DE3FD5"/>
    <w:rsid w:val="17802C1E"/>
    <w:rsid w:val="17B32913"/>
    <w:rsid w:val="17FE7875"/>
    <w:rsid w:val="19562A7E"/>
    <w:rsid w:val="1999577A"/>
    <w:rsid w:val="19E8688F"/>
    <w:rsid w:val="1A094882"/>
    <w:rsid w:val="1AAF4FD3"/>
    <w:rsid w:val="1AD725CD"/>
    <w:rsid w:val="1B0D5BED"/>
    <w:rsid w:val="1B1607B9"/>
    <w:rsid w:val="1B5040B6"/>
    <w:rsid w:val="1B7B5BD7"/>
    <w:rsid w:val="1CB0604A"/>
    <w:rsid w:val="1CF57A3A"/>
    <w:rsid w:val="1D4635EA"/>
    <w:rsid w:val="1DAD0520"/>
    <w:rsid w:val="1F461480"/>
    <w:rsid w:val="1F723493"/>
    <w:rsid w:val="1FC212F2"/>
    <w:rsid w:val="1FEE1E89"/>
    <w:rsid w:val="20B77EC3"/>
    <w:rsid w:val="211A595D"/>
    <w:rsid w:val="215F709E"/>
    <w:rsid w:val="216653B7"/>
    <w:rsid w:val="21722445"/>
    <w:rsid w:val="21EB7453"/>
    <w:rsid w:val="21ED4F0B"/>
    <w:rsid w:val="222F4187"/>
    <w:rsid w:val="224366C4"/>
    <w:rsid w:val="229E2DF2"/>
    <w:rsid w:val="22A066D5"/>
    <w:rsid w:val="23306766"/>
    <w:rsid w:val="238D17E2"/>
    <w:rsid w:val="23C27E3A"/>
    <w:rsid w:val="23FA64A4"/>
    <w:rsid w:val="24251728"/>
    <w:rsid w:val="24D345D7"/>
    <w:rsid w:val="24F42ED8"/>
    <w:rsid w:val="255F4702"/>
    <w:rsid w:val="25A72F91"/>
    <w:rsid w:val="25E1345C"/>
    <w:rsid w:val="2731573E"/>
    <w:rsid w:val="273C17A5"/>
    <w:rsid w:val="273F63FF"/>
    <w:rsid w:val="27DC1CAF"/>
    <w:rsid w:val="27F162C8"/>
    <w:rsid w:val="281832D7"/>
    <w:rsid w:val="28490223"/>
    <w:rsid w:val="285169C2"/>
    <w:rsid w:val="287A2F5E"/>
    <w:rsid w:val="28E80ADA"/>
    <w:rsid w:val="295E6030"/>
    <w:rsid w:val="29C8086F"/>
    <w:rsid w:val="29F837FF"/>
    <w:rsid w:val="2A25006E"/>
    <w:rsid w:val="2A68313E"/>
    <w:rsid w:val="2A743B27"/>
    <w:rsid w:val="2B9918A8"/>
    <w:rsid w:val="2B9A1365"/>
    <w:rsid w:val="2C4013DC"/>
    <w:rsid w:val="2C683709"/>
    <w:rsid w:val="2D3D64AB"/>
    <w:rsid w:val="2D9D3CC5"/>
    <w:rsid w:val="2E04764B"/>
    <w:rsid w:val="2E1341D4"/>
    <w:rsid w:val="2ECF4D4F"/>
    <w:rsid w:val="2EDA313F"/>
    <w:rsid w:val="2F19349B"/>
    <w:rsid w:val="2F5A263F"/>
    <w:rsid w:val="2F93256B"/>
    <w:rsid w:val="2FD7548C"/>
    <w:rsid w:val="2FFB0237"/>
    <w:rsid w:val="308A500B"/>
    <w:rsid w:val="314636BD"/>
    <w:rsid w:val="31C95FF2"/>
    <w:rsid w:val="31DE6C2B"/>
    <w:rsid w:val="325A7729"/>
    <w:rsid w:val="32CC2D9E"/>
    <w:rsid w:val="32E27EB8"/>
    <w:rsid w:val="33C563E1"/>
    <w:rsid w:val="34251162"/>
    <w:rsid w:val="34E72111"/>
    <w:rsid w:val="35410CCD"/>
    <w:rsid w:val="3569702C"/>
    <w:rsid w:val="358A02EF"/>
    <w:rsid w:val="35D73628"/>
    <w:rsid w:val="36BA638E"/>
    <w:rsid w:val="36CC6E38"/>
    <w:rsid w:val="36F074E0"/>
    <w:rsid w:val="37813311"/>
    <w:rsid w:val="37847397"/>
    <w:rsid w:val="387C010F"/>
    <w:rsid w:val="38910C42"/>
    <w:rsid w:val="3A356936"/>
    <w:rsid w:val="3A74718F"/>
    <w:rsid w:val="3BB93D77"/>
    <w:rsid w:val="3C241B90"/>
    <w:rsid w:val="3C38090A"/>
    <w:rsid w:val="3C5D07EA"/>
    <w:rsid w:val="3CE27D8E"/>
    <w:rsid w:val="3D68196F"/>
    <w:rsid w:val="3E2A099D"/>
    <w:rsid w:val="3E5D6090"/>
    <w:rsid w:val="3F073165"/>
    <w:rsid w:val="3F7A4FCE"/>
    <w:rsid w:val="3F875985"/>
    <w:rsid w:val="400260E7"/>
    <w:rsid w:val="403757F9"/>
    <w:rsid w:val="40A67041"/>
    <w:rsid w:val="411228D0"/>
    <w:rsid w:val="41317992"/>
    <w:rsid w:val="41FF0796"/>
    <w:rsid w:val="42403250"/>
    <w:rsid w:val="425915D7"/>
    <w:rsid w:val="43066DF4"/>
    <w:rsid w:val="43EE3DD8"/>
    <w:rsid w:val="449473A9"/>
    <w:rsid w:val="455968E8"/>
    <w:rsid w:val="4577146F"/>
    <w:rsid w:val="45A11786"/>
    <w:rsid w:val="45F87E81"/>
    <w:rsid w:val="45FD2419"/>
    <w:rsid w:val="46DE6299"/>
    <w:rsid w:val="48916E0B"/>
    <w:rsid w:val="4A180E58"/>
    <w:rsid w:val="4A21195A"/>
    <w:rsid w:val="4A5E25DA"/>
    <w:rsid w:val="4A713D5E"/>
    <w:rsid w:val="4AC817D2"/>
    <w:rsid w:val="4B5E5003"/>
    <w:rsid w:val="4BAE3935"/>
    <w:rsid w:val="4BFB7848"/>
    <w:rsid w:val="4C3373E2"/>
    <w:rsid w:val="4DB85D23"/>
    <w:rsid w:val="4E9E6860"/>
    <w:rsid w:val="4EB82474"/>
    <w:rsid w:val="4F5A222D"/>
    <w:rsid w:val="4FDF15ED"/>
    <w:rsid w:val="50706F43"/>
    <w:rsid w:val="50F25D26"/>
    <w:rsid w:val="51C33538"/>
    <w:rsid w:val="52FF6599"/>
    <w:rsid w:val="534103F4"/>
    <w:rsid w:val="53A31472"/>
    <w:rsid w:val="53F620FE"/>
    <w:rsid w:val="54631F75"/>
    <w:rsid w:val="553F5451"/>
    <w:rsid w:val="566D795F"/>
    <w:rsid w:val="57427140"/>
    <w:rsid w:val="57667B84"/>
    <w:rsid w:val="57CF2661"/>
    <w:rsid w:val="57EF6357"/>
    <w:rsid w:val="580515D3"/>
    <w:rsid w:val="58350AC5"/>
    <w:rsid w:val="5841736B"/>
    <w:rsid w:val="58971CB9"/>
    <w:rsid w:val="58D321E8"/>
    <w:rsid w:val="58E34F6A"/>
    <w:rsid w:val="58FC41C5"/>
    <w:rsid w:val="59342FD3"/>
    <w:rsid w:val="594E4543"/>
    <w:rsid w:val="598C11FC"/>
    <w:rsid w:val="5A641650"/>
    <w:rsid w:val="5A6951E1"/>
    <w:rsid w:val="5AFA600B"/>
    <w:rsid w:val="5B7934F9"/>
    <w:rsid w:val="5C006957"/>
    <w:rsid w:val="5C890CFB"/>
    <w:rsid w:val="5CA07FD6"/>
    <w:rsid w:val="5D5E7EF5"/>
    <w:rsid w:val="5E086952"/>
    <w:rsid w:val="5EC209CD"/>
    <w:rsid w:val="5EC76EBC"/>
    <w:rsid w:val="5EE45AFE"/>
    <w:rsid w:val="5F860448"/>
    <w:rsid w:val="6228494C"/>
    <w:rsid w:val="62374AF6"/>
    <w:rsid w:val="62904A22"/>
    <w:rsid w:val="62A3189F"/>
    <w:rsid w:val="630B493D"/>
    <w:rsid w:val="632A13F1"/>
    <w:rsid w:val="65073373"/>
    <w:rsid w:val="67085B70"/>
    <w:rsid w:val="67212E7F"/>
    <w:rsid w:val="679042B0"/>
    <w:rsid w:val="67AA3402"/>
    <w:rsid w:val="67E364E5"/>
    <w:rsid w:val="67F86877"/>
    <w:rsid w:val="687D200C"/>
    <w:rsid w:val="687D2315"/>
    <w:rsid w:val="68C628EF"/>
    <w:rsid w:val="69603AD0"/>
    <w:rsid w:val="698A7A88"/>
    <w:rsid w:val="69BA5584"/>
    <w:rsid w:val="69DA6DED"/>
    <w:rsid w:val="69E90652"/>
    <w:rsid w:val="6A0B7D6F"/>
    <w:rsid w:val="6A1F6E48"/>
    <w:rsid w:val="6A56439B"/>
    <w:rsid w:val="6A6B7905"/>
    <w:rsid w:val="6A855B83"/>
    <w:rsid w:val="6B764F2D"/>
    <w:rsid w:val="6BB9765C"/>
    <w:rsid w:val="6C1744C8"/>
    <w:rsid w:val="6D1014F2"/>
    <w:rsid w:val="6D1274EA"/>
    <w:rsid w:val="6D4E0963"/>
    <w:rsid w:val="6DB138E3"/>
    <w:rsid w:val="6E103589"/>
    <w:rsid w:val="6E1713EE"/>
    <w:rsid w:val="6E282FBA"/>
    <w:rsid w:val="6EA04CA0"/>
    <w:rsid w:val="6EAE3DF7"/>
    <w:rsid w:val="6F506A70"/>
    <w:rsid w:val="6FFC3E8D"/>
    <w:rsid w:val="704B1A4D"/>
    <w:rsid w:val="710A14DE"/>
    <w:rsid w:val="717901ED"/>
    <w:rsid w:val="72546B6F"/>
    <w:rsid w:val="72FF6608"/>
    <w:rsid w:val="73230BCC"/>
    <w:rsid w:val="7361452A"/>
    <w:rsid w:val="73B25A3F"/>
    <w:rsid w:val="73D345D3"/>
    <w:rsid w:val="73FC3F28"/>
    <w:rsid w:val="74745D85"/>
    <w:rsid w:val="758C2105"/>
    <w:rsid w:val="75B3400D"/>
    <w:rsid w:val="75FB149C"/>
    <w:rsid w:val="762C4969"/>
    <w:rsid w:val="76420086"/>
    <w:rsid w:val="76D42084"/>
    <w:rsid w:val="776821F4"/>
    <w:rsid w:val="77F5274A"/>
    <w:rsid w:val="791F131F"/>
    <w:rsid w:val="79774EFD"/>
    <w:rsid w:val="79AD6B74"/>
    <w:rsid w:val="7A8D479E"/>
    <w:rsid w:val="7B055822"/>
    <w:rsid w:val="7B3F2E95"/>
    <w:rsid w:val="7B6F12A9"/>
    <w:rsid w:val="7CE320CE"/>
    <w:rsid w:val="7D3748EC"/>
    <w:rsid w:val="7D427F21"/>
    <w:rsid w:val="7DBF54E5"/>
    <w:rsid w:val="7FE9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9"/>
    <w:pPr>
      <w:keepNext/>
      <w:keepLines/>
      <w:ind w:firstLine="200" w:firstLineChars="200"/>
      <w:outlineLvl w:val="2"/>
    </w:pPr>
    <w:rPr>
      <w:rFonts w:eastAsia="方正楷体简体"/>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firstLine="475" w:firstLineChars="198"/>
    </w:pPr>
    <w:rPr>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jc w:val="left"/>
    </w:pPr>
  </w:style>
  <w:style w:type="character" w:styleId="12">
    <w:name w:val="page number"/>
    <w:basedOn w:val="11"/>
    <w:qFormat/>
    <w:uiPriority w:val="0"/>
    <w:rPr>
      <w:rFonts w:cs="Times New Roman"/>
    </w:rPr>
  </w:style>
  <w:style w:type="character" w:styleId="13">
    <w:name w:val="Hyperlink"/>
    <w:basedOn w:val="11"/>
    <w:qFormat/>
    <w:uiPriority w:val="0"/>
    <w:rPr>
      <w:rFonts w:cs="Times New Roman"/>
      <w:color w:val="0000FF"/>
      <w:u w:val="single"/>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oleObject" Target="embeddings/oleObject43.bin"/><Relationship Id="rId97" Type="http://schemas.openxmlformats.org/officeDocument/2006/relationships/oleObject" Target="embeddings/oleObject42.bin"/><Relationship Id="rId96" Type="http://schemas.openxmlformats.org/officeDocument/2006/relationships/image" Target="media/image34.wmf"/><Relationship Id="rId95" Type="http://schemas.openxmlformats.org/officeDocument/2006/relationships/oleObject" Target="embeddings/oleObject41.bin"/><Relationship Id="rId94" Type="http://schemas.openxmlformats.org/officeDocument/2006/relationships/image" Target="media/image33.wmf"/><Relationship Id="rId93" Type="http://schemas.openxmlformats.org/officeDocument/2006/relationships/oleObject" Target="embeddings/oleObject40.bin"/><Relationship Id="rId92" Type="http://schemas.openxmlformats.org/officeDocument/2006/relationships/image" Target="media/image32.wmf"/><Relationship Id="rId91" Type="http://schemas.openxmlformats.org/officeDocument/2006/relationships/oleObject" Target="embeddings/oleObject39.bin"/><Relationship Id="rId90" Type="http://schemas.openxmlformats.org/officeDocument/2006/relationships/image" Target="media/image31.wmf"/><Relationship Id="rId9" Type="http://schemas.openxmlformats.org/officeDocument/2006/relationships/header" Target="header4.xml"/><Relationship Id="rId89" Type="http://schemas.openxmlformats.org/officeDocument/2006/relationships/oleObject" Target="embeddings/oleObject38.bin"/><Relationship Id="rId88" Type="http://schemas.openxmlformats.org/officeDocument/2006/relationships/image" Target="media/image30.wmf"/><Relationship Id="rId87" Type="http://schemas.openxmlformats.org/officeDocument/2006/relationships/oleObject" Target="embeddings/oleObject37.bin"/><Relationship Id="rId86" Type="http://schemas.openxmlformats.org/officeDocument/2006/relationships/image" Target="media/image29.wmf"/><Relationship Id="rId85" Type="http://schemas.openxmlformats.org/officeDocument/2006/relationships/oleObject" Target="embeddings/oleObject36.bin"/><Relationship Id="rId84" Type="http://schemas.openxmlformats.org/officeDocument/2006/relationships/image" Target="media/image28.wmf"/><Relationship Id="rId83" Type="http://schemas.openxmlformats.org/officeDocument/2006/relationships/oleObject" Target="embeddings/oleObject35.bin"/><Relationship Id="rId82" Type="http://schemas.openxmlformats.org/officeDocument/2006/relationships/oleObject" Target="embeddings/oleObject34.bin"/><Relationship Id="rId81" Type="http://schemas.openxmlformats.org/officeDocument/2006/relationships/oleObject" Target="embeddings/oleObject33.bin"/><Relationship Id="rId80" Type="http://schemas.openxmlformats.org/officeDocument/2006/relationships/image" Target="media/image27.wmf"/><Relationship Id="rId8" Type="http://schemas.openxmlformats.org/officeDocument/2006/relationships/header" Target="header3.xml"/><Relationship Id="rId79" Type="http://schemas.openxmlformats.org/officeDocument/2006/relationships/oleObject" Target="embeddings/oleObject32.bin"/><Relationship Id="rId78" Type="http://schemas.openxmlformats.org/officeDocument/2006/relationships/image" Target="media/image26.wmf"/><Relationship Id="rId77" Type="http://schemas.openxmlformats.org/officeDocument/2006/relationships/oleObject" Target="embeddings/oleObject31.bin"/><Relationship Id="rId76" Type="http://schemas.openxmlformats.org/officeDocument/2006/relationships/image" Target="media/image25.wmf"/><Relationship Id="rId75" Type="http://schemas.openxmlformats.org/officeDocument/2006/relationships/oleObject" Target="embeddings/oleObject30.bin"/><Relationship Id="rId74" Type="http://schemas.openxmlformats.org/officeDocument/2006/relationships/image" Target="media/image24.wmf"/><Relationship Id="rId73" Type="http://schemas.openxmlformats.org/officeDocument/2006/relationships/oleObject" Target="embeddings/oleObject29.bin"/><Relationship Id="rId72" Type="http://schemas.openxmlformats.org/officeDocument/2006/relationships/image" Target="media/image23.wmf"/><Relationship Id="rId71" Type="http://schemas.openxmlformats.org/officeDocument/2006/relationships/oleObject" Target="embeddings/oleObject28.bin"/><Relationship Id="rId70" Type="http://schemas.openxmlformats.org/officeDocument/2006/relationships/image" Target="media/image22.wmf"/><Relationship Id="rId7" Type="http://schemas.openxmlformats.org/officeDocument/2006/relationships/header" Target="header2.xml"/><Relationship Id="rId69" Type="http://schemas.openxmlformats.org/officeDocument/2006/relationships/oleObject" Target="embeddings/oleObject27.bin"/><Relationship Id="rId68" Type="http://schemas.openxmlformats.org/officeDocument/2006/relationships/image" Target="media/image21.wmf"/><Relationship Id="rId67" Type="http://schemas.openxmlformats.org/officeDocument/2006/relationships/oleObject" Target="embeddings/oleObject26.bin"/><Relationship Id="rId66" Type="http://schemas.openxmlformats.org/officeDocument/2006/relationships/image" Target="media/image20.wmf"/><Relationship Id="rId65" Type="http://schemas.openxmlformats.org/officeDocument/2006/relationships/oleObject" Target="embeddings/oleObject25.bin"/><Relationship Id="rId64" Type="http://schemas.openxmlformats.org/officeDocument/2006/relationships/image" Target="media/image19.wmf"/><Relationship Id="rId63" Type="http://schemas.openxmlformats.org/officeDocument/2006/relationships/oleObject" Target="embeddings/oleObject24.bin"/><Relationship Id="rId62" Type="http://schemas.openxmlformats.org/officeDocument/2006/relationships/image" Target="media/image18.wmf"/><Relationship Id="rId61" Type="http://schemas.openxmlformats.org/officeDocument/2006/relationships/oleObject" Target="embeddings/oleObject23.bin"/><Relationship Id="rId60" Type="http://schemas.openxmlformats.org/officeDocument/2006/relationships/image" Target="media/image17.wmf"/><Relationship Id="rId6" Type="http://schemas.openxmlformats.org/officeDocument/2006/relationships/footer" Target="footer3.xml"/><Relationship Id="rId59" Type="http://schemas.openxmlformats.org/officeDocument/2006/relationships/oleObject" Target="embeddings/oleObject22.bin"/><Relationship Id="rId58" Type="http://schemas.openxmlformats.org/officeDocument/2006/relationships/image" Target="media/image16.wmf"/><Relationship Id="rId57" Type="http://schemas.openxmlformats.org/officeDocument/2006/relationships/oleObject" Target="embeddings/oleObject21.bin"/><Relationship Id="rId56" Type="http://schemas.openxmlformats.org/officeDocument/2006/relationships/oleObject" Target="embeddings/oleObject20.bin"/><Relationship Id="rId55" Type="http://schemas.openxmlformats.org/officeDocument/2006/relationships/oleObject" Target="embeddings/oleObject19.bin"/><Relationship Id="rId54" Type="http://schemas.openxmlformats.org/officeDocument/2006/relationships/image" Target="media/image15.wmf"/><Relationship Id="rId53" Type="http://schemas.openxmlformats.org/officeDocument/2006/relationships/oleObject" Target="embeddings/oleObject18.bin"/><Relationship Id="rId52" Type="http://schemas.openxmlformats.org/officeDocument/2006/relationships/oleObject" Target="embeddings/oleObject17.bin"/><Relationship Id="rId51" Type="http://schemas.openxmlformats.org/officeDocument/2006/relationships/oleObject" Target="embeddings/oleObject16.bin"/><Relationship Id="rId50" Type="http://schemas.openxmlformats.org/officeDocument/2006/relationships/image" Target="media/image14.wmf"/><Relationship Id="rId5" Type="http://schemas.openxmlformats.org/officeDocument/2006/relationships/footer" Target="footer2.xml"/><Relationship Id="rId49" Type="http://schemas.openxmlformats.org/officeDocument/2006/relationships/oleObject" Target="embeddings/oleObject15.bin"/><Relationship Id="rId48" Type="http://schemas.openxmlformats.org/officeDocument/2006/relationships/oleObject" Target="embeddings/oleObject14.bin"/><Relationship Id="rId47" Type="http://schemas.openxmlformats.org/officeDocument/2006/relationships/oleObject" Target="embeddings/oleObject13.bin"/><Relationship Id="rId46" Type="http://schemas.openxmlformats.org/officeDocument/2006/relationships/oleObject" Target="embeddings/oleObject12.bin"/><Relationship Id="rId45" Type="http://schemas.openxmlformats.org/officeDocument/2006/relationships/image" Target="media/image13.wmf"/><Relationship Id="rId44" Type="http://schemas.openxmlformats.org/officeDocument/2006/relationships/oleObject" Target="embeddings/oleObject11.bin"/><Relationship Id="rId43" Type="http://schemas.openxmlformats.org/officeDocument/2006/relationships/image" Target="media/image12.wmf"/><Relationship Id="rId42" Type="http://schemas.openxmlformats.org/officeDocument/2006/relationships/oleObject" Target="embeddings/oleObject10.bin"/><Relationship Id="rId41" Type="http://schemas.openxmlformats.org/officeDocument/2006/relationships/image" Target="media/image11.wmf"/><Relationship Id="rId40" Type="http://schemas.openxmlformats.org/officeDocument/2006/relationships/oleObject" Target="embeddings/oleObject9.bin"/><Relationship Id="rId4" Type="http://schemas.openxmlformats.org/officeDocument/2006/relationships/footer" Target="footer1.xml"/><Relationship Id="rId39" Type="http://schemas.openxmlformats.org/officeDocument/2006/relationships/image" Target="media/image10.wmf"/><Relationship Id="rId38" Type="http://schemas.openxmlformats.org/officeDocument/2006/relationships/oleObject" Target="embeddings/oleObject8.bin"/><Relationship Id="rId37" Type="http://schemas.openxmlformats.org/officeDocument/2006/relationships/image" Target="media/image9.wmf"/><Relationship Id="rId36" Type="http://schemas.openxmlformats.org/officeDocument/2006/relationships/oleObject" Target="embeddings/oleObject7.bin"/><Relationship Id="rId35" Type="http://schemas.openxmlformats.org/officeDocument/2006/relationships/image" Target="media/image8.wmf"/><Relationship Id="rId34" Type="http://schemas.openxmlformats.org/officeDocument/2006/relationships/oleObject" Target="embeddings/oleObject6.bin"/><Relationship Id="rId33" Type="http://schemas.openxmlformats.org/officeDocument/2006/relationships/image" Target="media/image7.wmf"/><Relationship Id="rId32" Type="http://schemas.openxmlformats.org/officeDocument/2006/relationships/oleObject" Target="embeddings/oleObject5.bin"/><Relationship Id="rId31" Type="http://schemas.openxmlformats.org/officeDocument/2006/relationships/image" Target="media/image6.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5.wmf"/><Relationship Id="rId28" Type="http://schemas.openxmlformats.org/officeDocument/2006/relationships/oleObject" Target="embeddings/oleObject3.bin"/><Relationship Id="rId27" Type="http://schemas.openxmlformats.org/officeDocument/2006/relationships/image" Target="media/image4.wmf"/><Relationship Id="rId26" Type="http://schemas.openxmlformats.org/officeDocument/2006/relationships/oleObject" Target="embeddings/oleObject2.bin"/><Relationship Id="rId25" Type="http://schemas.openxmlformats.org/officeDocument/2006/relationships/image" Target="media/image3.wmf"/><Relationship Id="rId24" Type="http://schemas.openxmlformats.org/officeDocument/2006/relationships/oleObject" Target="embeddings/oleObject1.bin"/><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1" Type="http://schemas.openxmlformats.org/officeDocument/2006/relationships/fontTable" Target="fontTable.xml"/><Relationship Id="rId150" Type="http://schemas.openxmlformats.org/officeDocument/2006/relationships/numbering" Target="numbering.xml"/><Relationship Id="rId15" Type="http://schemas.openxmlformats.org/officeDocument/2006/relationships/header" Target="header5.xml"/><Relationship Id="rId149" Type="http://schemas.openxmlformats.org/officeDocument/2006/relationships/customXml" Target="../customXml/item1.xml"/><Relationship Id="rId148" Type="http://schemas.openxmlformats.org/officeDocument/2006/relationships/image" Target="media/image56.wmf"/><Relationship Id="rId147" Type="http://schemas.openxmlformats.org/officeDocument/2006/relationships/oleObject" Target="embeddings/oleObject71.bin"/><Relationship Id="rId146" Type="http://schemas.openxmlformats.org/officeDocument/2006/relationships/image" Target="media/image55.wmf"/><Relationship Id="rId145" Type="http://schemas.openxmlformats.org/officeDocument/2006/relationships/oleObject" Target="embeddings/oleObject70.bin"/><Relationship Id="rId144" Type="http://schemas.openxmlformats.org/officeDocument/2006/relationships/image" Target="media/image54.wmf"/><Relationship Id="rId143" Type="http://schemas.openxmlformats.org/officeDocument/2006/relationships/oleObject" Target="embeddings/oleObject69.bin"/><Relationship Id="rId142" Type="http://schemas.openxmlformats.org/officeDocument/2006/relationships/image" Target="media/image53.wmf"/><Relationship Id="rId141" Type="http://schemas.openxmlformats.org/officeDocument/2006/relationships/oleObject" Target="embeddings/oleObject68.bin"/><Relationship Id="rId140" Type="http://schemas.openxmlformats.org/officeDocument/2006/relationships/oleObject" Target="embeddings/oleObject67.bin"/><Relationship Id="rId14" Type="http://schemas.openxmlformats.org/officeDocument/2006/relationships/footer" Target="footer8.xml"/><Relationship Id="rId139" Type="http://schemas.openxmlformats.org/officeDocument/2006/relationships/oleObject" Target="embeddings/oleObject66.bin"/><Relationship Id="rId138" Type="http://schemas.openxmlformats.org/officeDocument/2006/relationships/image" Target="media/image52.wmf"/><Relationship Id="rId137" Type="http://schemas.openxmlformats.org/officeDocument/2006/relationships/oleObject" Target="embeddings/oleObject65.bin"/><Relationship Id="rId136" Type="http://schemas.openxmlformats.org/officeDocument/2006/relationships/image" Target="media/image51.wmf"/><Relationship Id="rId135" Type="http://schemas.openxmlformats.org/officeDocument/2006/relationships/oleObject" Target="embeddings/oleObject64.bin"/><Relationship Id="rId134" Type="http://schemas.openxmlformats.org/officeDocument/2006/relationships/image" Target="media/image50.wmf"/><Relationship Id="rId133" Type="http://schemas.openxmlformats.org/officeDocument/2006/relationships/oleObject" Target="embeddings/oleObject63.bin"/><Relationship Id="rId132" Type="http://schemas.openxmlformats.org/officeDocument/2006/relationships/image" Target="media/image49.wmf"/><Relationship Id="rId131" Type="http://schemas.openxmlformats.org/officeDocument/2006/relationships/oleObject" Target="embeddings/oleObject62.bin"/><Relationship Id="rId130" Type="http://schemas.openxmlformats.org/officeDocument/2006/relationships/image" Target="media/image48.wmf"/><Relationship Id="rId13" Type="http://schemas.openxmlformats.org/officeDocument/2006/relationships/footer" Target="footer7.xml"/><Relationship Id="rId129" Type="http://schemas.openxmlformats.org/officeDocument/2006/relationships/oleObject" Target="embeddings/oleObject61.bin"/><Relationship Id="rId128" Type="http://schemas.openxmlformats.org/officeDocument/2006/relationships/image" Target="media/image47.wmf"/><Relationship Id="rId127" Type="http://schemas.openxmlformats.org/officeDocument/2006/relationships/oleObject" Target="embeddings/oleObject60.bin"/><Relationship Id="rId126" Type="http://schemas.openxmlformats.org/officeDocument/2006/relationships/image" Target="media/image46.wmf"/><Relationship Id="rId125" Type="http://schemas.openxmlformats.org/officeDocument/2006/relationships/oleObject" Target="embeddings/oleObject59.bin"/><Relationship Id="rId124" Type="http://schemas.openxmlformats.org/officeDocument/2006/relationships/image" Target="media/image45.wmf"/><Relationship Id="rId123" Type="http://schemas.openxmlformats.org/officeDocument/2006/relationships/oleObject" Target="embeddings/oleObject58.bin"/><Relationship Id="rId122" Type="http://schemas.openxmlformats.org/officeDocument/2006/relationships/image" Target="media/image44.wmf"/><Relationship Id="rId121" Type="http://schemas.openxmlformats.org/officeDocument/2006/relationships/oleObject" Target="embeddings/oleObject57.bin"/><Relationship Id="rId120" Type="http://schemas.openxmlformats.org/officeDocument/2006/relationships/image" Target="media/image43.wmf"/><Relationship Id="rId12" Type="http://schemas.openxmlformats.org/officeDocument/2006/relationships/footer" Target="footer6.xml"/><Relationship Id="rId119" Type="http://schemas.openxmlformats.org/officeDocument/2006/relationships/oleObject" Target="embeddings/oleObject56.bin"/><Relationship Id="rId118" Type="http://schemas.openxmlformats.org/officeDocument/2006/relationships/image" Target="media/image42.wmf"/><Relationship Id="rId117" Type="http://schemas.openxmlformats.org/officeDocument/2006/relationships/oleObject" Target="embeddings/oleObject55.bin"/><Relationship Id="rId116" Type="http://schemas.openxmlformats.org/officeDocument/2006/relationships/image" Target="media/image41.wmf"/><Relationship Id="rId115" Type="http://schemas.openxmlformats.org/officeDocument/2006/relationships/oleObject" Target="embeddings/oleObject54.bin"/><Relationship Id="rId114" Type="http://schemas.openxmlformats.org/officeDocument/2006/relationships/image" Target="media/image40.wmf"/><Relationship Id="rId113" Type="http://schemas.openxmlformats.org/officeDocument/2006/relationships/oleObject" Target="embeddings/oleObject53.bin"/><Relationship Id="rId112" Type="http://schemas.openxmlformats.org/officeDocument/2006/relationships/image" Target="media/image39.wmf"/><Relationship Id="rId111" Type="http://schemas.openxmlformats.org/officeDocument/2006/relationships/oleObject" Target="embeddings/oleObject52.bin"/><Relationship Id="rId110" Type="http://schemas.openxmlformats.org/officeDocument/2006/relationships/image" Target="media/image38.wmf"/><Relationship Id="rId11" Type="http://schemas.openxmlformats.org/officeDocument/2006/relationships/footer" Target="footer5.xml"/><Relationship Id="rId109" Type="http://schemas.openxmlformats.org/officeDocument/2006/relationships/oleObject" Target="embeddings/oleObject51.bin"/><Relationship Id="rId108" Type="http://schemas.openxmlformats.org/officeDocument/2006/relationships/image" Target="media/image37.wmf"/><Relationship Id="rId107" Type="http://schemas.openxmlformats.org/officeDocument/2006/relationships/oleObject" Target="embeddings/oleObject50.bin"/><Relationship Id="rId106" Type="http://schemas.openxmlformats.org/officeDocument/2006/relationships/oleObject" Target="embeddings/oleObject49.bin"/><Relationship Id="rId105" Type="http://schemas.openxmlformats.org/officeDocument/2006/relationships/oleObject" Target="embeddings/oleObject48.bin"/><Relationship Id="rId104" Type="http://schemas.openxmlformats.org/officeDocument/2006/relationships/image" Target="media/image36.wmf"/><Relationship Id="rId103" Type="http://schemas.openxmlformats.org/officeDocument/2006/relationships/oleObject" Target="embeddings/oleObject47.bin"/><Relationship Id="rId102" Type="http://schemas.openxmlformats.org/officeDocument/2006/relationships/oleObject" Target="embeddings/oleObject46.bin"/><Relationship Id="rId101" Type="http://schemas.openxmlformats.org/officeDocument/2006/relationships/oleObject" Target="embeddings/oleObject45.bin"/><Relationship Id="rId100" Type="http://schemas.openxmlformats.org/officeDocument/2006/relationships/image" Target="media/image35.wmf"/><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5807</Words>
  <Characters>7054</Characters>
  <Lines>0</Lines>
  <Paragraphs>0</Paragraphs>
  <TotalTime>7</TotalTime>
  <ScaleCrop>false</ScaleCrop>
  <LinksUpToDate>false</LinksUpToDate>
  <CharactersWithSpaces>7860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2023-06-04T10:17:00Z</dcterms:created>
  <dc:creator>Administrator</dc:creator>
  <cp:lastModifiedBy>穆军</cp:lastModifiedBy>
  <dcterms:modified xsi:type="dcterms:W3CDTF">2023-10-31T16:08:40Z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BC0ACD21D1FB4ACA9ACCA1B826DD736D</vt:lpwstr>
  </property>
</Properties>
</file>