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新疆维吾尔自治区专利奖评审结果公示名单</w:t>
      </w:r>
    </w:p>
    <w:bookmarkEnd w:id="0"/>
    <w:tbl>
      <w:tblPr>
        <w:tblStyle w:val="4"/>
        <w:tblW w:w="13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426"/>
        <w:gridCol w:w="1995"/>
        <w:gridCol w:w="3570"/>
        <w:gridCol w:w="291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/>
              </w:rPr>
              <w:t>获奖等次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专利号</w:t>
            </w:r>
          </w:p>
        </w:tc>
        <w:tc>
          <w:tcPr>
            <w:tcW w:w="357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专利名称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/>
              </w:rPr>
              <w:t>主要完成单位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一等奖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仿宋" w:eastAsia="方正小标宋简体" w:cs="Arial"/>
                <w:color w:val="454545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 201610239947.7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一种大平面薄层混凝土机械施工方法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新疆额尔齐斯河流域开发工程建设管理局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方正小标宋简体" w:hAnsi="仿宋" w:eastAsia="方正小标宋简体" w:cs="Arial"/>
                <w:color w:val="454545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自治区水利厅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426" w:type="dxa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一等奖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仿宋" w:eastAsia="方正小标宋简体" w:cs="Arial"/>
                <w:color w:val="454545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ZL201510178525.9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永磁直驱风力发电机、系统及其定子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新疆金风科技股份有限公司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方正小标宋简体" w:hAnsi="仿宋" w:eastAsia="方正小标宋简体" w:cs="Arial"/>
                <w:color w:val="454545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426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一等奖</w:t>
            </w:r>
          </w:p>
        </w:tc>
        <w:tc>
          <w:tcPr>
            <w:tcW w:w="19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ZL201410775713.5</w:t>
            </w:r>
          </w:p>
        </w:tc>
        <w:tc>
          <w:tcPr>
            <w:tcW w:w="3570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一种准东煤掺烧的锅炉内燃烧的优化方法</w:t>
            </w:r>
          </w:p>
        </w:tc>
        <w:tc>
          <w:tcPr>
            <w:tcW w:w="2910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新疆知信科技有限公司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仿宋" w:eastAsia="方正小标宋简体" w:cs="Arial"/>
                <w:color w:val="454545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一等奖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仿宋" w:eastAsia="方正小标宋简体" w:cs="Arial"/>
                <w:color w:val="454545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ZL201510454124.1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方正小标宋简体" w:hAnsi="仿宋" w:eastAsia="方正小标宋简体" w:cs="Arial"/>
                <w:color w:val="454545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一种盾构隧道掘进机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方正小标宋简体" w:hAnsi="仿宋" w:eastAsia="方正小标宋简体" w:cs="Arial"/>
                <w:color w:val="454545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铁建重工新疆有限公司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方正小标宋简体" w:hAnsi="仿宋" w:eastAsia="方正小标宋简体" w:cs="Arial"/>
                <w:color w:val="454545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一等奖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ZL201410256646.6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生产电解电容器阳极铝箔用的高纯铝板锭及阳极铝箔、电解电容器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新疆众和股份有限公司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二等奖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ZL201310114276.8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一种不动管柱起下直线电机驱动潜油电泵及方法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新疆油田公司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中国石油天然气股份有限公司新疆油田分公司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方正小标宋简体" w:hAnsi="仿宋" w:eastAsia="方正小标宋简体" w:cs="Arial"/>
                <w:color w:val="454545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二等奖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ZL201510479284.1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一种四氯化硅氢化方法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新特能源股份有限公司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方正小标宋简体" w:hAnsi="仿宋" w:eastAsia="方正小标宋简体" w:cs="Arial"/>
                <w:color w:val="454545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二等奖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ZL201510083897.3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一种利用模拟移动床及流化床提取三支链氨基酸的方法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新疆阜丰生物科技有限公司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方正小标宋简体" w:hAnsi="仿宋" w:eastAsia="方正小标宋简体" w:cs="Arial"/>
                <w:color w:val="454545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二等奖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 2015 1 0529623.2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穗茎兼收式玉米收获割台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新疆新研牧神科技有限公司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方正小标宋简体" w:hAnsi="仿宋" w:eastAsia="方正小标宋简体" w:cs="Arial"/>
                <w:color w:val="454545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二等奖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ZL201510351842.6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一种复合式果蔬保鲜垫及其制备方法与应用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新疆农业科学院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农产品贮藏</w:t>
            </w:r>
            <w:r>
              <w:rPr>
                <w:rFonts w:hint="eastAsia" w:ascii="宋体" w:hAnsi="宋体"/>
                <w:color w:val="000000"/>
                <w:sz w:val="22"/>
              </w:rPr>
              <w:t>加工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研究</w:t>
            </w:r>
            <w:r>
              <w:rPr>
                <w:rFonts w:hint="eastAsia" w:ascii="宋体" w:hAnsi="宋体"/>
                <w:color w:val="000000"/>
                <w:sz w:val="22"/>
              </w:rPr>
              <w:t>所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方正小标宋简体" w:hAnsi="仿宋" w:eastAsia="方正小标宋简体" w:cs="Arial"/>
                <w:color w:val="454545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二等奖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ZL201310666637.X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一种变压器引线屏蔽装置以及超高压变压器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特变电工股份有限公司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昌吉回族自治州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方正小标宋简体" w:hAnsi="仿宋" w:eastAsia="方正小标宋简体" w:cs="Arial"/>
                <w:color w:val="454545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二等奖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ZL201410536529.5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一种用于治疗稳定期慢性阻塞性肺病的中药组合物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新疆医科大学附属中医医院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13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方正小标宋简体" w:hAnsi="仿宋" w:eastAsia="方正小标宋简体" w:cs="Arial"/>
                <w:color w:val="454545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二等奖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ZL201510996229.X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一种数控短电弧切削机床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新疆短电弧科技开发有限公司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14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方正小标宋简体" w:hAnsi="仿宋" w:eastAsia="方正小标宋简体" w:cs="Arial"/>
                <w:color w:val="454545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二等奖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 201610240024.3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一种多功能混凝土制缝机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新疆额尔齐斯河流域开发工程建设管理局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自治区水利厅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15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方正小标宋简体" w:hAnsi="仿宋" w:eastAsia="方正小标宋简体" w:cs="Arial"/>
                <w:color w:val="454545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二等奖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ZL201810172855.0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变压器直流偏磁监测装置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国网新疆电力有限公司乌鲁木齐供电公司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新疆电力公司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16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ZL201610240025.8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一种混凝土表面多功能成型机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新疆额尔齐斯河流域开发工程建设管理局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自治区水利厅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17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ZL</w:t>
            </w:r>
            <w:r>
              <w:rPr>
                <w:rFonts w:hint="eastAsia" w:ascii="宋体" w:hAnsi="宋体"/>
                <w:color w:val="000000"/>
                <w:sz w:val="22"/>
              </w:rPr>
              <w:t>201510476107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000000"/>
                <w:sz w:val="22"/>
              </w:rPr>
              <w:t>8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一种SVG冷却风机启停控制方法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特变电工新疆新能源股份有限公司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18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ZL201610477271.5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浅层超稠油SAGD高温密闭集输装置及其方法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中油（新疆）石油工程有限公司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克拉玛依市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19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ZL201410233535.3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电解用粗盐水除杂处理装置及其处理方法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新疆中泰化学阜康能源有限公司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昌吉回族自治州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20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ZL201721388792.X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一种适用于水源地保护区内用于收集桥面径流的应急池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新疆交通规划勘察设计研究院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自治区交通厅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21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ZL 201010117576.8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一种石油磺酸盐的制备方法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中石油克拉玛依石化有限责任公司炼油化工研究院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中石油克拉玛依石化有限责任公司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22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201410775035.2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油田防腐防垢防蜡脱水降粘常温集输复合药剂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新疆科力新技术发展股份有限公司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克拉玛依市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23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ZL201110251415.2 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PCCP管芯自密实混凝土成型方法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新疆国统管道股份有限公司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24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ZL201621091735.0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一种空分污氮气制取纯氮气的系统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新疆广汇新能源有限公司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哈密地区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25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ZL201510183503.1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一种野生环柄菇人工驯化栽培的方法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新疆农业科学院植保所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26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ZL201510610696.4 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高抗PVC合金型材及其制备方法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新疆蓝山屯河型材有限公司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昌吉回族自治州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27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ZL201721755462.X 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温度变送器和温度采集系统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新疆油田公司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中国石油天然气股份有限公司新疆油田分公司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28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ZL201510302380.9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一种氧化铝碳球应用于LF炼钢的工艺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新疆中合大正商贸有限公司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29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ZL201410037305.X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分离式修井机及其使用方法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中国石油集团西部钻探工程有限公司试油公司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中国石油西部钻探公司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ZL201410375910.8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破乳剂及其制备方法和使用方法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克拉玛依市正诚有限公司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克拉玛依市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31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ZL201110029042.4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锥形孔板流量计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新疆中元天能油气科技股份有限公司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32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ZL201620200149.9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1,4-丁炔二醇高压加氢催化剂对比试验装置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新疆美克化工股份有限公司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巴音郭楞蒙古自治州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33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ZL201310383050.8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棉籽蛋白生产中脱酚液的应用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晨光生物科技集团喀什有限公司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喀什地区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34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ZL201621064464.X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一种组合式电力操作杆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国网新疆电力有限公司阿克苏供电公司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新疆电力公司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35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ZL201720283312.7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一种大流量高扬程引黄离心水泵耐磨口环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新疆华电和田水电有限责任公司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和田地区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36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ZL201510462811.8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一种信号发射设备及其构成的跌落保险告警装置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国网新疆电力有限公司奎屯供电公司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新疆电力公司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37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201721785182.3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一种风力发电设备用中压防雷导流预分支电缆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特变电工股份有限公司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昌吉回族自治州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38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ZL201721329531.0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防风型绝缘子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国网新疆电力有限公司博尔塔拉供电公司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新疆电力公司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39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ZL201410198875.7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一种桑葚果叶发酵酒及其制备方法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新疆农业科学院吐鲁番农业科学研究所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40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ZL200510041901.6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一种制取杏仁油及杏仁蛋白粉的方法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新疆大德恒生物股份有限公司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巴音郭楞蒙古自治州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41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ZL201610502244.9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取心用浮动活塞装置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中国石油集团西部钻探工程有限公司工程技术研究院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中国石油西部钻探公司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42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ZL201410390385.7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基于金属粉末支撑的堆焊成型金属零件的方法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新疆大学机械工程学院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43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ZL201410780627.3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电解铝槽用阴极扁钢的轧制工艺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宝钢集团新疆八一钢铁有限公司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宝钢集团新疆钢铁公司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44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ZL201410613823.1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一种致密油储层岩石薄片染色的方法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新疆油田公司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中国石油天然气股份有限公司新疆油田分公司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07" w:type="dxa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45</w:t>
            </w:r>
          </w:p>
        </w:tc>
        <w:tc>
          <w:tcPr>
            <w:tcW w:w="1426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三等奖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ZL200910142157.7</w:t>
            </w:r>
          </w:p>
        </w:tc>
        <w:tc>
          <w:tcPr>
            <w:tcW w:w="357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一种蒜氨酸对照品的制备工艺</w:t>
            </w:r>
          </w:p>
        </w:tc>
        <w:tc>
          <w:tcPr>
            <w:tcW w:w="29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新疆埃乐欣药业有限公司</w:t>
            </w:r>
          </w:p>
        </w:tc>
        <w:tc>
          <w:tcPr>
            <w:tcW w:w="292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乌鲁木齐市</w:t>
            </w:r>
          </w:p>
        </w:tc>
      </w:tr>
    </w:tbl>
    <w:p>
      <w:pPr>
        <w:jc w:val="center"/>
        <w:rPr>
          <w:rFonts w:hint="eastAsia" w:ascii="方正小标宋简体" w:hAnsi="仿宋" w:eastAsia="方正小标宋简体" w:cs="Arial"/>
          <w:color w:val="454545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71642E4"/>
    <w:rsid w:val="67A111B0"/>
    <w:rsid w:val="716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2020-11-25T03:45:00Z</dcterms:created>
  <dc:creator>王丹燕</dc:creator>
  <cp:lastModifiedBy>王丹燕</cp:lastModifiedBy>
  <dcterms:modified xsi:type="dcterms:W3CDTF">2020-11-25T10:13:00Z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